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8CA" w:rsidRDefault="009738D7">
      <w:pPr>
        <w:pStyle w:val="a4"/>
      </w:pPr>
      <w:r>
        <w:t>ИЗВЕЩЕНИЕ</w:t>
      </w:r>
      <w:r>
        <w:rPr>
          <w:spacing w:val="-10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НАЧАЛЕ</w:t>
      </w:r>
      <w:r>
        <w:rPr>
          <w:spacing w:val="-10"/>
        </w:rPr>
        <w:t xml:space="preserve"> </w:t>
      </w:r>
      <w:r>
        <w:t>ВЫПОЛНЕНИЯ</w:t>
      </w:r>
      <w:r>
        <w:rPr>
          <w:spacing w:val="-9"/>
        </w:rPr>
        <w:t xml:space="preserve"> </w:t>
      </w:r>
      <w:r>
        <w:t>КОМПЛЕКСНЫХ КАДАСТРОВЫХ РАБОТ</w:t>
      </w:r>
    </w:p>
    <w:p w:rsidR="00CA58CA" w:rsidRDefault="00CA58CA">
      <w:pPr>
        <w:pStyle w:val="a3"/>
        <w:spacing w:before="10"/>
        <w:ind w:left="0"/>
        <w:rPr>
          <w:b/>
          <w:sz w:val="23"/>
        </w:rPr>
      </w:pPr>
    </w:p>
    <w:p w:rsidR="00CA58CA" w:rsidRDefault="009738D7">
      <w:pPr>
        <w:pStyle w:val="a5"/>
        <w:numPr>
          <w:ilvl w:val="0"/>
          <w:numId w:val="3"/>
        </w:numPr>
        <w:tabs>
          <w:tab w:val="left" w:pos="924"/>
        </w:tabs>
        <w:ind w:left="115" w:right="112" w:firstLine="568"/>
        <w:jc w:val="both"/>
        <w:rPr>
          <w:sz w:val="24"/>
        </w:rPr>
      </w:pPr>
      <w:r>
        <w:rPr>
          <w:sz w:val="24"/>
        </w:rPr>
        <w:t xml:space="preserve">В период с </w:t>
      </w:r>
      <w:r w:rsidR="006E03C4">
        <w:rPr>
          <w:sz w:val="24"/>
          <w:u w:val="single"/>
        </w:rPr>
        <w:t>«05» апреля</w:t>
      </w:r>
      <w:r>
        <w:rPr>
          <w:sz w:val="24"/>
          <w:u w:val="single"/>
        </w:rPr>
        <w:t xml:space="preserve"> 2025 г.</w:t>
      </w:r>
      <w:r>
        <w:rPr>
          <w:sz w:val="24"/>
        </w:rPr>
        <w:t xml:space="preserve"> по </w:t>
      </w:r>
      <w:r w:rsidR="003C2AA9">
        <w:rPr>
          <w:sz w:val="24"/>
          <w:u w:val="single"/>
        </w:rPr>
        <w:t xml:space="preserve">«30» ноября </w:t>
      </w:r>
      <w:r>
        <w:rPr>
          <w:sz w:val="24"/>
          <w:u w:val="single"/>
        </w:rPr>
        <w:t>2025 г.</w:t>
      </w:r>
      <w:r>
        <w:rPr>
          <w:sz w:val="24"/>
        </w:rPr>
        <w:t xml:space="preserve"> в отношении объектов недвижимости, расположенных на территории кадастровых кварталов:</w:t>
      </w:r>
    </w:p>
    <w:p w:rsidR="000F3B2B" w:rsidRPr="003C2AA9" w:rsidRDefault="009738D7" w:rsidP="00F936F2">
      <w:pPr>
        <w:ind w:left="115"/>
        <w:jc w:val="both"/>
        <w:rPr>
          <w:spacing w:val="-2"/>
          <w:sz w:val="24"/>
        </w:rPr>
      </w:pPr>
      <w:r>
        <w:rPr>
          <w:sz w:val="24"/>
        </w:rPr>
        <w:t>субъект</w:t>
      </w:r>
      <w:r>
        <w:rPr>
          <w:spacing w:val="-6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4"/>
          <w:sz w:val="24"/>
        </w:rPr>
        <w:t xml:space="preserve"> </w:t>
      </w:r>
      <w:r>
        <w:rPr>
          <w:sz w:val="24"/>
        </w:rPr>
        <w:t>Федерации:</w:t>
      </w:r>
      <w:r>
        <w:rPr>
          <w:spacing w:val="-4"/>
          <w:sz w:val="24"/>
        </w:rPr>
        <w:t xml:space="preserve"> </w:t>
      </w:r>
      <w:r w:rsidRPr="007C42AD">
        <w:rPr>
          <w:b/>
          <w:sz w:val="24"/>
        </w:rPr>
        <w:t>Новосибирская</w:t>
      </w:r>
      <w:r w:rsidRPr="007C42AD">
        <w:rPr>
          <w:b/>
          <w:spacing w:val="-3"/>
          <w:sz w:val="24"/>
        </w:rPr>
        <w:t xml:space="preserve"> </w:t>
      </w:r>
      <w:r w:rsidRPr="007C42AD">
        <w:rPr>
          <w:b/>
          <w:spacing w:val="-2"/>
          <w:sz w:val="24"/>
        </w:rPr>
        <w:t>область,</w:t>
      </w:r>
    </w:p>
    <w:p w:rsidR="00CA58CA" w:rsidRPr="007C42AD" w:rsidRDefault="000F3B2B" w:rsidP="00F936F2">
      <w:pPr>
        <w:ind w:left="115"/>
        <w:jc w:val="both"/>
        <w:rPr>
          <w:b/>
          <w:sz w:val="24"/>
        </w:rPr>
      </w:pPr>
      <w:r w:rsidRPr="007C42AD">
        <w:rPr>
          <w:b/>
          <w:spacing w:val="-2"/>
          <w:sz w:val="24"/>
        </w:rPr>
        <w:t>муниципальное образование, населенный пункт</w:t>
      </w:r>
      <w:r w:rsidR="00F936F2" w:rsidRPr="007C42AD">
        <w:rPr>
          <w:b/>
          <w:spacing w:val="-2"/>
          <w:sz w:val="24"/>
        </w:rPr>
        <w:t xml:space="preserve"> </w:t>
      </w:r>
      <w:proofErr w:type="spellStart"/>
      <w:r w:rsidR="00F936F2" w:rsidRPr="007C42AD">
        <w:rPr>
          <w:b/>
          <w:sz w:val="24"/>
        </w:rPr>
        <w:t>Маслянинский</w:t>
      </w:r>
      <w:proofErr w:type="spellEnd"/>
      <w:r w:rsidR="00F936F2" w:rsidRPr="007C42AD">
        <w:rPr>
          <w:b/>
          <w:sz w:val="24"/>
        </w:rPr>
        <w:t xml:space="preserve"> муниципальный округ</w:t>
      </w:r>
      <w:r w:rsidR="00C218EB" w:rsidRPr="007C42AD">
        <w:rPr>
          <w:b/>
          <w:sz w:val="24"/>
        </w:rPr>
        <w:t xml:space="preserve">, с. </w:t>
      </w:r>
      <w:proofErr w:type="spellStart"/>
      <w:r w:rsidR="00C218EB" w:rsidRPr="007C42AD">
        <w:rPr>
          <w:b/>
          <w:sz w:val="24"/>
        </w:rPr>
        <w:t>Бажинск</w:t>
      </w:r>
      <w:proofErr w:type="spellEnd"/>
      <w:r w:rsidR="00F936F2" w:rsidRPr="007C42AD">
        <w:rPr>
          <w:b/>
          <w:sz w:val="24"/>
        </w:rPr>
        <w:t xml:space="preserve"> </w:t>
      </w:r>
      <w:r w:rsidR="009738D7" w:rsidRPr="007C42AD">
        <w:rPr>
          <w:b/>
          <w:sz w:val="24"/>
        </w:rPr>
        <w:t>номера</w:t>
      </w:r>
      <w:r w:rsidR="009738D7" w:rsidRPr="007C42AD">
        <w:rPr>
          <w:b/>
          <w:spacing w:val="31"/>
          <w:sz w:val="24"/>
        </w:rPr>
        <w:t xml:space="preserve">  </w:t>
      </w:r>
      <w:r w:rsidR="009738D7" w:rsidRPr="007C42AD">
        <w:rPr>
          <w:b/>
          <w:sz w:val="24"/>
        </w:rPr>
        <w:t>кадастровых</w:t>
      </w:r>
      <w:r w:rsidR="009738D7" w:rsidRPr="007C42AD">
        <w:rPr>
          <w:b/>
          <w:spacing w:val="33"/>
          <w:sz w:val="24"/>
        </w:rPr>
        <w:t xml:space="preserve">  </w:t>
      </w:r>
      <w:r w:rsidR="009738D7" w:rsidRPr="007C42AD">
        <w:rPr>
          <w:b/>
          <w:sz w:val="24"/>
        </w:rPr>
        <w:t>кварталов:</w:t>
      </w:r>
      <w:r w:rsidR="009738D7" w:rsidRPr="007C42AD">
        <w:rPr>
          <w:b/>
          <w:spacing w:val="31"/>
          <w:sz w:val="24"/>
        </w:rPr>
        <w:t xml:space="preserve">  </w:t>
      </w:r>
      <w:r w:rsidR="00E3740C" w:rsidRPr="007C42AD">
        <w:rPr>
          <w:b/>
          <w:color w:val="000000"/>
          <w:sz w:val="24"/>
          <w:szCs w:val="24"/>
        </w:rPr>
        <w:t>54:17:021201, 54:17:021202, 54:17:021203, 54:17:021204, 54:17:021205</w:t>
      </w:r>
      <w:bookmarkStart w:id="0" w:name="_GoBack"/>
      <w:bookmarkEnd w:id="0"/>
    </w:p>
    <w:p w:rsidR="00CA58CA" w:rsidRDefault="009738D7">
      <w:pPr>
        <w:pStyle w:val="a3"/>
        <w:ind w:right="108" w:firstLine="568"/>
        <w:jc w:val="both"/>
      </w:pPr>
      <w:r>
        <w:t xml:space="preserve">будут выполняться комплексные кадастровые работы в соответствии с </w:t>
      </w:r>
      <w:r w:rsidR="000F3B2B">
        <w:t>муниципальным контрактом от 05.04</w:t>
      </w:r>
      <w:r>
        <w:t xml:space="preserve">.2025 года № </w:t>
      </w:r>
      <w:r w:rsidR="000F3B2B">
        <w:t>33</w:t>
      </w:r>
      <w:r>
        <w:t xml:space="preserve"> на выполнение работ </w:t>
      </w:r>
      <w:r w:rsidR="000F3B2B">
        <w:t>по проведению комплексных кадастровых работ</w:t>
      </w:r>
    </w:p>
    <w:p w:rsidR="00CA58CA" w:rsidRDefault="009738D7">
      <w:pPr>
        <w:pStyle w:val="a3"/>
      </w:pPr>
      <w:r>
        <w:t>заключенным</w:t>
      </w:r>
      <w:r>
        <w:rPr>
          <w:spacing w:val="80"/>
          <w:w w:val="150"/>
        </w:rPr>
        <w:t xml:space="preserve"> </w:t>
      </w:r>
      <w:r>
        <w:t>со</w:t>
      </w:r>
      <w:r>
        <w:rPr>
          <w:spacing w:val="80"/>
          <w:w w:val="150"/>
        </w:rPr>
        <w:t xml:space="preserve"> </w:t>
      </w:r>
      <w:r>
        <w:t>стороны</w:t>
      </w:r>
      <w:r>
        <w:rPr>
          <w:spacing w:val="80"/>
          <w:w w:val="150"/>
        </w:rPr>
        <w:t xml:space="preserve"> </w:t>
      </w:r>
      <w:r>
        <w:t>заказчика:</w:t>
      </w:r>
      <w:r>
        <w:rPr>
          <w:spacing w:val="80"/>
          <w:w w:val="150"/>
        </w:rPr>
        <w:t xml:space="preserve"> </w:t>
      </w:r>
      <w:r w:rsidR="00FF59BE" w:rsidRPr="00FF59BE">
        <w:rPr>
          <w:color w:val="000000"/>
          <w:u w:val="single"/>
        </w:rPr>
        <w:t>Администрация Маслянинского муниципального</w:t>
      </w:r>
      <w:r w:rsidR="000F3B2B">
        <w:rPr>
          <w:color w:val="000000"/>
          <w:u w:val="single"/>
        </w:rPr>
        <w:t xml:space="preserve"> округа Новосибирской области,</w:t>
      </w:r>
    </w:p>
    <w:p w:rsidR="00CA58CA" w:rsidRDefault="009738D7">
      <w:pPr>
        <w:pStyle w:val="a3"/>
      </w:pPr>
      <w:r>
        <w:t>адрес:</w:t>
      </w:r>
      <w:r>
        <w:rPr>
          <w:spacing w:val="-3"/>
        </w:rPr>
        <w:t xml:space="preserve"> </w:t>
      </w:r>
      <w:r w:rsidR="00440E31">
        <w:rPr>
          <w:u w:val="single"/>
        </w:rPr>
        <w:t>633564</w:t>
      </w:r>
      <w:r>
        <w:rPr>
          <w:u w:val="single"/>
        </w:rPr>
        <w:t>,</w:t>
      </w:r>
      <w:r>
        <w:rPr>
          <w:spacing w:val="-3"/>
          <w:u w:val="single"/>
        </w:rPr>
        <w:t xml:space="preserve"> </w:t>
      </w:r>
      <w:r>
        <w:rPr>
          <w:u w:val="single"/>
        </w:rPr>
        <w:t>Новосибирская</w:t>
      </w:r>
      <w:r>
        <w:rPr>
          <w:spacing w:val="-2"/>
          <w:u w:val="single"/>
        </w:rPr>
        <w:t xml:space="preserve"> </w:t>
      </w:r>
      <w:r>
        <w:rPr>
          <w:u w:val="single"/>
        </w:rPr>
        <w:t>область,</w:t>
      </w:r>
      <w:r w:rsidR="00440E31">
        <w:rPr>
          <w:u w:val="single"/>
        </w:rPr>
        <w:t xml:space="preserve"> </w:t>
      </w:r>
      <w:proofErr w:type="spellStart"/>
      <w:r w:rsidR="00440E31">
        <w:rPr>
          <w:u w:val="single"/>
        </w:rPr>
        <w:t>Маслянинский</w:t>
      </w:r>
      <w:proofErr w:type="spellEnd"/>
      <w:r w:rsidR="00440E31">
        <w:rPr>
          <w:u w:val="single"/>
        </w:rPr>
        <w:t xml:space="preserve"> муниципальный округ</w:t>
      </w:r>
      <w:r w:rsidR="000F3B2B">
        <w:rPr>
          <w:spacing w:val="-1"/>
          <w:u w:val="single"/>
        </w:rPr>
        <w:t xml:space="preserve">, </w:t>
      </w:r>
      <w:proofErr w:type="spellStart"/>
      <w:r w:rsidR="000F3B2B">
        <w:rPr>
          <w:spacing w:val="-1"/>
          <w:u w:val="single"/>
        </w:rPr>
        <w:t>р.п</w:t>
      </w:r>
      <w:proofErr w:type="spellEnd"/>
      <w:r w:rsidR="000F3B2B">
        <w:rPr>
          <w:spacing w:val="-1"/>
          <w:u w:val="single"/>
        </w:rPr>
        <w:t>. Маслянино, ул.</w:t>
      </w:r>
      <w:r w:rsidR="000F3B2B" w:rsidRPr="000F3B2B">
        <w:rPr>
          <w:spacing w:val="-1"/>
          <w:u w:val="single"/>
        </w:rPr>
        <w:t xml:space="preserve"> </w:t>
      </w:r>
      <w:proofErr w:type="gramStart"/>
      <w:r w:rsidR="000F3B2B">
        <w:rPr>
          <w:spacing w:val="-1"/>
          <w:u w:val="single"/>
        </w:rPr>
        <w:t>Коммунистическая</w:t>
      </w:r>
      <w:proofErr w:type="gramEnd"/>
      <w:r w:rsidR="000F3B2B">
        <w:rPr>
          <w:spacing w:val="-1"/>
          <w:u w:val="single"/>
        </w:rPr>
        <w:t xml:space="preserve"> 1а</w:t>
      </w:r>
      <w:r>
        <w:rPr>
          <w:spacing w:val="-5"/>
        </w:rPr>
        <w:t>,</w:t>
      </w:r>
    </w:p>
    <w:p w:rsidR="000F3B2B" w:rsidRPr="00346DDE" w:rsidRDefault="009738D7">
      <w:pPr>
        <w:pStyle w:val="a3"/>
        <w:ind w:right="1076"/>
      </w:pPr>
      <w:r>
        <w:t>адрес</w:t>
      </w:r>
      <w:r>
        <w:rPr>
          <w:spacing w:val="-3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почты:</w:t>
      </w:r>
      <w:r>
        <w:rPr>
          <w:spacing w:val="-3"/>
        </w:rPr>
        <w:t xml:space="preserve"> </w:t>
      </w:r>
      <w:hyperlink r:id="rId6" w:history="1">
        <w:r w:rsidR="000F3B2B" w:rsidRPr="00DE6293">
          <w:rPr>
            <w:rStyle w:val="a6"/>
            <w:lang w:val="en-US"/>
          </w:rPr>
          <w:t>admmsl</w:t>
        </w:r>
        <w:r w:rsidR="000F3B2B" w:rsidRPr="000F3B2B">
          <w:rPr>
            <w:rStyle w:val="a6"/>
          </w:rPr>
          <w:t>@</w:t>
        </w:r>
        <w:r w:rsidR="000F3B2B" w:rsidRPr="00DE6293">
          <w:rPr>
            <w:rStyle w:val="a6"/>
            <w:lang w:val="en-US"/>
          </w:rPr>
          <w:t>yandex</w:t>
        </w:r>
        <w:r w:rsidR="000F3B2B" w:rsidRPr="000F3B2B">
          <w:rPr>
            <w:rStyle w:val="a6"/>
          </w:rPr>
          <w:t>.</w:t>
        </w:r>
        <w:r w:rsidR="000F3B2B" w:rsidRPr="00DE6293">
          <w:rPr>
            <w:rStyle w:val="a6"/>
            <w:lang w:val="en-US"/>
          </w:rPr>
          <w:t>ru</w:t>
        </w:r>
        <w:r w:rsidR="000F3B2B" w:rsidRPr="00DE6293">
          <w:rPr>
            <w:rStyle w:val="a6"/>
          </w:rPr>
          <w:t>,</w:t>
        </w:r>
      </w:hyperlink>
      <w:r>
        <w:rPr>
          <w:spacing w:val="-4"/>
        </w:rPr>
        <w:t xml:space="preserve"> </w:t>
      </w:r>
      <w:r>
        <w:t>номер</w:t>
      </w:r>
      <w:r>
        <w:rPr>
          <w:spacing w:val="-4"/>
        </w:rPr>
        <w:t xml:space="preserve"> </w:t>
      </w:r>
      <w:r>
        <w:t>контактного телефона:</w:t>
      </w:r>
      <w:r w:rsidR="00346DDE">
        <w:rPr>
          <w:spacing w:val="-3"/>
        </w:rPr>
        <w:t xml:space="preserve"> 8</w:t>
      </w:r>
      <w:r>
        <w:rPr>
          <w:u w:val="single"/>
        </w:rPr>
        <w:t>(383</w:t>
      </w:r>
      <w:r w:rsidR="00346DDE">
        <w:rPr>
          <w:u w:val="single"/>
        </w:rPr>
        <w:t>47</w:t>
      </w:r>
      <w:r>
        <w:rPr>
          <w:u w:val="single"/>
        </w:rPr>
        <w:t>)</w:t>
      </w:r>
      <w:r w:rsidR="000F3B2B" w:rsidRPr="000F3B2B">
        <w:rPr>
          <w:spacing w:val="-4"/>
          <w:u w:val="single"/>
        </w:rPr>
        <w:t>21-418</w:t>
      </w:r>
    </w:p>
    <w:p w:rsidR="00CA58CA" w:rsidRDefault="009738D7" w:rsidP="00D72D7F">
      <w:pPr>
        <w:pStyle w:val="a3"/>
        <w:ind w:right="1076"/>
        <w:jc w:val="both"/>
      </w:pPr>
      <w:r>
        <w:t>со стороны исполнителя:</w:t>
      </w:r>
      <w:r w:rsidR="00B67B49" w:rsidRPr="00B67B49">
        <w:t xml:space="preserve"> </w:t>
      </w:r>
      <w:r w:rsidR="005B3CB1">
        <w:rPr>
          <w:color w:val="000000"/>
        </w:rPr>
        <w:t xml:space="preserve">Общество </w:t>
      </w:r>
      <w:r w:rsidR="00B67B49">
        <w:rPr>
          <w:color w:val="000000"/>
        </w:rPr>
        <w:t>с ограниченной ответственностью</w:t>
      </w:r>
      <w:r w:rsidR="00B67B49" w:rsidRPr="00B67B49">
        <w:rPr>
          <w:color w:val="000000"/>
        </w:rPr>
        <w:t xml:space="preserve"> </w:t>
      </w:r>
      <w:r w:rsidR="005B3CB1">
        <w:rPr>
          <w:color w:val="000000"/>
        </w:rPr>
        <w:t xml:space="preserve">«ГЕОИНВЕСТГРУПП» </w:t>
      </w:r>
      <w:r w:rsidR="00356B4A">
        <w:t>665816</w:t>
      </w:r>
      <w:r>
        <w:t>,</w:t>
      </w:r>
      <w:r>
        <w:rPr>
          <w:spacing w:val="-6"/>
        </w:rPr>
        <w:t xml:space="preserve"> </w:t>
      </w:r>
      <w:r w:rsidR="00356B4A">
        <w:t>Иркутская</w:t>
      </w:r>
      <w:r>
        <w:rPr>
          <w:spacing w:val="-2"/>
        </w:rPr>
        <w:t xml:space="preserve"> </w:t>
      </w:r>
      <w:r w:rsidR="000D6B3F">
        <w:t>область, г. Ангарск,</w:t>
      </w:r>
      <w:r w:rsidR="00D725D6">
        <w:t xml:space="preserve"> 30-й микрорайон,</w:t>
      </w:r>
      <w:r w:rsidR="000D6B3F">
        <w:t xml:space="preserve"> дом 37, 19</w:t>
      </w:r>
      <w:r>
        <w:rPr>
          <w:spacing w:val="-4"/>
        </w:rPr>
        <w:t>,</w:t>
      </w:r>
    </w:p>
    <w:p w:rsidR="00CA58CA" w:rsidRDefault="009738D7" w:rsidP="00D72D7F">
      <w:pPr>
        <w:pStyle w:val="a3"/>
        <w:jc w:val="both"/>
      </w:pPr>
      <w:r>
        <w:t>адрес</w:t>
      </w:r>
      <w:r>
        <w:rPr>
          <w:spacing w:val="-4"/>
        </w:rPr>
        <w:t xml:space="preserve"> </w:t>
      </w:r>
      <w:r>
        <w:t>электронной</w:t>
      </w:r>
      <w:r>
        <w:rPr>
          <w:spacing w:val="-3"/>
        </w:rPr>
        <w:t xml:space="preserve"> </w:t>
      </w:r>
      <w:r>
        <w:t>почты:</w:t>
      </w:r>
      <w:r>
        <w:rPr>
          <w:spacing w:val="-3"/>
        </w:rPr>
        <w:t xml:space="preserve"> </w:t>
      </w:r>
      <w:hyperlink r:id="rId7" w:history="1">
        <w:r w:rsidR="002F4919" w:rsidRPr="00DE6293">
          <w:rPr>
            <w:rStyle w:val="a6"/>
          </w:rPr>
          <w:t>680207@</w:t>
        </w:r>
        <w:r w:rsidR="002F4919" w:rsidRPr="00DE6293">
          <w:rPr>
            <w:rStyle w:val="a6"/>
            <w:lang w:val="en-US"/>
          </w:rPr>
          <w:t>INBOX</w:t>
        </w:r>
        <w:r w:rsidR="002F4919" w:rsidRPr="00DE6293">
          <w:rPr>
            <w:rStyle w:val="a6"/>
          </w:rPr>
          <w:t>.</w:t>
        </w:r>
        <w:r w:rsidR="002F4919" w:rsidRPr="00DE6293">
          <w:rPr>
            <w:rStyle w:val="a6"/>
            <w:lang w:val="en-US"/>
          </w:rPr>
          <w:t>RU</w:t>
        </w:r>
        <w:r w:rsidR="002F4919" w:rsidRPr="00DE6293">
          <w:rPr>
            <w:rStyle w:val="a6"/>
          </w:rPr>
          <w:t>,</w:t>
        </w:r>
      </w:hyperlink>
      <w:r>
        <w:rPr>
          <w:spacing w:val="-5"/>
        </w:rPr>
        <w:t xml:space="preserve"> </w:t>
      </w:r>
      <w:r>
        <w:t>номер</w:t>
      </w:r>
      <w:r>
        <w:rPr>
          <w:spacing w:val="-2"/>
        </w:rPr>
        <w:t xml:space="preserve"> </w:t>
      </w:r>
      <w:r>
        <w:t>контактного</w:t>
      </w:r>
      <w:r>
        <w:rPr>
          <w:spacing w:val="-3"/>
        </w:rPr>
        <w:t xml:space="preserve"> </w:t>
      </w:r>
      <w:r>
        <w:t>телефона:</w:t>
      </w:r>
      <w:r>
        <w:rPr>
          <w:spacing w:val="-1"/>
        </w:rPr>
        <w:t xml:space="preserve"> </w:t>
      </w:r>
      <w:r>
        <w:t>8-</w:t>
      </w:r>
      <w:r w:rsidR="009D3C08">
        <w:t>908-650-52-21</w:t>
      </w:r>
      <w:r>
        <w:rPr>
          <w:spacing w:val="-2"/>
        </w:rPr>
        <w:t>.</w:t>
      </w:r>
    </w:p>
    <w:p w:rsidR="00CA58CA" w:rsidRDefault="00CA58CA">
      <w:pPr>
        <w:pStyle w:val="a3"/>
        <w:ind w:left="0"/>
      </w:pPr>
    </w:p>
    <w:p w:rsidR="00CA58CA" w:rsidRDefault="009738D7">
      <w:pPr>
        <w:pStyle w:val="a3"/>
        <w:ind w:right="110"/>
        <w:jc w:val="both"/>
      </w:pPr>
      <w:r>
        <w:t xml:space="preserve">Кадастровый инженер (кадастровые инженеры), выполняющие комплексные кадастровые работы (наименование саморегулируемой организации в сфере кадастровых отношений, членами которой являются кадастровые инженеры (далее - СРО), номер в Государственном реестре СРО, дата включения в Государственный реестр СРО, номер квалификационного </w:t>
      </w:r>
      <w:r>
        <w:rPr>
          <w:spacing w:val="-2"/>
        </w:rPr>
        <w:t>аттестата):</w:t>
      </w:r>
    </w:p>
    <w:p w:rsidR="00CA58CA" w:rsidRDefault="00244430">
      <w:pPr>
        <w:pStyle w:val="a5"/>
        <w:numPr>
          <w:ilvl w:val="0"/>
          <w:numId w:val="2"/>
        </w:numPr>
        <w:tabs>
          <w:tab w:val="left" w:pos="924"/>
        </w:tabs>
        <w:ind w:right="105" w:firstLine="0"/>
        <w:jc w:val="both"/>
        <w:rPr>
          <w:sz w:val="24"/>
        </w:rPr>
      </w:pPr>
      <w:proofErr w:type="spellStart"/>
      <w:r>
        <w:rPr>
          <w:sz w:val="24"/>
        </w:rPr>
        <w:t>Войстрик</w:t>
      </w:r>
      <w:proofErr w:type="spellEnd"/>
      <w:r>
        <w:rPr>
          <w:sz w:val="24"/>
        </w:rPr>
        <w:t xml:space="preserve"> Григорий Валерьевич (СРО</w:t>
      </w:r>
      <w:r w:rsidRPr="00244430">
        <w:rPr>
          <w:sz w:val="24"/>
        </w:rPr>
        <w:t xml:space="preserve"> </w:t>
      </w:r>
      <w:r>
        <w:t>Ассоциация "Гильдия кадастровых инженеров</w:t>
      </w:r>
      <w:r>
        <w:rPr>
          <w:sz w:val="24"/>
        </w:rPr>
        <w:t>; 787, 13.10.2016</w:t>
      </w:r>
      <w:r w:rsidR="009738D7">
        <w:rPr>
          <w:sz w:val="24"/>
        </w:rPr>
        <w:t>);</w:t>
      </w:r>
    </w:p>
    <w:p w:rsidR="00CA58CA" w:rsidRDefault="00CA58CA">
      <w:pPr>
        <w:pStyle w:val="a3"/>
        <w:ind w:left="0"/>
      </w:pPr>
    </w:p>
    <w:p w:rsidR="00CA58CA" w:rsidRDefault="009738D7">
      <w:pPr>
        <w:pStyle w:val="a5"/>
        <w:numPr>
          <w:ilvl w:val="0"/>
          <w:numId w:val="1"/>
        </w:numPr>
        <w:tabs>
          <w:tab w:val="left" w:pos="924"/>
        </w:tabs>
        <w:jc w:val="both"/>
        <w:rPr>
          <w:sz w:val="24"/>
        </w:rPr>
      </w:pPr>
      <w:r>
        <w:rPr>
          <w:sz w:val="24"/>
        </w:rPr>
        <w:t>Правообладатели</w:t>
      </w:r>
      <w:r>
        <w:rPr>
          <w:spacing w:val="12"/>
          <w:sz w:val="24"/>
        </w:rPr>
        <w:t xml:space="preserve"> </w:t>
      </w:r>
      <w:r>
        <w:rPr>
          <w:sz w:val="24"/>
        </w:rPr>
        <w:t>объектов</w:t>
      </w:r>
      <w:r>
        <w:rPr>
          <w:spacing w:val="14"/>
          <w:sz w:val="24"/>
        </w:rPr>
        <w:t xml:space="preserve"> </w:t>
      </w:r>
      <w:r>
        <w:rPr>
          <w:sz w:val="24"/>
        </w:rPr>
        <w:t>недвижимости,</w:t>
      </w:r>
      <w:r>
        <w:rPr>
          <w:spacing w:val="14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3"/>
          <w:sz w:val="24"/>
        </w:rPr>
        <w:t xml:space="preserve"> </w:t>
      </w:r>
      <w:r>
        <w:rPr>
          <w:sz w:val="24"/>
        </w:rPr>
        <w:t>считаются</w:t>
      </w:r>
      <w:r>
        <w:rPr>
          <w:spacing w:val="14"/>
          <w:sz w:val="24"/>
        </w:rPr>
        <w:t xml:space="preserve"> </w:t>
      </w:r>
      <w:r>
        <w:rPr>
          <w:sz w:val="24"/>
        </w:rPr>
        <w:t>в</w:t>
      </w:r>
      <w:r>
        <w:rPr>
          <w:spacing w:val="10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4"/>
          <w:sz w:val="24"/>
        </w:rPr>
        <w:t xml:space="preserve"> </w:t>
      </w:r>
      <w:r>
        <w:rPr>
          <w:sz w:val="24"/>
        </w:rPr>
        <w:t>с</w:t>
      </w:r>
      <w:r>
        <w:rPr>
          <w:spacing w:val="13"/>
          <w:sz w:val="24"/>
        </w:rPr>
        <w:t xml:space="preserve"> </w:t>
      </w:r>
      <w:r>
        <w:rPr>
          <w:spacing w:val="-2"/>
          <w:sz w:val="24"/>
        </w:rPr>
        <w:t>частью</w:t>
      </w:r>
    </w:p>
    <w:p w:rsidR="00CA58CA" w:rsidRDefault="009738D7">
      <w:pPr>
        <w:pStyle w:val="a3"/>
        <w:ind w:right="107"/>
        <w:jc w:val="both"/>
      </w:pPr>
      <w:r>
        <w:t>4 статьи 69 Федерального закона от 13 июля 2015 года № 218-ФЗ «О государственной регистрации</w:t>
      </w:r>
      <w:r>
        <w:rPr>
          <w:spacing w:val="2"/>
        </w:rPr>
        <w:t xml:space="preserve"> </w:t>
      </w:r>
      <w:r>
        <w:t>недвижимости»</w:t>
      </w:r>
      <w:r>
        <w:rPr>
          <w:spacing w:val="5"/>
        </w:rPr>
        <w:t xml:space="preserve"> </w:t>
      </w:r>
      <w:r>
        <w:t>ранее</w:t>
      </w:r>
      <w:r>
        <w:rPr>
          <w:spacing w:val="3"/>
        </w:rPr>
        <w:t xml:space="preserve"> </w:t>
      </w:r>
      <w:r>
        <w:t>учтенными</w:t>
      </w:r>
      <w:r>
        <w:rPr>
          <w:spacing w:val="4"/>
        </w:rPr>
        <w:t xml:space="preserve"> </w:t>
      </w:r>
      <w:r>
        <w:t xml:space="preserve">или </w:t>
      </w:r>
      <w:proofErr w:type="gramStart"/>
      <w:r>
        <w:t>сведения</w:t>
      </w:r>
      <w:proofErr w:type="gramEnd"/>
      <w:r>
        <w:rPr>
          <w:spacing w:val="3"/>
        </w:rPr>
        <w:t xml:space="preserve"> </w:t>
      </w:r>
      <w:r>
        <w:t>о</w:t>
      </w:r>
      <w:r>
        <w:rPr>
          <w:spacing w:val="2"/>
        </w:rPr>
        <w:t xml:space="preserve"> </w:t>
      </w:r>
      <w:r>
        <w:t>которых</w:t>
      </w:r>
      <w:r>
        <w:rPr>
          <w:spacing w:val="3"/>
        </w:rPr>
        <w:t xml:space="preserve"> </w:t>
      </w:r>
      <w:r>
        <w:t>в соответствии</w:t>
      </w:r>
      <w:r>
        <w:rPr>
          <w:spacing w:val="4"/>
        </w:rPr>
        <w:t xml:space="preserve"> </w:t>
      </w:r>
      <w:r>
        <w:t>с</w:t>
      </w:r>
      <w:r>
        <w:rPr>
          <w:spacing w:val="2"/>
        </w:rPr>
        <w:t xml:space="preserve"> </w:t>
      </w:r>
      <w:r>
        <w:rPr>
          <w:spacing w:val="-2"/>
        </w:rPr>
        <w:t>частью</w:t>
      </w:r>
    </w:p>
    <w:p w:rsidR="00CA58CA" w:rsidRDefault="009738D7">
      <w:pPr>
        <w:pStyle w:val="a3"/>
        <w:ind w:right="104"/>
        <w:jc w:val="both"/>
      </w:pPr>
      <w:proofErr w:type="gramStart"/>
      <w:r>
        <w:t>9 статьи 69 Федерального закона от 13 июля 2015 года № 218-ФЗ «О государственной регистрации недвижимости» могут быть внесены в Единый государственный реестр недвижимости как о ранее учтенных в случае отсутствия в Едином государственном реестре недвижимости сведений о таких объектах недвижимости, вправе предоставить указанным в настоящем извещении о начале выполнения комплексных кадастровых работ кадастровым инженерам – исполнителям комплексных кадастровых работ имеющиеся у</w:t>
      </w:r>
      <w:proofErr w:type="gramEnd"/>
      <w:r>
        <w:t xml:space="preserve"> них материалы и документы в отношении таких объектов недвижимости, а также заверенные в порядке, установленном</w:t>
      </w:r>
      <w:r>
        <w:rPr>
          <w:spacing w:val="21"/>
        </w:rPr>
        <w:t xml:space="preserve"> </w:t>
      </w:r>
      <w:r>
        <w:t>частями</w:t>
      </w:r>
      <w:r>
        <w:rPr>
          <w:spacing w:val="21"/>
        </w:rPr>
        <w:t xml:space="preserve"> </w:t>
      </w:r>
      <w:r>
        <w:t>1</w:t>
      </w:r>
      <w:r>
        <w:rPr>
          <w:spacing w:val="20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9</w:t>
      </w:r>
      <w:r>
        <w:rPr>
          <w:spacing w:val="20"/>
        </w:rPr>
        <w:t xml:space="preserve"> </w:t>
      </w:r>
      <w:r>
        <w:t>статьи</w:t>
      </w:r>
      <w:r>
        <w:rPr>
          <w:spacing w:val="21"/>
        </w:rPr>
        <w:t xml:space="preserve"> </w:t>
      </w:r>
      <w:r>
        <w:t>21</w:t>
      </w:r>
      <w:r>
        <w:rPr>
          <w:spacing w:val="20"/>
        </w:rPr>
        <w:t xml:space="preserve"> </w:t>
      </w:r>
      <w:r>
        <w:t>Федерального</w:t>
      </w:r>
      <w:r>
        <w:rPr>
          <w:spacing w:val="21"/>
        </w:rPr>
        <w:t xml:space="preserve"> </w:t>
      </w:r>
      <w:r>
        <w:t>закона</w:t>
      </w:r>
      <w:r>
        <w:rPr>
          <w:spacing w:val="21"/>
        </w:rPr>
        <w:t xml:space="preserve"> </w:t>
      </w:r>
      <w:r>
        <w:t>от</w:t>
      </w:r>
      <w:r>
        <w:rPr>
          <w:spacing w:val="21"/>
        </w:rPr>
        <w:t xml:space="preserve"> </w:t>
      </w:r>
      <w:r>
        <w:t>13</w:t>
      </w:r>
      <w:r>
        <w:rPr>
          <w:spacing w:val="20"/>
        </w:rPr>
        <w:t xml:space="preserve"> </w:t>
      </w:r>
      <w:r>
        <w:t>июля</w:t>
      </w:r>
      <w:r>
        <w:rPr>
          <w:spacing w:val="21"/>
        </w:rPr>
        <w:t xml:space="preserve"> </w:t>
      </w:r>
      <w:r>
        <w:t>2015</w:t>
      </w:r>
      <w:r>
        <w:rPr>
          <w:spacing w:val="20"/>
        </w:rPr>
        <w:t xml:space="preserve"> </w:t>
      </w:r>
      <w:r>
        <w:t>года</w:t>
      </w:r>
      <w:r>
        <w:rPr>
          <w:spacing w:val="19"/>
        </w:rPr>
        <w:t xml:space="preserve"> </w:t>
      </w:r>
      <w:r>
        <w:t>№</w:t>
      </w:r>
      <w:r>
        <w:rPr>
          <w:spacing w:val="21"/>
        </w:rPr>
        <w:t xml:space="preserve"> </w:t>
      </w:r>
      <w:r>
        <w:t>218-</w:t>
      </w:r>
      <w:r>
        <w:rPr>
          <w:spacing w:val="-5"/>
        </w:rPr>
        <w:t>ФЗ</w:t>
      </w:r>
    </w:p>
    <w:p w:rsidR="00CA58CA" w:rsidRDefault="009738D7">
      <w:pPr>
        <w:pStyle w:val="a3"/>
        <w:ind w:right="107"/>
        <w:jc w:val="both"/>
      </w:pPr>
      <w:r>
        <w:t>«О государственной регистрации недвижимости», копии документов, устанавливающих или подтверждающих права на указанные объекты недвижимости.</w:t>
      </w:r>
    </w:p>
    <w:p w:rsidR="00CA58CA" w:rsidRDefault="009738D7">
      <w:pPr>
        <w:pStyle w:val="a5"/>
        <w:numPr>
          <w:ilvl w:val="0"/>
          <w:numId w:val="1"/>
        </w:numPr>
        <w:tabs>
          <w:tab w:val="left" w:pos="924"/>
        </w:tabs>
        <w:ind w:left="115" w:right="110" w:firstLine="568"/>
        <w:jc w:val="both"/>
        <w:rPr>
          <w:sz w:val="24"/>
        </w:rPr>
      </w:pPr>
      <w:proofErr w:type="gramStart"/>
      <w:r>
        <w:rPr>
          <w:sz w:val="24"/>
        </w:rPr>
        <w:t>Правообладатели объектов недвижимости – земельных участков, зданий, сооружений, объектов незавершенного строительства в течение тридцати рабочих дней со дня опубликования извещения о начале выполнения комплексных кадастровых работ вправе предоставить указанным в настоящем извещении о начале выполнения комплексных кадастровых работ кадастровым инженерам – исполнителям комплексных кадастровых работ</w:t>
      </w:r>
      <w:r>
        <w:rPr>
          <w:spacing w:val="40"/>
          <w:sz w:val="24"/>
        </w:rPr>
        <w:t xml:space="preserve"> </w:t>
      </w:r>
      <w:r>
        <w:rPr>
          <w:sz w:val="24"/>
        </w:rPr>
        <w:t>по</w:t>
      </w:r>
      <w:r>
        <w:rPr>
          <w:spacing w:val="38"/>
          <w:sz w:val="24"/>
        </w:rPr>
        <w:t xml:space="preserve"> </w:t>
      </w:r>
      <w:r>
        <w:rPr>
          <w:sz w:val="24"/>
        </w:rPr>
        <w:t>указанному</w:t>
      </w:r>
      <w:r>
        <w:rPr>
          <w:spacing w:val="42"/>
          <w:sz w:val="24"/>
        </w:rPr>
        <w:t xml:space="preserve"> </w:t>
      </w:r>
      <w:r>
        <w:rPr>
          <w:sz w:val="24"/>
        </w:rPr>
        <w:t>в</w:t>
      </w:r>
      <w:r>
        <w:rPr>
          <w:spacing w:val="38"/>
          <w:sz w:val="24"/>
        </w:rPr>
        <w:t xml:space="preserve"> </w:t>
      </w:r>
      <w:r>
        <w:rPr>
          <w:sz w:val="24"/>
        </w:rPr>
        <w:t>пункте</w:t>
      </w:r>
      <w:r>
        <w:rPr>
          <w:spacing w:val="41"/>
          <w:sz w:val="24"/>
        </w:rPr>
        <w:t xml:space="preserve"> </w:t>
      </w:r>
      <w:r>
        <w:rPr>
          <w:sz w:val="24"/>
        </w:rPr>
        <w:t>1</w:t>
      </w:r>
      <w:r>
        <w:rPr>
          <w:spacing w:val="40"/>
          <w:sz w:val="24"/>
        </w:rPr>
        <w:t xml:space="preserve"> </w:t>
      </w:r>
      <w:r>
        <w:rPr>
          <w:sz w:val="24"/>
        </w:rPr>
        <w:t>извещения</w:t>
      </w:r>
      <w:r>
        <w:rPr>
          <w:spacing w:val="41"/>
          <w:sz w:val="24"/>
        </w:rPr>
        <w:t xml:space="preserve"> </w:t>
      </w:r>
      <w:r>
        <w:rPr>
          <w:sz w:val="24"/>
        </w:rPr>
        <w:t>о</w:t>
      </w:r>
      <w:r>
        <w:rPr>
          <w:spacing w:val="40"/>
          <w:sz w:val="24"/>
        </w:rPr>
        <w:t xml:space="preserve"> </w:t>
      </w:r>
      <w:r>
        <w:rPr>
          <w:sz w:val="24"/>
        </w:rPr>
        <w:t>начале</w:t>
      </w:r>
      <w:r>
        <w:rPr>
          <w:spacing w:val="41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42"/>
          <w:sz w:val="24"/>
        </w:rPr>
        <w:t xml:space="preserve"> </w:t>
      </w:r>
      <w:r>
        <w:rPr>
          <w:sz w:val="24"/>
        </w:rPr>
        <w:t>комплексных</w:t>
      </w:r>
      <w:r>
        <w:rPr>
          <w:spacing w:val="40"/>
          <w:sz w:val="24"/>
        </w:rPr>
        <w:t xml:space="preserve"> </w:t>
      </w:r>
      <w:r>
        <w:rPr>
          <w:sz w:val="24"/>
        </w:rPr>
        <w:t>кадастровых</w:t>
      </w:r>
      <w:r>
        <w:rPr>
          <w:spacing w:val="43"/>
          <w:sz w:val="24"/>
        </w:rPr>
        <w:t xml:space="preserve"> </w:t>
      </w:r>
      <w:r>
        <w:rPr>
          <w:spacing w:val="-2"/>
          <w:sz w:val="24"/>
        </w:rPr>
        <w:t>работ</w:t>
      </w:r>
      <w:proofErr w:type="gramEnd"/>
    </w:p>
    <w:p w:rsidR="00CA58CA" w:rsidRDefault="00CA58CA">
      <w:pPr>
        <w:jc w:val="both"/>
        <w:rPr>
          <w:sz w:val="24"/>
        </w:rPr>
        <w:sectPr w:rsidR="00CA58CA">
          <w:type w:val="continuous"/>
          <w:pgSz w:w="11910" w:h="16840"/>
          <w:pgMar w:top="620" w:right="740" w:bottom="280" w:left="1020" w:header="720" w:footer="720" w:gutter="0"/>
          <w:cols w:space="720"/>
        </w:sectPr>
      </w:pPr>
    </w:p>
    <w:p w:rsidR="00CA58CA" w:rsidRDefault="009738D7">
      <w:pPr>
        <w:pStyle w:val="a3"/>
        <w:spacing w:before="72"/>
        <w:ind w:right="107"/>
        <w:jc w:val="both"/>
      </w:pPr>
      <w:proofErr w:type="gramStart"/>
      <w:r>
        <w:lastRenderedPageBreak/>
        <w:t>адресу (адрес исполнителя комплексных кадастровых работ) сведения об адресе электронной почты и (или) почтовом адресе, по которым осуществляется связь с лицом, чье право на объект недвижимости зарегистрировано, а также лицом, в пользу которого зарегистрировано ограничение права и обременение объекта недвижимости (далее – контактный адрес правообладателя), для внесения в Единый государственный реестр недвижимости сведений о контактном адресе правообладателя и последующего надлежащего уведомления</w:t>
      </w:r>
      <w:proofErr w:type="gramEnd"/>
      <w:r>
        <w:t xml:space="preserve"> таких лиц о завершении подготовки проекта карты-плана территории по результатам комплексных кадастровых работ и о проведении заседания согласительной комиссии по вопросу</w:t>
      </w:r>
      <w:r>
        <w:rPr>
          <w:spacing w:val="40"/>
        </w:rPr>
        <w:t xml:space="preserve"> </w:t>
      </w:r>
      <w:r>
        <w:t>согласования местоположения границ земельных участков.</w:t>
      </w:r>
    </w:p>
    <w:p w:rsidR="00CA58CA" w:rsidRDefault="009738D7">
      <w:pPr>
        <w:pStyle w:val="a5"/>
        <w:numPr>
          <w:ilvl w:val="0"/>
          <w:numId w:val="1"/>
        </w:numPr>
        <w:tabs>
          <w:tab w:val="left" w:pos="924"/>
        </w:tabs>
        <w:ind w:left="115" w:right="109" w:firstLine="568"/>
        <w:jc w:val="both"/>
        <w:rPr>
          <w:sz w:val="24"/>
        </w:rPr>
      </w:pPr>
      <w:r>
        <w:rPr>
          <w:sz w:val="24"/>
        </w:rPr>
        <w:t>Правообладатели объектов недвижимости, расположенных на территории комплексных кадастровых работ, не вправе препятствовать выполнению комплексных кадастровых работ и обязаны обеспечить доступ к указанным объектам недвижимости исполнителю комплексных кадастровых работ в установленное графиком время.</w:t>
      </w:r>
    </w:p>
    <w:p w:rsidR="00CA58CA" w:rsidRDefault="009738D7">
      <w:pPr>
        <w:pStyle w:val="a5"/>
        <w:numPr>
          <w:ilvl w:val="0"/>
          <w:numId w:val="1"/>
        </w:numPr>
        <w:tabs>
          <w:tab w:val="left" w:pos="924"/>
        </w:tabs>
        <w:jc w:val="both"/>
        <w:rPr>
          <w:sz w:val="24"/>
        </w:rPr>
      </w:pPr>
      <w:r>
        <w:rPr>
          <w:sz w:val="24"/>
        </w:rPr>
        <w:t>График</w:t>
      </w:r>
      <w:r>
        <w:rPr>
          <w:spacing w:val="-7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4"/>
          <w:sz w:val="24"/>
        </w:rPr>
        <w:t xml:space="preserve"> </w:t>
      </w:r>
      <w:r>
        <w:rPr>
          <w:sz w:val="24"/>
        </w:rPr>
        <w:t>комплексных</w:t>
      </w:r>
      <w:r>
        <w:rPr>
          <w:spacing w:val="-2"/>
          <w:sz w:val="24"/>
        </w:rPr>
        <w:t xml:space="preserve"> </w:t>
      </w:r>
      <w:r>
        <w:rPr>
          <w:sz w:val="24"/>
        </w:rPr>
        <w:t>кадастровых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работ</w:t>
      </w:r>
    </w:p>
    <w:p w:rsidR="00CA58CA" w:rsidRDefault="009738D7">
      <w:pPr>
        <w:ind w:left="684" w:right="111"/>
        <w:jc w:val="both"/>
        <w:rPr>
          <w:sz w:val="24"/>
        </w:rPr>
      </w:pPr>
      <w:r>
        <w:rPr>
          <w:b/>
          <w:sz w:val="24"/>
        </w:rPr>
        <w:t>Место выполнения комплексных кадастровых работ</w:t>
      </w:r>
      <w:r>
        <w:rPr>
          <w:sz w:val="24"/>
        </w:rPr>
        <w:t>: Но</w:t>
      </w:r>
      <w:r w:rsidR="000709B5">
        <w:rPr>
          <w:sz w:val="24"/>
        </w:rPr>
        <w:t xml:space="preserve">восибирская область: </w:t>
      </w:r>
      <w:proofErr w:type="spellStart"/>
      <w:r w:rsidR="000709B5">
        <w:rPr>
          <w:sz w:val="24"/>
        </w:rPr>
        <w:t>Маслянинский</w:t>
      </w:r>
      <w:proofErr w:type="spellEnd"/>
      <w:r w:rsidR="000709B5">
        <w:rPr>
          <w:spacing w:val="76"/>
          <w:w w:val="150"/>
          <w:sz w:val="24"/>
        </w:rPr>
        <w:t xml:space="preserve"> </w:t>
      </w:r>
      <w:r>
        <w:rPr>
          <w:sz w:val="24"/>
        </w:rPr>
        <w:t>муниципальный</w:t>
      </w:r>
      <w:r>
        <w:rPr>
          <w:spacing w:val="25"/>
          <w:sz w:val="24"/>
        </w:rPr>
        <w:t xml:space="preserve">  </w:t>
      </w:r>
      <w:r>
        <w:rPr>
          <w:sz w:val="24"/>
        </w:rPr>
        <w:t>округ,</w:t>
      </w:r>
      <w:r w:rsidR="000709B5">
        <w:rPr>
          <w:sz w:val="24"/>
        </w:rPr>
        <w:t xml:space="preserve"> с. </w:t>
      </w:r>
      <w:proofErr w:type="spellStart"/>
      <w:r w:rsidR="000709B5">
        <w:rPr>
          <w:sz w:val="24"/>
        </w:rPr>
        <w:t>Бажинск</w:t>
      </w:r>
      <w:proofErr w:type="spellEnd"/>
      <w:r w:rsidR="009E2B0B">
        <w:rPr>
          <w:sz w:val="24"/>
        </w:rPr>
        <w:t xml:space="preserve"> </w:t>
      </w:r>
      <w:r>
        <w:rPr>
          <w:sz w:val="24"/>
        </w:rPr>
        <w:t>территория</w:t>
      </w:r>
      <w:r>
        <w:rPr>
          <w:spacing w:val="78"/>
          <w:w w:val="150"/>
          <w:sz w:val="24"/>
        </w:rPr>
        <w:t xml:space="preserve"> </w:t>
      </w:r>
      <w:r w:rsidR="000709B5">
        <w:rPr>
          <w:sz w:val="24"/>
        </w:rPr>
        <w:t>кадастровых</w:t>
      </w:r>
      <w:r>
        <w:rPr>
          <w:spacing w:val="80"/>
          <w:w w:val="150"/>
          <w:sz w:val="24"/>
        </w:rPr>
        <w:t xml:space="preserve"> </w:t>
      </w:r>
      <w:r w:rsidR="000709B5">
        <w:rPr>
          <w:spacing w:val="-2"/>
          <w:sz w:val="24"/>
        </w:rPr>
        <w:t>кварталов</w:t>
      </w:r>
      <w:r>
        <w:rPr>
          <w:spacing w:val="-2"/>
          <w:sz w:val="24"/>
        </w:rPr>
        <w:t>:</w:t>
      </w:r>
    </w:p>
    <w:p w:rsidR="00CA58CA" w:rsidRPr="000709B5" w:rsidRDefault="000709B5">
      <w:pPr>
        <w:pStyle w:val="a3"/>
      </w:pPr>
      <w:r w:rsidRPr="000709B5">
        <w:rPr>
          <w:color w:val="000000"/>
        </w:rPr>
        <w:t>54:17:021201, 54:17:021202, 54:17:021203, 54:17:021204, 54:17:021205</w:t>
      </w:r>
      <w:r w:rsidR="009738D7" w:rsidRPr="000709B5">
        <w:rPr>
          <w:spacing w:val="-2"/>
        </w:rPr>
        <w:t>;</w:t>
      </w:r>
    </w:p>
    <w:p w:rsidR="00CA58CA" w:rsidRDefault="009738D7">
      <w:pPr>
        <w:ind w:left="684"/>
        <w:rPr>
          <w:sz w:val="24"/>
        </w:rPr>
      </w:pPr>
      <w:r>
        <w:rPr>
          <w:b/>
          <w:sz w:val="24"/>
        </w:rPr>
        <w:t>Время</w:t>
      </w:r>
      <w:r>
        <w:rPr>
          <w:b/>
          <w:spacing w:val="5"/>
          <w:sz w:val="24"/>
        </w:rPr>
        <w:t xml:space="preserve"> </w:t>
      </w:r>
      <w:r>
        <w:rPr>
          <w:b/>
          <w:sz w:val="24"/>
        </w:rPr>
        <w:t>выполнения</w:t>
      </w:r>
      <w:r>
        <w:rPr>
          <w:b/>
          <w:spacing w:val="9"/>
          <w:sz w:val="24"/>
        </w:rPr>
        <w:t xml:space="preserve"> </w:t>
      </w:r>
      <w:r>
        <w:rPr>
          <w:b/>
          <w:sz w:val="24"/>
        </w:rPr>
        <w:t>комплексных</w:t>
      </w:r>
      <w:r>
        <w:rPr>
          <w:b/>
          <w:spacing w:val="7"/>
          <w:sz w:val="24"/>
        </w:rPr>
        <w:t xml:space="preserve"> </w:t>
      </w:r>
      <w:r>
        <w:rPr>
          <w:b/>
          <w:sz w:val="24"/>
        </w:rPr>
        <w:t>кадастровых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работ</w:t>
      </w:r>
      <w:r>
        <w:rPr>
          <w:sz w:val="24"/>
        </w:rPr>
        <w:t>:</w:t>
      </w:r>
      <w:r>
        <w:rPr>
          <w:spacing w:val="5"/>
          <w:sz w:val="24"/>
        </w:rPr>
        <w:t xml:space="preserve"> </w:t>
      </w:r>
      <w:r>
        <w:rPr>
          <w:sz w:val="24"/>
        </w:rPr>
        <w:t>в</w:t>
      </w:r>
      <w:r>
        <w:rPr>
          <w:spacing w:val="4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6"/>
          <w:sz w:val="24"/>
        </w:rPr>
        <w:t xml:space="preserve"> </w:t>
      </w:r>
      <w:r>
        <w:rPr>
          <w:sz w:val="24"/>
        </w:rPr>
        <w:t>с</w:t>
      </w:r>
      <w:r>
        <w:rPr>
          <w:spacing w:val="5"/>
          <w:sz w:val="24"/>
        </w:rPr>
        <w:t xml:space="preserve"> </w:t>
      </w:r>
      <w:r w:rsidR="00E40836">
        <w:rPr>
          <w:sz w:val="24"/>
        </w:rPr>
        <w:t>«05</w:t>
      </w:r>
      <w:r>
        <w:rPr>
          <w:sz w:val="24"/>
        </w:rPr>
        <w:t>»</w:t>
      </w:r>
      <w:r>
        <w:rPr>
          <w:spacing w:val="6"/>
          <w:sz w:val="24"/>
        </w:rPr>
        <w:t xml:space="preserve"> </w:t>
      </w:r>
      <w:r w:rsidR="00E40836">
        <w:rPr>
          <w:sz w:val="24"/>
        </w:rPr>
        <w:t>апреля</w:t>
      </w:r>
      <w:r>
        <w:rPr>
          <w:spacing w:val="5"/>
          <w:sz w:val="24"/>
        </w:rPr>
        <w:t xml:space="preserve"> </w:t>
      </w:r>
      <w:r>
        <w:rPr>
          <w:sz w:val="24"/>
        </w:rPr>
        <w:t>2025</w:t>
      </w:r>
      <w:r>
        <w:rPr>
          <w:spacing w:val="4"/>
          <w:sz w:val="24"/>
        </w:rPr>
        <w:t xml:space="preserve"> </w:t>
      </w:r>
      <w:r>
        <w:rPr>
          <w:sz w:val="24"/>
        </w:rPr>
        <w:t>г.</w:t>
      </w:r>
      <w:r>
        <w:rPr>
          <w:spacing w:val="7"/>
          <w:sz w:val="24"/>
        </w:rPr>
        <w:t xml:space="preserve"> </w:t>
      </w:r>
      <w:proofErr w:type="gramStart"/>
      <w:r>
        <w:rPr>
          <w:spacing w:val="-5"/>
          <w:sz w:val="24"/>
        </w:rPr>
        <w:t>по</w:t>
      </w:r>
      <w:proofErr w:type="gramEnd"/>
    </w:p>
    <w:p w:rsidR="00CA58CA" w:rsidRDefault="00E40836">
      <w:pPr>
        <w:pStyle w:val="a3"/>
      </w:pPr>
      <w:r>
        <w:t>«30</w:t>
      </w:r>
      <w:r w:rsidR="009738D7">
        <w:t>»</w:t>
      </w:r>
      <w:r w:rsidR="009738D7">
        <w:rPr>
          <w:spacing w:val="-2"/>
        </w:rPr>
        <w:t xml:space="preserve"> </w:t>
      </w:r>
      <w:r>
        <w:t>ноября</w:t>
      </w:r>
      <w:r w:rsidR="009738D7">
        <w:t xml:space="preserve"> 2025</w:t>
      </w:r>
      <w:r w:rsidR="009738D7">
        <w:rPr>
          <w:spacing w:val="-1"/>
        </w:rPr>
        <w:t xml:space="preserve"> </w:t>
      </w:r>
      <w:r w:rsidR="009738D7">
        <w:t>г., в</w:t>
      </w:r>
      <w:r w:rsidR="009738D7">
        <w:rPr>
          <w:spacing w:val="-3"/>
        </w:rPr>
        <w:t xml:space="preserve"> </w:t>
      </w:r>
      <w:r w:rsidR="009738D7">
        <w:t>рабочие</w:t>
      </w:r>
      <w:r w:rsidR="009738D7">
        <w:rPr>
          <w:spacing w:val="-1"/>
        </w:rPr>
        <w:t xml:space="preserve"> </w:t>
      </w:r>
      <w:r w:rsidR="009738D7">
        <w:t>дни, с</w:t>
      </w:r>
      <w:r w:rsidR="009738D7">
        <w:rPr>
          <w:spacing w:val="-2"/>
        </w:rPr>
        <w:t xml:space="preserve"> </w:t>
      </w:r>
      <w:r w:rsidR="009738D7">
        <w:t>9:00</w:t>
      </w:r>
      <w:r w:rsidR="009738D7">
        <w:rPr>
          <w:spacing w:val="-1"/>
        </w:rPr>
        <w:t xml:space="preserve"> </w:t>
      </w:r>
      <w:r w:rsidR="009738D7">
        <w:t>до</w:t>
      </w:r>
      <w:r w:rsidR="009738D7">
        <w:rPr>
          <w:spacing w:val="-1"/>
        </w:rPr>
        <w:t xml:space="preserve"> </w:t>
      </w:r>
      <w:r w:rsidR="009738D7">
        <w:rPr>
          <w:spacing w:val="-2"/>
        </w:rPr>
        <w:t>18:00.</w:t>
      </w:r>
    </w:p>
    <w:sectPr w:rsidR="00CA58CA">
      <w:pgSz w:w="11910" w:h="16840"/>
      <w:pgMar w:top="620" w:right="74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295B87"/>
    <w:multiLevelType w:val="hybridMultilevel"/>
    <w:tmpl w:val="0A6401FE"/>
    <w:lvl w:ilvl="0" w:tplc="BEDCAFE6">
      <w:start w:val="1"/>
      <w:numFmt w:val="decimal"/>
      <w:lvlText w:val="%1."/>
      <w:lvlJc w:val="left"/>
      <w:pPr>
        <w:ind w:left="684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B59EF2BA">
      <w:numFmt w:val="bullet"/>
      <w:lvlText w:val="•"/>
      <w:lvlJc w:val="left"/>
      <w:pPr>
        <w:ind w:left="1626" w:hanging="240"/>
      </w:pPr>
      <w:rPr>
        <w:rFonts w:hint="default"/>
        <w:lang w:val="ru-RU" w:eastAsia="en-US" w:bidi="ar-SA"/>
      </w:rPr>
    </w:lvl>
    <w:lvl w:ilvl="2" w:tplc="676654A8">
      <w:numFmt w:val="bullet"/>
      <w:lvlText w:val="•"/>
      <w:lvlJc w:val="left"/>
      <w:pPr>
        <w:ind w:left="2573" w:hanging="240"/>
      </w:pPr>
      <w:rPr>
        <w:rFonts w:hint="default"/>
        <w:lang w:val="ru-RU" w:eastAsia="en-US" w:bidi="ar-SA"/>
      </w:rPr>
    </w:lvl>
    <w:lvl w:ilvl="3" w:tplc="4B14A21C">
      <w:numFmt w:val="bullet"/>
      <w:lvlText w:val="•"/>
      <w:lvlJc w:val="left"/>
      <w:pPr>
        <w:ind w:left="3519" w:hanging="240"/>
      </w:pPr>
      <w:rPr>
        <w:rFonts w:hint="default"/>
        <w:lang w:val="ru-RU" w:eastAsia="en-US" w:bidi="ar-SA"/>
      </w:rPr>
    </w:lvl>
    <w:lvl w:ilvl="4" w:tplc="B93CB464">
      <w:numFmt w:val="bullet"/>
      <w:lvlText w:val="•"/>
      <w:lvlJc w:val="left"/>
      <w:pPr>
        <w:ind w:left="4466" w:hanging="240"/>
      </w:pPr>
      <w:rPr>
        <w:rFonts w:hint="default"/>
        <w:lang w:val="ru-RU" w:eastAsia="en-US" w:bidi="ar-SA"/>
      </w:rPr>
    </w:lvl>
    <w:lvl w:ilvl="5" w:tplc="0E063C3C">
      <w:numFmt w:val="bullet"/>
      <w:lvlText w:val="•"/>
      <w:lvlJc w:val="left"/>
      <w:pPr>
        <w:ind w:left="5413" w:hanging="240"/>
      </w:pPr>
      <w:rPr>
        <w:rFonts w:hint="default"/>
        <w:lang w:val="ru-RU" w:eastAsia="en-US" w:bidi="ar-SA"/>
      </w:rPr>
    </w:lvl>
    <w:lvl w:ilvl="6" w:tplc="4AE4A36A">
      <w:numFmt w:val="bullet"/>
      <w:lvlText w:val="•"/>
      <w:lvlJc w:val="left"/>
      <w:pPr>
        <w:ind w:left="6359" w:hanging="240"/>
      </w:pPr>
      <w:rPr>
        <w:rFonts w:hint="default"/>
        <w:lang w:val="ru-RU" w:eastAsia="en-US" w:bidi="ar-SA"/>
      </w:rPr>
    </w:lvl>
    <w:lvl w:ilvl="7" w:tplc="C1C898A6">
      <w:numFmt w:val="bullet"/>
      <w:lvlText w:val="•"/>
      <w:lvlJc w:val="left"/>
      <w:pPr>
        <w:ind w:left="7306" w:hanging="240"/>
      </w:pPr>
      <w:rPr>
        <w:rFonts w:hint="default"/>
        <w:lang w:val="ru-RU" w:eastAsia="en-US" w:bidi="ar-SA"/>
      </w:rPr>
    </w:lvl>
    <w:lvl w:ilvl="8" w:tplc="8CBEC1F2">
      <w:numFmt w:val="bullet"/>
      <w:lvlText w:val="•"/>
      <w:lvlJc w:val="left"/>
      <w:pPr>
        <w:ind w:left="8252" w:hanging="240"/>
      </w:pPr>
      <w:rPr>
        <w:rFonts w:hint="default"/>
        <w:lang w:val="ru-RU" w:eastAsia="en-US" w:bidi="ar-SA"/>
      </w:rPr>
    </w:lvl>
  </w:abstractNum>
  <w:abstractNum w:abstractNumId="1">
    <w:nsid w:val="438A5585"/>
    <w:multiLevelType w:val="hybridMultilevel"/>
    <w:tmpl w:val="44BC44AE"/>
    <w:lvl w:ilvl="0" w:tplc="29A4ED88">
      <w:start w:val="2"/>
      <w:numFmt w:val="decimal"/>
      <w:lvlText w:val="%1."/>
      <w:lvlJc w:val="left"/>
      <w:pPr>
        <w:ind w:left="924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259C5BDE">
      <w:numFmt w:val="bullet"/>
      <w:lvlText w:val="•"/>
      <w:lvlJc w:val="left"/>
      <w:pPr>
        <w:ind w:left="1842" w:hanging="240"/>
      </w:pPr>
      <w:rPr>
        <w:rFonts w:hint="default"/>
        <w:lang w:val="ru-RU" w:eastAsia="en-US" w:bidi="ar-SA"/>
      </w:rPr>
    </w:lvl>
    <w:lvl w:ilvl="2" w:tplc="E2242916">
      <w:numFmt w:val="bullet"/>
      <w:lvlText w:val="•"/>
      <w:lvlJc w:val="left"/>
      <w:pPr>
        <w:ind w:left="2765" w:hanging="240"/>
      </w:pPr>
      <w:rPr>
        <w:rFonts w:hint="default"/>
        <w:lang w:val="ru-RU" w:eastAsia="en-US" w:bidi="ar-SA"/>
      </w:rPr>
    </w:lvl>
    <w:lvl w:ilvl="3" w:tplc="77EE4AF6">
      <w:numFmt w:val="bullet"/>
      <w:lvlText w:val="•"/>
      <w:lvlJc w:val="left"/>
      <w:pPr>
        <w:ind w:left="3687" w:hanging="240"/>
      </w:pPr>
      <w:rPr>
        <w:rFonts w:hint="default"/>
        <w:lang w:val="ru-RU" w:eastAsia="en-US" w:bidi="ar-SA"/>
      </w:rPr>
    </w:lvl>
    <w:lvl w:ilvl="4" w:tplc="310C1EC8">
      <w:numFmt w:val="bullet"/>
      <w:lvlText w:val="•"/>
      <w:lvlJc w:val="left"/>
      <w:pPr>
        <w:ind w:left="4610" w:hanging="240"/>
      </w:pPr>
      <w:rPr>
        <w:rFonts w:hint="default"/>
        <w:lang w:val="ru-RU" w:eastAsia="en-US" w:bidi="ar-SA"/>
      </w:rPr>
    </w:lvl>
    <w:lvl w:ilvl="5" w:tplc="58E4B30A">
      <w:numFmt w:val="bullet"/>
      <w:lvlText w:val="•"/>
      <w:lvlJc w:val="left"/>
      <w:pPr>
        <w:ind w:left="5533" w:hanging="240"/>
      </w:pPr>
      <w:rPr>
        <w:rFonts w:hint="default"/>
        <w:lang w:val="ru-RU" w:eastAsia="en-US" w:bidi="ar-SA"/>
      </w:rPr>
    </w:lvl>
    <w:lvl w:ilvl="6" w:tplc="2A7C2AFC">
      <w:numFmt w:val="bullet"/>
      <w:lvlText w:val="•"/>
      <w:lvlJc w:val="left"/>
      <w:pPr>
        <w:ind w:left="6455" w:hanging="240"/>
      </w:pPr>
      <w:rPr>
        <w:rFonts w:hint="default"/>
        <w:lang w:val="ru-RU" w:eastAsia="en-US" w:bidi="ar-SA"/>
      </w:rPr>
    </w:lvl>
    <w:lvl w:ilvl="7" w:tplc="9498F402">
      <w:numFmt w:val="bullet"/>
      <w:lvlText w:val="•"/>
      <w:lvlJc w:val="left"/>
      <w:pPr>
        <w:ind w:left="7378" w:hanging="240"/>
      </w:pPr>
      <w:rPr>
        <w:rFonts w:hint="default"/>
        <w:lang w:val="ru-RU" w:eastAsia="en-US" w:bidi="ar-SA"/>
      </w:rPr>
    </w:lvl>
    <w:lvl w:ilvl="8" w:tplc="AE4C0418">
      <w:numFmt w:val="bullet"/>
      <w:lvlText w:val="•"/>
      <w:lvlJc w:val="left"/>
      <w:pPr>
        <w:ind w:left="8300" w:hanging="240"/>
      </w:pPr>
      <w:rPr>
        <w:rFonts w:hint="default"/>
        <w:lang w:val="ru-RU" w:eastAsia="en-US" w:bidi="ar-SA"/>
      </w:rPr>
    </w:lvl>
  </w:abstractNum>
  <w:abstractNum w:abstractNumId="2">
    <w:nsid w:val="735252AD"/>
    <w:multiLevelType w:val="hybridMultilevel"/>
    <w:tmpl w:val="D5603F34"/>
    <w:lvl w:ilvl="0" w:tplc="15084A76">
      <w:start w:val="1"/>
      <w:numFmt w:val="decimal"/>
      <w:lvlText w:val="%1."/>
      <w:lvlJc w:val="left"/>
      <w:pPr>
        <w:ind w:left="116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F440D1D8">
      <w:numFmt w:val="bullet"/>
      <w:lvlText w:val="•"/>
      <w:lvlJc w:val="left"/>
      <w:pPr>
        <w:ind w:left="1122" w:hanging="240"/>
      </w:pPr>
      <w:rPr>
        <w:rFonts w:hint="default"/>
        <w:lang w:val="ru-RU" w:eastAsia="en-US" w:bidi="ar-SA"/>
      </w:rPr>
    </w:lvl>
    <w:lvl w:ilvl="2" w:tplc="C0BA3952">
      <w:numFmt w:val="bullet"/>
      <w:lvlText w:val="•"/>
      <w:lvlJc w:val="left"/>
      <w:pPr>
        <w:ind w:left="2125" w:hanging="240"/>
      </w:pPr>
      <w:rPr>
        <w:rFonts w:hint="default"/>
        <w:lang w:val="ru-RU" w:eastAsia="en-US" w:bidi="ar-SA"/>
      </w:rPr>
    </w:lvl>
    <w:lvl w:ilvl="3" w:tplc="558066E4">
      <w:numFmt w:val="bullet"/>
      <w:lvlText w:val="•"/>
      <w:lvlJc w:val="left"/>
      <w:pPr>
        <w:ind w:left="3127" w:hanging="240"/>
      </w:pPr>
      <w:rPr>
        <w:rFonts w:hint="default"/>
        <w:lang w:val="ru-RU" w:eastAsia="en-US" w:bidi="ar-SA"/>
      </w:rPr>
    </w:lvl>
    <w:lvl w:ilvl="4" w:tplc="D362ED84">
      <w:numFmt w:val="bullet"/>
      <w:lvlText w:val="•"/>
      <w:lvlJc w:val="left"/>
      <w:pPr>
        <w:ind w:left="4130" w:hanging="240"/>
      </w:pPr>
      <w:rPr>
        <w:rFonts w:hint="default"/>
        <w:lang w:val="ru-RU" w:eastAsia="en-US" w:bidi="ar-SA"/>
      </w:rPr>
    </w:lvl>
    <w:lvl w:ilvl="5" w:tplc="6A74801A">
      <w:numFmt w:val="bullet"/>
      <w:lvlText w:val="•"/>
      <w:lvlJc w:val="left"/>
      <w:pPr>
        <w:ind w:left="5133" w:hanging="240"/>
      </w:pPr>
      <w:rPr>
        <w:rFonts w:hint="default"/>
        <w:lang w:val="ru-RU" w:eastAsia="en-US" w:bidi="ar-SA"/>
      </w:rPr>
    </w:lvl>
    <w:lvl w:ilvl="6" w:tplc="C7685808">
      <w:numFmt w:val="bullet"/>
      <w:lvlText w:val="•"/>
      <w:lvlJc w:val="left"/>
      <w:pPr>
        <w:ind w:left="6135" w:hanging="240"/>
      </w:pPr>
      <w:rPr>
        <w:rFonts w:hint="default"/>
        <w:lang w:val="ru-RU" w:eastAsia="en-US" w:bidi="ar-SA"/>
      </w:rPr>
    </w:lvl>
    <w:lvl w:ilvl="7" w:tplc="9D32F1BA">
      <w:numFmt w:val="bullet"/>
      <w:lvlText w:val="•"/>
      <w:lvlJc w:val="left"/>
      <w:pPr>
        <w:ind w:left="7138" w:hanging="240"/>
      </w:pPr>
      <w:rPr>
        <w:rFonts w:hint="default"/>
        <w:lang w:val="ru-RU" w:eastAsia="en-US" w:bidi="ar-SA"/>
      </w:rPr>
    </w:lvl>
    <w:lvl w:ilvl="8" w:tplc="14F6695E">
      <w:numFmt w:val="bullet"/>
      <w:lvlText w:val="•"/>
      <w:lvlJc w:val="left"/>
      <w:pPr>
        <w:ind w:left="8140" w:hanging="24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A58CA"/>
    <w:rsid w:val="0005228F"/>
    <w:rsid w:val="000709B5"/>
    <w:rsid w:val="000D6B3F"/>
    <w:rsid w:val="000F3B2B"/>
    <w:rsid w:val="0012290E"/>
    <w:rsid w:val="00244430"/>
    <w:rsid w:val="002F4919"/>
    <w:rsid w:val="00346DDE"/>
    <w:rsid w:val="00356B4A"/>
    <w:rsid w:val="003C2AA9"/>
    <w:rsid w:val="00440E31"/>
    <w:rsid w:val="005B3CB1"/>
    <w:rsid w:val="006E03C4"/>
    <w:rsid w:val="00797234"/>
    <w:rsid w:val="007C42AD"/>
    <w:rsid w:val="00947FCA"/>
    <w:rsid w:val="009738D7"/>
    <w:rsid w:val="009D3C08"/>
    <w:rsid w:val="009E2B0B"/>
    <w:rsid w:val="00A306EC"/>
    <w:rsid w:val="00B67B49"/>
    <w:rsid w:val="00C218EB"/>
    <w:rsid w:val="00CA58CA"/>
    <w:rsid w:val="00CC3BF9"/>
    <w:rsid w:val="00D725D6"/>
    <w:rsid w:val="00D72D7F"/>
    <w:rsid w:val="00E3740C"/>
    <w:rsid w:val="00E40836"/>
    <w:rsid w:val="00E554D7"/>
    <w:rsid w:val="00F936F2"/>
    <w:rsid w:val="00FF5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5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before="73"/>
      <w:ind w:left="3724" w:hanging="2426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115" w:firstLine="568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styleId="a6">
    <w:name w:val="Hyperlink"/>
    <w:basedOn w:val="a0"/>
    <w:uiPriority w:val="99"/>
    <w:unhideWhenUsed/>
    <w:rsid w:val="000F3B2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5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before="73"/>
      <w:ind w:left="3724" w:hanging="2426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115" w:firstLine="568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styleId="a6">
    <w:name w:val="Hyperlink"/>
    <w:basedOn w:val="a0"/>
    <w:uiPriority w:val="99"/>
    <w:unhideWhenUsed/>
    <w:rsid w:val="000F3B2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680207@INBOX.RU,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msl@yandex.ru,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694</Words>
  <Characters>3961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Радченко Юлия Владимировна</dc:creator>
  <cp:lastModifiedBy>Аминистрация</cp:lastModifiedBy>
  <cp:revision>35</cp:revision>
  <dcterms:created xsi:type="dcterms:W3CDTF">2025-04-03T09:35:00Z</dcterms:created>
  <dcterms:modified xsi:type="dcterms:W3CDTF">2025-04-10T03:38:00Z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2025-03-27T00:00:00Z</vt:filetime>
  </property>
  <property fmtid="{D5CDD505-2E9C-101B-9397-08002B2CF9AE}" pid="3" name="Creator">
    <vt:lpwstr>Writer</vt:lpwstr>
  </property>
  <property fmtid="{D5CDD505-2E9C-101B-9397-08002B2CF9AE}" pid="4" name="Producer">
    <vt:lpwstr>LibreOffice 7.2</vt:lpwstr>
  </property>
  <property fmtid="{D5CDD505-2E9C-101B-9397-08002B2CF9AE}" pid="5" name="LastSaved">
    <vt:filetime>2025-03-27T00:00:00Z</vt:filetime>
  </property>
</Properties>
</file>