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07E5" w:rsidRPr="00BC07E5" w:rsidRDefault="00BC07E5" w:rsidP="00BC07E5">
      <w:pPr>
        <w:jc w:val="center"/>
        <w:rPr>
          <w:b/>
        </w:rPr>
      </w:pPr>
      <w:r w:rsidRPr="00BC07E5">
        <w:rPr>
          <w:b/>
        </w:rPr>
        <w:t>О проведении Всемирного дня прав потребителей</w:t>
      </w:r>
      <w:bookmarkStart w:id="0" w:name="_GoBack"/>
      <w:bookmarkEnd w:id="0"/>
    </w:p>
    <w:p w:rsidR="00BC07E5" w:rsidRDefault="00BC07E5" w:rsidP="00BC07E5">
      <w:r>
        <w:t>15 марта 2020 года весь мир отметил Всемирный день прав потребителей, который прошел под деви</w:t>
      </w:r>
      <w:r>
        <w:t>зом «Рациональный потребитель».</w:t>
      </w:r>
    </w:p>
    <w:p w:rsidR="00BC07E5" w:rsidRDefault="00BC07E5" w:rsidP="00BC07E5">
      <w:r>
        <w:t>В 2020 году Всемирная организация потребителей (</w:t>
      </w:r>
      <w:proofErr w:type="spellStart"/>
      <w:r>
        <w:t>Consumers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>) призывает обратить внимание на проблемы чрезмерного производства и нерационального потребления, что влечет за собой глобальное изменение климата, ухудшение состояния окружающей среды, приводит к утрате</w:t>
      </w:r>
      <w:r>
        <w:t xml:space="preserve"> уникальных природных объектов.</w:t>
      </w:r>
    </w:p>
    <w:p w:rsidR="00BC07E5" w:rsidRDefault="00BC07E5" w:rsidP="00BC07E5">
      <w:r>
        <w:t xml:space="preserve">Рациональное потребление направлено на повышение эффективности использования ресурсов и потребления, развитие справедливой торговли (в том числе повышение качества питьевой воды, повышение качества пищевой продукции и продвижение идей рационального потребления пищевой продукции, как важнейшей составляющей </w:t>
      </w:r>
      <w:r>
        <w:t>укрепления здоровья населения).</w:t>
      </w:r>
    </w:p>
    <w:p w:rsidR="00BC07E5" w:rsidRDefault="00BC07E5" w:rsidP="00BC07E5">
      <w:r>
        <w:t xml:space="preserve">Также сообщаем, что в период с 11 марта по 25 марта 2020 года Управлением </w:t>
      </w:r>
      <w:proofErr w:type="spellStart"/>
      <w:r>
        <w:t>Роспотребнадзора</w:t>
      </w:r>
      <w:proofErr w:type="spellEnd"/>
      <w:r>
        <w:t xml:space="preserve"> Новосибирской области </w:t>
      </w:r>
      <w:proofErr w:type="gramStart"/>
      <w:r>
        <w:t>проводится  тематическая</w:t>
      </w:r>
      <w:proofErr w:type="gramEnd"/>
      <w:r>
        <w:t xml:space="preserve"> «горячая линия», приуроченная к Всемирному дню прав потребителей. Граждане смогут задать интересующие их вопросы по телефону «Горячей линии» 8-800-350-5060 (режим работы: в будние дни с 10-00 до 17-00 кроме пятницы, без перерыва, в пятницу с 10-00 до 16-00). В круглосуточном режиме, без выходных дней работает телефон Единого консультационного центра </w:t>
      </w:r>
      <w:proofErr w:type="spellStart"/>
      <w:r>
        <w:t>Роспотребнадзора</w:t>
      </w:r>
      <w:proofErr w:type="spellEnd"/>
      <w:r>
        <w:t xml:space="preserve"> 8-800-555-49-43. Также потребители смогут получить консультации в Общественной приемной </w:t>
      </w:r>
      <w:proofErr w:type="gramStart"/>
      <w:r>
        <w:t xml:space="preserve">Управления  </w:t>
      </w:r>
      <w:proofErr w:type="spellStart"/>
      <w:r>
        <w:t>Роспотребнадзора</w:t>
      </w:r>
      <w:proofErr w:type="spellEnd"/>
      <w:proofErr w:type="gramEnd"/>
      <w:r>
        <w:t xml:space="preserve"> по Новосибирской области (г. Новосибирск, ул. Челюскинцев, 7а, кабинет №101, режим работы: понедельник - четверг с 10-00 до 16-00ч., в пятницу с 10-00 до 13-00ч., обеденный перерыв с 12-00 до 12-45 ч).</w:t>
      </w:r>
    </w:p>
    <w:p w:rsidR="00BC07E5" w:rsidRDefault="00BC07E5" w:rsidP="00BC07E5"/>
    <w:p w:rsidR="00BC07E5" w:rsidRDefault="00BC07E5" w:rsidP="00BC07E5">
      <w:r>
        <w:t>Отдел экономики</w:t>
      </w:r>
    </w:p>
    <w:p w:rsidR="00BC07E5" w:rsidRDefault="00BC07E5" w:rsidP="00BC07E5">
      <w:r>
        <w:t xml:space="preserve">администрации </w:t>
      </w:r>
      <w:proofErr w:type="spellStart"/>
      <w:r>
        <w:t>Маслянинского</w:t>
      </w:r>
      <w:proofErr w:type="spellEnd"/>
      <w:r>
        <w:t xml:space="preserve"> района</w:t>
      </w:r>
    </w:p>
    <w:p w:rsidR="002C621A" w:rsidRDefault="00BC07E5" w:rsidP="00BC07E5">
      <w:r>
        <w:t>21897</w:t>
      </w:r>
    </w:p>
    <w:sectPr w:rsidR="002C62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5A4"/>
    <w:rsid w:val="002C621A"/>
    <w:rsid w:val="008565A4"/>
    <w:rsid w:val="00BC0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4CF0C"/>
  <w15:chartTrackingRefBased/>
  <w15:docId w15:val="{239F7989-E0F2-4B6E-8D2C-89A3C71CD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Obrazovanie</dc:creator>
  <cp:keywords/>
  <dc:description/>
  <cp:lastModifiedBy>Obrazovanie</cp:lastModifiedBy>
  <cp:revision>2</cp:revision>
  <dcterms:created xsi:type="dcterms:W3CDTF">2021-03-11T02:43:00Z</dcterms:created>
  <dcterms:modified xsi:type="dcterms:W3CDTF">2021-03-11T02:43:00Z</dcterms:modified>
</cp:coreProperties>
</file>