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7F" w:rsidRDefault="0044527F" w:rsidP="007B33AA">
      <w:pPr>
        <w:jc w:val="center"/>
        <w:rPr>
          <w:b/>
          <w:sz w:val="28"/>
          <w:szCs w:val="28"/>
        </w:rPr>
      </w:pPr>
    </w:p>
    <w:p w:rsidR="0044527F" w:rsidRDefault="0044527F" w:rsidP="007B33A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7F" w:rsidRDefault="0044527F" w:rsidP="007B33AA">
      <w:pPr>
        <w:jc w:val="center"/>
        <w:rPr>
          <w:b/>
          <w:sz w:val="28"/>
          <w:szCs w:val="28"/>
        </w:rPr>
      </w:pPr>
    </w:p>
    <w:p w:rsidR="0044527F" w:rsidRDefault="0044527F" w:rsidP="007B3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 МАСЛЯНИНСКОГО  РАЙОНА</w:t>
      </w:r>
    </w:p>
    <w:p w:rsidR="0044527F" w:rsidRDefault="0044527F" w:rsidP="007B3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44527F" w:rsidRDefault="00977257" w:rsidP="007B33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четвёртого </w:t>
      </w:r>
      <w:r w:rsidR="0044527F">
        <w:rPr>
          <w:sz w:val="28"/>
          <w:szCs w:val="28"/>
        </w:rPr>
        <w:t>созыва</w:t>
      </w:r>
    </w:p>
    <w:p w:rsidR="0044527F" w:rsidRDefault="0044527F" w:rsidP="007B33AA">
      <w:pPr>
        <w:jc w:val="right"/>
        <w:rPr>
          <w:sz w:val="28"/>
          <w:szCs w:val="28"/>
        </w:rPr>
      </w:pPr>
    </w:p>
    <w:p w:rsidR="0044527F" w:rsidRDefault="0044527F" w:rsidP="007B33AA">
      <w:pPr>
        <w:pStyle w:val="1"/>
        <w:rPr>
          <w:b/>
          <w:szCs w:val="28"/>
        </w:rPr>
      </w:pPr>
      <w:r>
        <w:rPr>
          <w:b/>
          <w:szCs w:val="28"/>
        </w:rPr>
        <w:t>РЕШЕНИЕ</w:t>
      </w:r>
    </w:p>
    <w:p w:rsidR="0044527F" w:rsidRDefault="0044527F" w:rsidP="007B33A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D326A">
        <w:rPr>
          <w:sz w:val="28"/>
          <w:szCs w:val="28"/>
        </w:rPr>
        <w:t xml:space="preserve">двенадцатая </w:t>
      </w:r>
      <w:r>
        <w:rPr>
          <w:sz w:val="28"/>
          <w:szCs w:val="28"/>
        </w:rPr>
        <w:t xml:space="preserve">сессия)         </w:t>
      </w:r>
    </w:p>
    <w:p w:rsidR="0044527F" w:rsidRDefault="0044527F" w:rsidP="007B33AA">
      <w:pPr>
        <w:pStyle w:val="af2"/>
        <w:spacing w:after="0" w:line="240" w:lineRule="auto"/>
        <w:jc w:val="right"/>
        <w:rPr>
          <w:szCs w:val="28"/>
        </w:rPr>
      </w:pPr>
    </w:p>
    <w:p w:rsidR="0044527F" w:rsidRDefault="0044527F" w:rsidP="007B33AA">
      <w:pPr>
        <w:pStyle w:val="af2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527F" w:rsidRDefault="00926AC8" w:rsidP="007B3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 марта </w:t>
      </w:r>
      <w:r w:rsidR="00DD326A">
        <w:rPr>
          <w:sz w:val="28"/>
          <w:szCs w:val="28"/>
        </w:rPr>
        <w:t xml:space="preserve">  2022</w:t>
      </w:r>
      <w:r w:rsidR="0044527F">
        <w:rPr>
          <w:sz w:val="28"/>
          <w:szCs w:val="28"/>
        </w:rPr>
        <w:t xml:space="preserve"> года            р.п. Маслянино                                   № </w:t>
      </w:r>
      <w:r w:rsidR="00276271">
        <w:rPr>
          <w:sz w:val="28"/>
          <w:szCs w:val="28"/>
        </w:rPr>
        <w:t>99</w:t>
      </w:r>
    </w:p>
    <w:p w:rsidR="0044527F" w:rsidRDefault="0044527F" w:rsidP="007B3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деятельности контрольно-счетной комиссии </w:t>
      </w:r>
    </w:p>
    <w:p w:rsidR="0044527F" w:rsidRDefault="0044527F" w:rsidP="007B33AA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Масляни</w:t>
      </w:r>
      <w:r w:rsidR="00C91A9B">
        <w:rPr>
          <w:sz w:val="28"/>
          <w:szCs w:val="28"/>
        </w:rPr>
        <w:t>нского райо</w:t>
      </w:r>
      <w:r w:rsidR="00DD326A">
        <w:rPr>
          <w:sz w:val="28"/>
          <w:szCs w:val="28"/>
        </w:rPr>
        <w:t>на Новосибирской области за 2021</w:t>
      </w:r>
      <w:r>
        <w:rPr>
          <w:sz w:val="28"/>
          <w:szCs w:val="28"/>
        </w:rPr>
        <w:t xml:space="preserve"> год</w:t>
      </w:r>
    </w:p>
    <w:p w:rsidR="0044527F" w:rsidRDefault="0044527F" w:rsidP="007B33AA">
      <w:pPr>
        <w:jc w:val="both"/>
        <w:rPr>
          <w:sz w:val="28"/>
          <w:szCs w:val="28"/>
        </w:rPr>
      </w:pPr>
    </w:p>
    <w:p w:rsidR="0044527F" w:rsidRDefault="00ED1474" w:rsidP="007B3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527F">
        <w:rPr>
          <w:sz w:val="28"/>
          <w:szCs w:val="28"/>
        </w:rPr>
        <w:t>Заслушав информацию  о деятельности контрольно-счетной комис</w:t>
      </w:r>
      <w:r w:rsidR="00C91A9B">
        <w:rPr>
          <w:sz w:val="28"/>
          <w:szCs w:val="28"/>
        </w:rPr>
        <w:t>сии Маслянинского района</w:t>
      </w:r>
      <w:r>
        <w:rPr>
          <w:sz w:val="28"/>
          <w:szCs w:val="28"/>
        </w:rPr>
        <w:t xml:space="preserve"> Новосибирской области </w:t>
      </w:r>
      <w:r w:rsidR="00977257">
        <w:rPr>
          <w:sz w:val="28"/>
          <w:szCs w:val="28"/>
        </w:rPr>
        <w:t>за 202</w:t>
      </w:r>
      <w:r w:rsidR="00DD326A">
        <w:rPr>
          <w:sz w:val="28"/>
          <w:szCs w:val="28"/>
        </w:rPr>
        <w:t>1</w:t>
      </w:r>
      <w:r w:rsidR="0044527F">
        <w:rPr>
          <w:sz w:val="28"/>
          <w:szCs w:val="28"/>
        </w:rPr>
        <w:t xml:space="preserve"> год,</w:t>
      </w:r>
    </w:p>
    <w:p w:rsidR="008070BF" w:rsidRDefault="0044527F" w:rsidP="007B3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27F" w:rsidRDefault="0044527F" w:rsidP="007B3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Маслянинского района Новосибирской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4527F" w:rsidRDefault="0044527F" w:rsidP="007B33AA">
      <w:pPr>
        <w:jc w:val="both"/>
        <w:rPr>
          <w:b/>
          <w:sz w:val="28"/>
          <w:szCs w:val="28"/>
        </w:rPr>
      </w:pPr>
    </w:p>
    <w:p w:rsidR="0044527F" w:rsidRPr="00C91A9B" w:rsidRDefault="0044527F" w:rsidP="007B33AA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C91A9B">
        <w:rPr>
          <w:szCs w:val="28"/>
        </w:rPr>
        <w:t xml:space="preserve">Утвердить </w:t>
      </w:r>
      <w:r w:rsidR="00ED1474">
        <w:rPr>
          <w:szCs w:val="28"/>
        </w:rPr>
        <w:t xml:space="preserve">прилагаемый </w:t>
      </w:r>
      <w:r w:rsidRPr="00C91A9B">
        <w:rPr>
          <w:szCs w:val="28"/>
        </w:rPr>
        <w:t>отчет «О</w:t>
      </w:r>
      <w:r w:rsidR="007E574B" w:rsidRPr="00C91A9B">
        <w:rPr>
          <w:szCs w:val="28"/>
        </w:rPr>
        <w:t xml:space="preserve"> </w:t>
      </w:r>
      <w:r w:rsidRPr="00C91A9B">
        <w:rPr>
          <w:szCs w:val="28"/>
        </w:rPr>
        <w:t>деятельности контрольно-счетной комис</w:t>
      </w:r>
      <w:r w:rsidR="008070BF" w:rsidRPr="00C91A9B">
        <w:rPr>
          <w:szCs w:val="28"/>
        </w:rPr>
        <w:t>сии Маслянинского района</w:t>
      </w:r>
      <w:r w:rsidR="00DD326A">
        <w:rPr>
          <w:szCs w:val="28"/>
        </w:rPr>
        <w:t xml:space="preserve"> Новосибирской области за 2021</w:t>
      </w:r>
      <w:r w:rsidR="00ED1474">
        <w:rPr>
          <w:szCs w:val="28"/>
        </w:rPr>
        <w:t xml:space="preserve"> год</w:t>
      </w:r>
      <w:r w:rsidR="002B692F">
        <w:rPr>
          <w:szCs w:val="28"/>
        </w:rPr>
        <w:t>»</w:t>
      </w:r>
      <w:r w:rsidRPr="00C91A9B">
        <w:rPr>
          <w:szCs w:val="28"/>
        </w:rPr>
        <w:t>.</w:t>
      </w:r>
    </w:p>
    <w:p w:rsidR="00C91A9B" w:rsidRDefault="0044527F" w:rsidP="007B33AA">
      <w:pPr>
        <w:pStyle w:val="a3"/>
        <w:numPr>
          <w:ilvl w:val="0"/>
          <w:numId w:val="4"/>
        </w:numPr>
        <w:tabs>
          <w:tab w:val="left" w:pos="851"/>
        </w:tabs>
        <w:suppressAutoHyphens/>
        <w:ind w:left="0" w:right="-6" w:firstLine="567"/>
        <w:jc w:val="both"/>
        <w:rPr>
          <w:szCs w:val="28"/>
        </w:rPr>
      </w:pPr>
      <w:r w:rsidRPr="00C91A9B">
        <w:rPr>
          <w:szCs w:val="28"/>
        </w:rPr>
        <w:t xml:space="preserve">Рекомендовать контрольно-счетной комиссии Маслянинского района </w:t>
      </w:r>
      <w:r w:rsidR="00ED1474">
        <w:rPr>
          <w:szCs w:val="28"/>
        </w:rPr>
        <w:t xml:space="preserve">Новосибирской области </w:t>
      </w:r>
      <w:r w:rsidRPr="00C91A9B">
        <w:rPr>
          <w:szCs w:val="28"/>
        </w:rPr>
        <w:t>проводить дальнейшую работу по утвержденному плану.</w:t>
      </w:r>
    </w:p>
    <w:p w:rsidR="0044527F" w:rsidRPr="00C91A9B" w:rsidRDefault="00C91CC3" w:rsidP="007B33AA">
      <w:pPr>
        <w:pStyle w:val="a3"/>
        <w:numPr>
          <w:ilvl w:val="0"/>
          <w:numId w:val="4"/>
        </w:numPr>
        <w:tabs>
          <w:tab w:val="left" w:pos="851"/>
        </w:tabs>
        <w:suppressAutoHyphens/>
        <w:ind w:left="0" w:right="-6" w:firstLine="567"/>
        <w:jc w:val="both"/>
        <w:rPr>
          <w:szCs w:val="28"/>
        </w:rPr>
      </w:pPr>
      <w:r w:rsidRPr="00C91A9B">
        <w:rPr>
          <w:szCs w:val="28"/>
        </w:rPr>
        <w:t>Настоящее р</w:t>
      </w:r>
      <w:r w:rsidR="0044527F" w:rsidRPr="00C91A9B">
        <w:rPr>
          <w:szCs w:val="28"/>
        </w:rPr>
        <w:t xml:space="preserve">ешение вступает в силу с момента его принятия и подлежит опубликованию (обнародованию).    </w:t>
      </w:r>
    </w:p>
    <w:p w:rsidR="0044527F" w:rsidRDefault="0044527F" w:rsidP="007B33AA">
      <w:pPr>
        <w:suppressAutoHyphens/>
        <w:ind w:right="-6"/>
        <w:jc w:val="both"/>
        <w:rPr>
          <w:sz w:val="28"/>
          <w:szCs w:val="28"/>
        </w:rPr>
      </w:pPr>
    </w:p>
    <w:p w:rsidR="0044527F" w:rsidRDefault="0044527F" w:rsidP="007B33AA">
      <w:pPr>
        <w:suppressAutoHyphens/>
        <w:ind w:right="-6"/>
        <w:jc w:val="both"/>
        <w:rPr>
          <w:sz w:val="28"/>
          <w:szCs w:val="28"/>
        </w:rPr>
      </w:pPr>
    </w:p>
    <w:p w:rsidR="0044527F" w:rsidRDefault="0044527F" w:rsidP="007B33AA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E04EF" w:rsidRDefault="0044527F" w:rsidP="007B33A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Маслянинского района      </w:t>
      </w:r>
    </w:p>
    <w:p w:rsidR="0044527F" w:rsidRDefault="00EE04EF" w:rsidP="007B33AA">
      <w:pPr>
        <w:suppressAutoHyphens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4527F">
        <w:rPr>
          <w:sz w:val="28"/>
          <w:szCs w:val="28"/>
        </w:rPr>
        <w:t xml:space="preserve">                                           </w:t>
      </w:r>
      <w:r w:rsidR="00C91CC3">
        <w:rPr>
          <w:sz w:val="28"/>
          <w:szCs w:val="28"/>
        </w:rPr>
        <w:t xml:space="preserve">                     </w:t>
      </w:r>
      <w:r w:rsidR="00977257">
        <w:rPr>
          <w:sz w:val="28"/>
          <w:szCs w:val="28"/>
        </w:rPr>
        <w:t xml:space="preserve">       </w:t>
      </w:r>
      <w:proofErr w:type="spellStart"/>
      <w:r w:rsidR="00977257">
        <w:rPr>
          <w:sz w:val="28"/>
          <w:szCs w:val="28"/>
        </w:rPr>
        <w:t>В.В.Ярманов</w:t>
      </w:r>
      <w:proofErr w:type="spellEnd"/>
    </w:p>
    <w:p w:rsidR="0044527F" w:rsidRDefault="0044527F" w:rsidP="007B33AA"/>
    <w:p w:rsidR="0044527F" w:rsidRDefault="0044527F" w:rsidP="007B33AA"/>
    <w:p w:rsidR="0044527F" w:rsidRDefault="0044527F" w:rsidP="007B33AA"/>
    <w:p w:rsidR="0044527F" w:rsidRDefault="0044527F" w:rsidP="007B33AA">
      <w:pPr>
        <w:ind w:left="5954"/>
        <w:jc w:val="right"/>
        <w:rPr>
          <w:sz w:val="28"/>
          <w:szCs w:val="28"/>
        </w:rPr>
      </w:pPr>
    </w:p>
    <w:p w:rsidR="0044527F" w:rsidRDefault="0044527F" w:rsidP="007B33AA">
      <w:pPr>
        <w:ind w:left="5954"/>
        <w:jc w:val="right"/>
        <w:rPr>
          <w:sz w:val="28"/>
          <w:szCs w:val="28"/>
        </w:rPr>
      </w:pPr>
    </w:p>
    <w:p w:rsidR="006108D8" w:rsidRDefault="006108D8" w:rsidP="007B33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08D8" w:rsidRPr="006108D8" w:rsidRDefault="006108D8" w:rsidP="007B33AA">
      <w:pPr>
        <w:ind w:left="5954"/>
        <w:jc w:val="right"/>
        <w:rPr>
          <w:sz w:val="28"/>
          <w:szCs w:val="28"/>
        </w:rPr>
      </w:pPr>
      <w:bookmarkStart w:id="0" w:name="_GoBack"/>
      <w:bookmarkEnd w:id="0"/>
      <w:r w:rsidRPr="006108D8">
        <w:rPr>
          <w:sz w:val="28"/>
          <w:szCs w:val="28"/>
        </w:rPr>
        <w:lastRenderedPageBreak/>
        <w:t>Приложение</w:t>
      </w:r>
    </w:p>
    <w:p w:rsidR="006108D8" w:rsidRPr="006108D8" w:rsidRDefault="006108D8" w:rsidP="007B33AA">
      <w:pPr>
        <w:ind w:left="5954"/>
        <w:jc w:val="right"/>
        <w:rPr>
          <w:sz w:val="28"/>
          <w:szCs w:val="28"/>
        </w:rPr>
      </w:pPr>
      <w:r w:rsidRPr="006108D8">
        <w:rPr>
          <w:sz w:val="28"/>
          <w:szCs w:val="28"/>
        </w:rPr>
        <w:t xml:space="preserve">к решению Совета депутатов </w:t>
      </w:r>
    </w:p>
    <w:p w:rsidR="006108D8" w:rsidRPr="006108D8" w:rsidRDefault="006108D8" w:rsidP="007B33AA">
      <w:pPr>
        <w:ind w:left="5954"/>
        <w:jc w:val="right"/>
        <w:rPr>
          <w:sz w:val="28"/>
          <w:szCs w:val="28"/>
        </w:rPr>
      </w:pPr>
      <w:proofErr w:type="spellStart"/>
      <w:r w:rsidRPr="006108D8">
        <w:rPr>
          <w:sz w:val="28"/>
          <w:szCs w:val="28"/>
        </w:rPr>
        <w:t>Маслянинского</w:t>
      </w:r>
      <w:proofErr w:type="spellEnd"/>
      <w:r w:rsidRPr="006108D8">
        <w:rPr>
          <w:sz w:val="28"/>
          <w:szCs w:val="28"/>
        </w:rPr>
        <w:t xml:space="preserve"> района</w:t>
      </w:r>
      <w:r w:rsidR="004F15DF">
        <w:rPr>
          <w:sz w:val="28"/>
          <w:szCs w:val="28"/>
        </w:rPr>
        <w:t xml:space="preserve"> Новосибирской области </w:t>
      </w:r>
    </w:p>
    <w:p w:rsidR="006108D8" w:rsidRPr="006108D8" w:rsidRDefault="00346174" w:rsidP="007B33AA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04 марта</w:t>
      </w:r>
      <w:r w:rsidR="00DD326A">
        <w:rPr>
          <w:sz w:val="28"/>
          <w:szCs w:val="28"/>
        </w:rPr>
        <w:t xml:space="preserve"> 2022</w:t>
      </w:r>
      <w:r w:rsidR="006108D8">
        <w:rPr>
          <w:sz w:val="28"/>
          <w:szCs w:val="28"/>
        </w:rPr>
        <w:t xml:space="preserve"> </w:t>
      </w:r>
      <w:r w:rsidR="00276271">
        <w:rPr>
          <w:sz w:val="28"/>
          <w:szCs w:val="28"/>
        </w:rPr>
        <w:t xml:space="preserve"> № 99</w:t>
      </w:r>
    </w:p>
    <w:p w:rsidR="006108D8" w:rsidRPr="006108D8" w:rsidRDefault="006108D8" w:rsidP="007B33AA">
      <w:pPr>
        <w:jc w:val="right"/>
        <w:rPr>
          <w:b/>
          <w:sz w:val="28"/>
          <w:szCs w:val="28"/>
        </w:rPr>
      </w:pPr>
    </w:p>
    <w:p w:rsidR="006108D8" w:rsidRDefault="006108D8" w:rsidP="007B33AA">
      <w:pPr>
        <w:jc w:val="center"/>
        <w:rPr>
          <w:b/>
          <w:sz w:val="26"/>
          <w:szCs w:val="26"/>
        </w:rPr>
      </w:pPr>
    </w:p>
    <w:p w:rsidR="006108D8" w:rsidRDefault="006108D8" w:rsidP="007B33AA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108D8" w:rsidRDefault="006108D8" w:rsidP="007B3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контрольно-счетной комиссии </w:t>
      </w:r>
    </w:p>
    <w:p w:rsidR="006108D8" w:rsidRDefault="006108D8" w:rsidP="007B3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Маслянинского рай</w:t>
      </w:r>
      <w:r w:rsidR="00977257">
        <w:rPr>
          <w:b/>
          <w:sz w:val="28"/>
          <w:szCs w:val="28"/>
        </w:rPr>
        <w:t>о</w:t>
      </w:r>
      <w:r w:rsidR="0069219A">
        <w:rPr>
          <w:b/>
          <w:sz w:val="28"/>
          <w:szCs w:val="28"/>
        </w:rPr>
        <w:t>на Новосибирской области за 2021</w:t>
      </w:r>
      <w:r>
        <w:rPr>
          <w:b/>
          <w:sz w:val="28"/>
          <w:szCs w:val="28"/>
        </w:rPr>
        <w:t xml:space="preserve"> год</w:t>
      </w:r>
    </w:p>
    <w:p w:rsidR="00325FB7" w:rsidRDefault="00325FB7" w:rsidP="007B33AA">
      <w:pPr>
        <w:jc w:val="center"/>
        <w:rPr>
          <w:b/>
          <w:sz w:val="26"/>
          <w:szCs w:val="26"/>
        </w:rPr>
      </w:pPr>
    </w:p>
    <w:p w:rsidR="003B5B3A" w:rsidRDefault="003B5B3A" w:rsidP="007B33AA">
      <w:pPr>
        <w:jc w:val="center"/>
        <w:rPr>
          <w:b/>
          <w:sz w:val="26"/>
          <w:szCs w:val="26"/>
        </w:rPr>
      </w:pP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основы образования и деятельности </w:t>
      </w:r>
      <w:r w:rsidR="004F15DF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комиссии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4F15DF">
        <w:rPr>
          <w:sz w:val="28"/>
          <w:szCs w:val="28"/>
        </w:rPr>
        <w:t xml:space="preserve"> (далее к</w:t>
      </w:r>
      <w:r w:rsidR="004F15DF">
        <w:rPr>
          <w:rFonts w:eastAsiaTheme="minorHAnsi"/>
          <w:sz w:val="28"/>
          <w:szCs w:val="28"/>
          <w:lang w:eastAsia="en-US"/>
        </w:rPr>
        <w:t>онтрольно-счетная комиссия)</w:t>
      </w:r>
      <w:r>
        <w:rPr>
          <w:sz w:val="28"/>
          <w:szCs w:val="28"/>
        </w:rPr>
        <w:t xml:space="preserve"> определены Бюджетным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Уставом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</w:t>
      </w:r>
      <w:r w:rsidR="004F15D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4F15DF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Положением о контрольно-счетной комиссии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 принятым решением Совета депутатов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от 22.09.2021г № 65 (далее - Положение).</w:t>
      </w:r>
    </w:p>
    <w:p w:rsidR="003B5B3A" w:rsidRDefault="003B5B3A" w:rsidP="007B33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Контрольно-счетная комиссия представляет собой независимый орган внешнего финансового контроля, который подотчетен Совету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Маслянинского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образованный в целях осуществления контроля за исполнением бюджета </w:t>
      </w:r>
      <w:proofErr w:type="spellStart"/>
      <w:r>
        <w:rPr>
          <w:rFonts w:eastAsiaTheme="minorHAnsi"/>
          <w:sz w:val="28"/>
          <w:szCs w:val="28"/>
          <w:lang w:eastAsia="en-US"/>
        </w:rPr>
        <w:t>Маслянинского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4F15DF">
        <w:rPr>
          <w:rFonts w:eastAsiaTheme="minorHAnsi"/>
          <w:sz w:val="28"/>
          <w:szCs w:val="28"/>
          <w:lang w:eastAsia="en-US"/>
        </w:rPr>
        <w:t xml:space="preserve"> Новосибирской области (далее бюджет района, районный бюджет)</w:t>
      </w:r>
      <w:r>
        <w:rPr>
          <w:rFonts w:eastAsiaTheme="minorHAnsi"/>
          <w:sz w:val="28"/>
          <w:szCs w:val="28"/>
          <w:lang w:eastAsia="en-US"/>
        </w:rPr>
        <w:t xml:space="preserve">, соблюдением установленного порядка подготовки и рассмотрения проекта бюджета района,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 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4F15DF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комиссии распространяются на вопросы соблюдения участниками бюджетного процесса финансово-бюджетного законодательства, своевременности и полноты мобилизации муниципальных ресурсов, эффективности и законности управления муниципальной собственностью, полноты, законности, результативности (эффективности и экономности) и целевого исполнения средств местного бюджета, соблюдения ими правил ведения бюджетного учёта и отчётности, осуществления аудита в сфере закупок. 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полномочия комиссии распространяются на органы местного самоуправления, муниципальные учреждения и унитарные предприятия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 а также иные организации, использующие муниципальное имущество, получающие субсидии, кредиты или гарантии за счет средств районного бюджета.</w:t>
      </w:r>
    </w:p>
    <w:p w:rsidR="003B5B3A" w:rsidRDefault="003B5B3A" w:rsidP="007B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Настоящий отчет подготовлен в соответствии с разделом 7.1.9  Положения о контрольно-счетной комиссии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 принятого решением Совета депутатов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от 22.09.2021</w:t>
      </w:r>
      <w:r w:rsidR="004F15DF">
        <w:rPr>
          <w:sz w:val="28"/>
          <w:szCs w:val="28"/>
        </w:rPr>
        <w:t xml:space="preserve"> </w:t>
      </w:r>
      <w:r>
        <w:rPr>
          <w:sz w:val="28"/>
          <w:szCs w:val="28"/>
        </w:rPr>
        <w:t>№ 65</w:t>
      </w:r>
      <w:r w:rsidR="004F15DF">
        <w:rPr>
          <w:sz w:val="28"/>
          <w:szCs w:val="28"/>
        </w:rPr>
        <w:t>,</w:t>
      </w:r>
      <w:r>
        <w:rPr>
          <w:sz w:val="28"/>
          <w:szCs w:val="28"/>
        </w:rPr>
        <w:t xml:space="preserve"> и содержит характеристику результатов проведенных контрольных и экспертно-аналитических мероприятий, основные выводы и предложения по результатам деятельности контрольно-счетной комиссии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области, направленные на устранение выявленных нарушений, совершенствование бюджетного процесса и системы управления муниципальной собственностью. </w:t>
      </w:r>
    </w:p>
    <w:p w:rsidR="003B5B3A" w:rsidRDefault="003B5B3A" w:rsidP="007B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отражены результаты  деятельности за 2021 год, направленной на повышение эффективности работы комиссии, а также основные задачи на 2022 год. </w:t>
      </w:r>
    </w:p>
    <w:p w:rsidR="003B5B3A" w:rsidRDefault="003B5B3A" w:rsidP="007B33AA">
      <w:pPr>
        <w:ind w:firstLine="567"/>
        <w:jc w:val="center"/>
        <w:rPr>
          <w:b/>
          <w:sz w:val="28"/>
          <w:szCs w:val="28"/>
        </w:rPr>
      </w:pPr>
    </w:p>
    <w:p w:rsidR="003B5B3A" w:rsidRDefault="003B5B3A" w:rsidP="007B33AA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>Основные результаты контрольной и экспертно-аналитической деятельности</w:t>
      </w:r>
    </w:p>
    <w:p w:rsidR="003B5B3A" w:rsidRDefault="003B5B3A" w:rsidP="007B33AA">
      <w:pPr>
        <w:pStyle w:val="a3"/>
        <w:ind w:left="1070"/>
        <w:jc w:val="center"/>
        <w:rPr>
          <w:b/>
          <w:sz w:val="26"/>
          <w:szCs w:val="26"/>
        </w:rPr>
      </w:pPr>
    </w:p>
    <w:p w:rsidR="003B5B3A" w:rsidRDefault="003B5B3A" w:rsidP="007B33AA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работы в 2021 году традиционно строилась на основных принципах, являющихся базовыми для эффективного функционирования органа внешнего финансового контроля: законности, объективности, эффективности, независимости и гласности. </w:t>
      </w:r>
    </w:p>
    <w:p w:rsidR="003B5B3A" w:rsidRDefault="003B5B3A" w:rsidP="007B3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Контрольно-счетная комиссия в 2021 году осуществляла следующие виды деятельности:</w:t>
      </w:r>
    </w:p>
    <w:p w:rsidR="003B5B3A" w:rsidRDefault="00FA4292" w:rsidP="007B33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A42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145.95pt;margin-top:11.8pt;width:146.25pt;height:66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" fillcolor="#365f91 [2404]" stroked="f">
            <v:textbox>
              <w:txbxContent>
                <w:p w:rsidR="004F15DF" w:rsidRDefault="004F15DF" w:rsidP="003B5B3A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Деятельность </w:t>
                  </w:r>
                </w:p>
                <w:p w:rsidR="004F15DF" w:rsidRDefault="004F15DF" w:rsidP="003B5B3A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Контрольно-счетной комиссии</w:t>
                  </w:r>
                </w:p>
              </w:txbxContent>
            </v:textbox>
          </v:shape>
        </w:pict>
      </w:r>
      <w:r w:rsidRPr="00FA4292">
        <w:pict>
          <v:shape id="TextBox 2" o:spid="_x0000_s1027" type="#_x0000_t202" style="position:absolute;left:0;text-align:left;margin-left:0;margin-top:113.7pt;width:101.25pt;height:51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" fillcolor="#4f81bd [3204]" stroked="f">
            <v:textbox>
              <w:txbxContent>
                <w:p w:rsidR="004F15DF" w:rsidRDefault="004F15DF" w:rsidP="003B5B3A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Экспертно-аналитическая деятельность</w:t>
                  </w:r>
                </w:p>
              </w:txbxContent>
            </v:textbox>
          </v:shape>
        </w:pict>
      </w:r>
      <w:r w:rsidRPr="00FA4292">
        <w:pict>
          <v:shape id="TextBox 3" o:spid="_x0000_s1028" type="#_x0000_t202" style="position:absolute;left:0;text-align:left;margin-left:117.45pt;margin-top:113.35pt;width:93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" fillcolor="#4f81bd [3204]" stroked="f">
            <v:textbox>
              <w:txbxContent>
                <w:p w:rsidR="004F15DF" w:rsidRDefault="004F15DF" w:rsidP="003B5B3A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Контрольная</w:t>
                  </w:r>
                </w:p>
                <w:p w:rsidR="004F15DF" w:rsidRDefault="004F15DF" w:rsidP="003B5B3A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деятельность</w:t>
                  </w:r>
                </w:p>
              </w:txbxContent>
            </v:textbox>
          </v:shape>
        </w:pict>
      </w:r>
      <w:r w:rsidRPr="00FA4292">
        <w:pict>
          <v:shape id="TextBox 4" o:spid="_x0000_s1029" type="#_x0000_t202" style="position:absolute;left:0;text-align:left;margin-left:235.55pt;margin-top:113.3pt;width:108pt;height:51.75pt;flip:x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" fillcolor="#4f81bd [3204]" strokecolor="#7f7f7f [1601]">
            <v:textbox>
              <w:txbxContent>
                <w:p w:rsidR="004F15DF" w:rsidRDefault="004F15DF" w:rsidP="003B5B3A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Контроль устранения нарушений</w:t>
                  </w:r>
                </w:p>
              </w:txbxContent>
            </v:textbox>
          </v:shape>
        </w:pict>
      </w:r>
      <w:r w:rsidRPr="00FA4292">
        <w:pict>
          <v:shape id="TextBox 5" o:spid="_x0000_s1030" type="#_x0000_t202" style="position:absolute;left:0;text-align:left;margin-left:366.35pt;margin-top:111.95pt;width:93.75pt;height:52.4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" fillcolor="#4f81bd [3204]" stroked="f">
            <v:textbox>
              <w:txbxContent>
                <w:p w:rsidR="004F15DF" w:rsidRDefault="004F15DF" w:rsidP="003B5B3A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Иная деятельность</w:t>
                  </w:r>
                </w:p>
              </w:txbxContent>
            </v:textbox>
          </v:shape>
        </w:pict>
      </w:r>
      <w:r w:rsidRPr="00FA4292">
        <w:pict>
          <v:line id="Прямая соединительная линия 130" o:spid="_x0000_s1031" style="position:absolute;left:0;text-align:left;flip:x;z-index:251665408;visibility:visible;mso-width-relative:margin;mso-height-relative:margin" from="49.15pt,76.6pt" to="217.9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" strokecolor="#9bbb59 [3206]" strokeweight="3pt">
            <v:stroke joinstyle="miter"/>
          </v:line>
        </w:pict>
      </w:r>
      <w:r w:rsidRPr="00FA4292">
        <w:pict>
          <v:line id="Прямая соединительная линия 131" o:spid="_x0000_s1032" style="position:absolute;left:0;text-align:left;flip:x;z-index:251666432;visibility:visible;mso-width-relative:margin;mso-height-relative:margin" from="167.1pt,76.6pt" to="217.6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" strokecolor="#9bbb59 [3206]" strokeweight="3pt">
            <v:stroke joinstyle="miter"/>
          </v:line>
        </w:pict>
      </w:r>
      <w:r w:rsidRPr="00FA4292">
        <w:pict>
          <v:line id="Прямая соединительная линия 132" o:spid="_x0000_s1033" style="position:absolute;left:0;text-align:left;z-index:251667456;visibility:visible;mso-width-relative:margin;mso-height-relative:margin" from="217.95pt,76.6pt" to="286.2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" strokecolor="#9bbb59 [3206]" strokeweight="3pt">
            <v:stroke joinstyle="miter"/>
          </v:line>
        </w:pict>
      </w:r>
      <w:r w:rsidRPr="00FA4292">
        <w:pict>
          <v:line id="Прямая соединительная линия 133" o:spid="_x0000_s1034" style="position:absolute;left:0;text-align:left;z-index:251668480;visibility:visible;mso-width-relative:margin;mso-height-relative:margin" from="222.45pt,76.6pt" to="401.7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" strokecolor="#9bbb59 [3206]" strokeweight="3pt">
            <v:stroke joinstyle="miter"/>
          </v:line>
        </w:pict>
      </w:r>
    </w:p>
    <w:p w:rsidR="003B5B3A" w:rsidRDefault="003B5B3A" w:rsidP="007B33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5B3A" w:rsidRDefault="003B5B3A" w:rsidP="007B33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5B3A" w:rsidRDefault="003B5B3A" w:rsidP="007B33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5B3A" w:rsidRDefault="003B5B3A" w:rsidP="007B33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5B3A" w:rsidRDefault="003B5B3A" w:rsidP="007B33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5B3A" w:rsidRDefault="003B5B3A" w:rsidP="007B33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5B3A" w:rsidRDefault="003B5B3A" w:rsidP="007B33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5B3A" w:rsidRDefault="003B5B3A" w:rsidP="007B33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5B3A" w:rsidRDefault="003B5B3A" w:rsidP="007B33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5B3A" w:rsidRDefault="003B5B3A" w:rsidP="007B33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5B3A" w:rsidRDefault="003B5B3A" w:rsidP="007B33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B5B3A" w:rsidRDefault="003B5B3A" w:rsidP="007B33AA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3B5B3A" w:rsidRDefault="003B5B3A" w:rsidP="007B3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контрольных и экспертно-аналитических мероприятий, осуществляемых в рамках предварительного и последующего контроля, составляет единую систему контроля комиссии за формированием и исполнением бюджета района.</w:t>
      </w:r>
    </w:p>
    <w:p w:rsidR="003B5B3A" w:rsidRDefault="003B5B3A" w:rsidP="007B3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комиссией проведено 39 мероприятий, в том числе экспертно-аналитических мероприятий – 27 (в том числе  1 проверка- аудит в сфере закупок), контрольных мероприятий проведено- 12.</w:t>
      </w:r>
    </w:p>
    <w:p w:rsidR="003B5B3A" w:rsidRDefault="003B5B3A" w:rsidP="007B33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Ключевыми задачами каждого мероприятия являлись оценка эффективности использования бюджетных средств и муниципальной собственности, обеспечения экономического и (или) социального эффектов при </w:t>
      </w:r>
      <w:r>
        <w:rPr>
          <w:sz w:val="28"/>
          <w:szCs w:val="28"/>
        </w:rPr>
        <w:lastRenderedPageBreak/>
        <w:t>осуществлении расходов, выявление и предотвращение рисков, способных негативно влиять на достижение целей и задач муниципальных программ, выполнение условий соглашений о предоставлении субсидий.</w:t>
      </w:r>
    </w:p>
    <w:p w:rsidR="003B5B3A" w:rsidRDefault="003B5B3A" w:rsidP="007B33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контрольных мероприятий комиссией выявлено нарушений в финансово-бюджетной сфере на сумму 3328,3 тыс. рублей</w:t>
      </w:r>
      <w:r w:rsidR="004F15DF">
        <w:rPr>
          <w:sz w:val="28"/>
          <w:szCs w:val="28"/>
        </w:rPr>
        <w:t>. Э</w:t>
      </w:r>
      <w:r>
        <w:rPr>
          <w:sz w:val="28"/>
          <w:szCs w:val="28"/>
        </w:rPr>
        <w:t xml:space="preserve">то в основном нарушения </w:t>
      </w:r>
      <w:r w:rsidRPr="004F15DF">
        <w:rPr>
          <w:sz w:val="28"/>
          <w:szCs w:val="28"/>
        </w:rPr>
        <w:t>законодательства о бюджетном учете и отчетности.</w:t>
      </w:r>
      <w:r>
        <w:rPr>
          <w:sz w:val="28"/>
          <w:szCs w:val="28"/>
        </w:rPr>
        <w:t xml:space="preserve"> </w:t>
      </w:r>
    </w:p>
    <w:p w:rsidR="003B5B3A" w:rsidRDefault="003B5B3A" w:rsidP="007B33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Самый большой объем нарушений в суммовом выражении приходится на МБОУ ДО «Спортивная школа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района» -1507,7 тыс.рублей, </w:t>
      </w:r>
      <w:proofErr w:type="spellStart"/>
      <w:r>
        <w:rPr>
          <w:sz w:val="28"/>
          <w:szCs w:val="28"/>
        </w:rPr>
        <w:t>Мамоновский</w:t>
      </w:r>
      <w:proofErr w:type="spellEnd"/>
      <w:r>
        <w:rPr>
          <w:sz w:val="28"/>
          <w:szCs w:val="28"/>
        </w:rPr>
        <w:t xml:space="preserve"> СДК – 793,9 тыс.рублей, МУП </w:t>
      </w:r>
      <w:r w:rsidR="004F15DF">
        <w:rPr>
          <w:sz w:val="28"/>
          <w:szCs w:val="28"/>
        </w:rPr>
        <w:t>"</w:t>
      </w:r>
      <w:proofErr w:type="spellStart"/>
      <w:r w:rsidR="004F15DF">
        <w:rPr>
          <w:sz w:val="28"/>
          <w:szCs w:val="28"/>
        </w:rPr>
        <w:t>Маслянинскавтотранс</w:t>
      </w:r>
      <w:proofErr w:type="spellEnd"/>
      <w:r w:rsidR="004F15DF">
        <w:rPr>
          <w:sz w:val="28"/>
          <w:szCs w:val="28"/>
        </w:rPr>
        <w:t xml:space="preserve">" </w:t>
      </w:r>
      <w:r>
        <w:rPr>
          <w:sz w:val="28"/>
          <w:szCs w:val="28"/>
        </w:rPr>
        <w:t>-677,0 тыс.рублей.</w:t>
      </w:r>
    </w:p>
    <w:p w:rsidR="003B5B3A" w:rsidRDefault="003B5B3A" w:rsidP="007B33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Установлено неэффективное использование бюджетных средств в сумме 967,5 тыс.рублей.</w:t>
      </w:r>
    </w:p>
    <w:p w:rsidR="003B5B3A" w:rsidRDefault="003B5B3A" w:rsidP="007B33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Нецелевого использования бюджетных средств не установлено.</w:t>
      </w:r>
    </w:p>
    <w:p w:rsidR="003B5B3A" w:rsidRDefault="003B5B3A" w:rsidP="007B33AA">
      <w:pPr>
        <w:ind w:firstLine="567"/>
        <w:jc w:val="both"/>
        <w:rPr>
          <w:rFonts w:cs="Calibri"/>
          <w:bCs/>
          <w:sz w:val="28"/>
          <w:szCs w:val="28"/>
        </w:rPr>
      </w:pPr>
      <w:r>
        <w:rPr>
          <w:sz w:val="28"/>
          <w:szCs w:val="28"/>
        </w:rPr>
        <w:t>По материалам проверок контрольно-счетной</w:t>
      </w:r>
      <w:r>
        <w:rPr>
          <w:rFonts w:cs="Calibri"/>
          <w:bCs/>
          <w:sz w:val="28"/>
          <w:szCs w:val="28"/>
        </w:rPr>
        <w:t xml:space="preserve"> комиссией подготовлено 12 представлений.</w:t>
      </w:r>
    </w:p>
    <w:p w:rsidR="003B5B3A" w:rsidRDefault="003B5B3A" w:rsidP="007B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ходе проведения плановых  мероприятий специалистами комиссии произведены осмотры с выездом на места проверяемых объектов муниципальной собственности. </w:t>
      </w:r>
    </w:p>
    <w:p w:rsidR="003B5B3A" w:rsidRDefault="003B5B3A" w:rsidP="007B3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контрольные и экспертно-аналитические мероприятия, предусмотренные Планом деятельности комиссии на 2021 год, в отчетном году выполнены. Количество проведенных в 2021 году контрольных и экспертно-аналитических мероприятий сохранилось на уровне  2020 года. </w:t>
      </w:r>
    </w:p>
    <w:p w:rsidR="003B5B3A" w:rsidRDefault="003B5B3A" w:rsidP="007B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комиссия в 2021 году реализовала основные полномочия, предусмотренные Положением о контрольно-счетной комиссии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 в соответствии с утвержденным планом деятельности.</w:t>
      </w:r>
    </w:p>
    <w:p w:rsidR="003B5B3A" w:rsidRDefault="003B5B3A" w:rsidP="007B33AA">
      <w:pPr>
        <w:pStyle w:val="a3"/>
        <w:ind w:left="1069"/>
        <w:jc w:val="center"/>
        <w:rPr>
          <w:b/>
          <w:szCs w:val="28"/>
        </w:rPr>
      </w:pPr>
    </w:p>
    <w:p w:rsidR="003B5B3A" w:rsidRDefault="003B5B3A" w:rsidP="007B33AA">
      <w:pPr>
        <w:pStyle w:val="a3"/>
        <w:ind w:left="1069"/>
        <w:jc w:val="center"/>
        <w:rPr>
          <w:rFonts w:eastAsia="Calibri"/>
          <w:szCs w:val="28"/>
        </w:rPr>
      </w:pPr>
      <w:r>
        <w:rPr>
          <w:b/>
          <w:szCs w:val="28"/>
        </w:rPr>
        <w:t xml:space="preserve">2. Экспертно-аналитическая деятельность </w:t>
      </w:r>
    </w:p>
    <w:p w:rsidR="003B5B3A" w:rsidRDefault="003B5B3A" w:rsidP="007B33AA">
      <w:pPr>
        <w:rPr>
          <w:sz w:val="28"/>
          <w:szCs w:val="28"/>
        </w:rPr>
      </w:pPr>
    </w:p>
    <w:p w:rsidR="003B5B3A" w:rsidRDefault="003B5B3A" w:rsidP="007B3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году, как и в предыдущие периоды, предварительный и последующий контроль за исполнением бюджета осуществлялся комиссией, исходя из понимания контроля, как функции управления, представляющей собой систему наблюдения и проверки функционирования объекта с целью оценки обоснованности и эффективности принимаемых управленческих решений, выявления степени их реализации, обнаружения и предупреждения отклонений и неблагоприятных ситуаций. </w:t>
      </w:r>
    </w:p>
    <w:p w:rsidR="003B5B3A" w:rsidRDefault="003B5B3A" w:rsidP="007B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продолжена работа по реализации  бюджетных полномочий в области внешнего финансового контроля, которыми наделена комиссия, являющихся неотъемлемой частью процедуры обсуждения и принятия проекта бюджета района, а также утверждения отчета о его исполнении. В рамках данных полномочий комиссией осуществлен необходимый комплекс экспертно-аналитических мероприятий с учетом данных, полученных в ходе контрольных мероприятий, для подготовки: </w:t>
      </w:r>
    </w:p>
    <w:p w:rsidR="003B5B3A" w:rsidRDefault="003B5B3A" w:rsidP="007B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заключения на отчет об исполнении бюджета района  и </w:t>
      </w:r>
      <w:r w:rsidR="004F15DF">
        <w:rPr>
          <w:sz w:val="28"/>
          <w:szCs w:val="28"/>
        </w:rPr>
        <w:t xml:space="preserve">бюджетов </w:t>
      </w:r>
      <w:r>
        <w:rPr>
          <w:sz w:val="28"/>
          <w:szCs w:val="28"/>
        </w:rPr>
        <w:t xml:space="preserve">муниципальных образований за 2020 год; </w:t>
      </w:r>
    </w:p>
    <w:p w:rsidR="003B5B3A" w:rsidRDefault="003B5B3A" w:rsidP="007B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ежеквартального мониторинга исполнения бюджета района  в 2021 году; </w:t>
      </w:r>
    </w:p>
    <w:p w:rsidR="003B5B3A" w:rsidRDefault="003B5B3A" w:rsidP="007B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заключения на проект бюджета района на 2022 год и плановый период 2023-2024 годов, заключения на проект</w:t>
      </w:r>
      <w:r w:rsidR="004F15DF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</w:t>
      </w:r>
      <w:r w:rsidR="004F15DF">
        <w:rPr>
          <w:sz w:val="28"/>
          <w:szCs w:val="28"/>
        </w:rPr>
        <w:t>ов</w:t>
      </w:r>
      <w:r>
        <w:rPr>
          <w:sz w:val="28"/>
          <w:szCs w:val="28"/>
        </w:rPr>
        <w:t xml:space="preserve"> муниципальных образований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на 2022 год и плановый период 2023-2024 г.</w:t>
      </w:r>
    </w:p>
    <w:p w:rsidR="003B5B3A" w:rsidRDefault="003B5B3A" w:rsidP="007B33A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264.4 Бюджетного кодекса Российской Федерации,  Положением о контрольно-счетной комиссии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 проведена внешняя проверка годовой отчетности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и  12 поселений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</w:t>
      </w:r>
      <w:r w:rsidR="004F15DF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подготовлены заключения на годовой отчет об исполнении бюджета</w:t>
      </w:r>
      <w:r w:rsidR="004F15D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за 2020 год (далее - Заключение). </w:t>
      </w:r>
    </w:p>
    <w:p w:rsidR="003B5B3A" w:rsidRDefault="003B5B3A" w:rsidP="007B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комиссии на отчет об исполнении бюджета района - это комплексный анализ деятельности исполнительной власти в части выполнения принятых обязательств на основе не только анализа исполнения бюджета, но и результатов проведенных  проверок, экспертно-аналитических и контрольных мероприятий.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Внешней проверкой годового отчета об исполнении бюджета района  и поселений за 2020 год  установлено, что в целом годовой отчет является достоверным, полным, объективным и документально подтвержденным. 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выявлены следующие  нарушения по поселениям: 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-состав бюджетной отчетности за 2020 год не соответствует перечню, установленному Инструкцией по бюджетной отчетности, утвержденной Приказом Минфина РФ от 28.12.2010г №191н (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с/с); 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-пояснительная записка к годовому отчету не содержит исчерпывающей информации, в составе пояснительной записки некоторые формы заполнены не в полном объеме, либо отсутствуют (</w:t>
      </w:r>
      <w:proofErr w:type="spellStart"/>
      <w:r>
        <w:rPr>
          <w:sz w:val="28"/>
          <w:szCs w:val="28"/>
        </w:rPr>
        <w:t>Большеизыракский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Бажинский</w:t>
      </w:r>
      <w:proofErr w:type="spellEnd"/>
      <w:r>
        <w:rPr>
          <w:sz w:val="28"/>
          <w:szCs w:val="28"/>
        </w:rPr>
        <w:t xml:space="preserve"> с/с, Березовский с/с, 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с/с, Поссовет); 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-годовая инвентаризация имущества, финансовых активов и обязательств проведена с нарушением Методических указаний, утвержденных приказом Минфина РФ от 13.06.1995г №49 (</w:t>
      </w:r>
      <w:proofErr w:type="spellStart"/>
      <w:r>
        <w:rPr>
          <w:sz w:val="28"/>
          <w:szCs w:val="28"/>
        </w:rPr>
        <w:t>Никоновский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Большеизыракский</w:t>
      </w:r>
      <w:proofErr w:type="spellEnd"/>
      <w:r>
        <w:rPr>
          <w:sz w:val="28"/>
          <w:szCs w:val="28"/>
        </w:rPr>
        <w:t xml:space="preserve"> с/с, Дубровский с/с, </w:t>
      </w:r>
      <w:proofErr w:type="spellStart"/>
      <w:r>
        <w:rPr>
          <w:sz w:val="28"/>
          <w:szCs w:val="28"/>
        </w:rPr>
        <w:t>Бажинский</w:t>
      </w:r>
      <w:proofErr w:type="spellEnd"/>
      <w:r>
        <w:rPr>
          <w:sz w:val="28"/>
          <w:szCs w:val="28"/>
        </w:rPr>
        <w:t xml:space="preserve"> с/с, Березовский с/с, </w:t>
      </w:r>
      <w:proofErr w:type="spellStart"/>
      <w:r>
        <w:rPr>
          <w:sz w:val="28"/>
          <w:szCs w:val="28"/>
        </w:rPr>
        <w:t>Мамоновский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Малотомский</w:t>
      </w:r>
      <w:proofErr w:type="spellEnd"/>
      <w:r>
        <w:rPr>
          <w:sz w:val="28"/>
          <w:szCs w:val="28"/>
        </w:rPr>
        <w:t xml:space="preserve"> с/с, Пеньковский с/с);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-сводные бюджетные росписи и бюджетные росписи составлены с нарушениями  (Березовский с/с, </w:t>
      </w:r>
      <w:proofErr w:type="spellStart"/>
      <w:r>
        <w:rPr>
          <w:sz w:val="28"/>
          <w:szCs w:val="28"/>
        </w:rPr>
        <w:t>Малотомский</w:t>
      </w:r>
      <w:proofErr w:type="spellEnd"/>
      <w:r>
        <w:rPr>
          <w:sz w:val="28"/>
          <w:szCs w:val="28"/>
        </w:rPr>
        <w:t xml:space="preserve"> с/с);  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-реестр муниципального имущества ведется с нарушениями ( Егорьевский с/с, </w:t>
      </w:r>
      <w:proofErr w:type="spellStart"/>
      <w:r>
        <w:rPr>
          <w:sz w:val="28"/>
          <w:szCs w:val="28"/>
        </w:rPr>
        <w:t>Бажинский</w:t>
      </w:r>
      <w:proofErr w:type="spellEnd"/>
      <w:r>
        <w:rPr>
          <w:sz w:val="28"/>
          <w:szCs w:val="28"/>
        </w:rPr>
        <w:t xml:space="preserve"> с/с, Березовский с/с, </w:t>
      </w:r>
      <w:proofErr w:type="spellStart"/>
      <w:r>
        <w:rPr>
          <w:sz w:val="28"/>
          <w:szCs w:val="28"/>
        </w:rPr>
        <w:t>Малотомский</w:t>
      </w:r>
      <w:proofErr w:type="spellEnd"/>
      <w:r>
        <w:rPr>
          <w:sz w:val="28"/>
          <w:szCs w:val="28"/>
        </w:rPr>
        <w:t xml:space="preserve"> с/с, Пеньковский с/с);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указанные замечания повторяется нарушение ст.184.1 БК РФ – при внесении изменений в бюджет Борковского сельсовета в решениях сессии в текстовой части новой редакции не утверждались объемы дефицита бюджета и объем межбюджетных трансфертов, получаемых из других бюджетов бюджетной системы РФ; в нарушение ст.179.4 п.5 БК РФ в статье 5 решения о бюджете не внесены изменения в объемы бюджетных ассигнований по дорожному фонду.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годового отчета за 2020 год рабочего поселка Маслянино указано на то, что расходная часть бюджета поселка сформирована без реализации программного подхода; установлено неэффективное расходование бюджетных средств в сумме 967,5 тысяч рублей, направленных на оплату судебных решений; предложено принять меры по снижению кредиторской задолженности. </w:t>
      </w:r>
    </w:p>
    <w:p w:rsidR="003B5B3A" w:rsidRDefault="003B5B3A" w:rsidP="007B33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Основным направлением предварительного контроля являлся анализ показателей проекта бюджета района на 2022 год и плановый период 2023-2024 годов (далее- </w:t>
      </w:r>
      <w:r w:rsidR="004F15D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роект бюджета</w:t>
      </w:r>
      <w:r w:rsidR="004F15DF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), а также основных показателей социально-экономического развития района, который показал, что в условиях ограниченных финансовых ресурсов, усилия органов местного самоуправления, средства бюджета района будут сосредоточены на обеспечении устойчивого функционирования учреждений и организаций социальной сферы и выполнении всех социальных обязательств.</w:t>
      </w:r>
    </w:p>
    <w:p w:rsidR="003B5B3A" w:rsidRDefault="003B5B3A" w:rsidP="007B33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этих условиях приоритетной задачей является повышение эффективности бюджетных расходов. Кроме того, повышаются требования к качеству разработки планово-прогнозных документов, которые должны не только с большей степенью надежности определять исходные условия для разработки проекта бюджета, но и иметь целевой характер, то есть отражать результаты реализации поставленных целей и задач в среднесрочной перспективе.</w:t>
      </w:r>
    </w:p>
    <w:p w:rsidR="003B5B3A" w:rsidRDefault="003B5B3A" w:rsidP="007B33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проверке проектов бюджетов поселений Егорьевскому с/с и Дубровскому с/с предложено в соответствии со ст.160.1 и 160.2. БК РФ исключить из </w:t>
      </w:r>
      <w:r w:rsidR="004F15DF">
        <w:rPr>
          <w:bCs/>
          <w:sz w:val="28"/>
          <w:szCs w:val="28"/>
        </w:rPr>
        <w:t xml:space="preserve">проекта </w:t>
      </w:r>
      <w:r>
        <w:rPr>
          <w:bCs/>
          <w:sz w:val="28"/>
          <w:szCs w:val="28"/>
        </w:rPr>
        <w:t xml:space="preserve">решения </w:t>
      </w:r>
      <w:r w:rsidR="004F15DF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статью об утверждении перечней главных администраторов доходов бюджета и главных администраторов источников финансирования дефицита бюджета. </w:t>
      </w:r>
    </w:p>
    <w:p w:rsidR="003B5B3A" w:rsidRDefault="003B5B3A" w:rsidP="007B33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Дубровскому с/с указано на необходимость в </w:t>
      </w:r>
      <w:r w:rsidR="004F15DF">
        <w:rPr>
          <w:bCs/>
          <w:sz w:val="28"/>
          <w:szCs w:val="28"/>
        </w:rPr>
        <w:t xml:space="preserve">проекте </w:t>
      </w:r>
      <w:r>
        <w:rPr>
          <w:bCs/>
          <w:sz w:val="28"/>
          <w:szCs w:val="28"/>
        </w:rPr>
        <w:t>решени</w:t>
      </w:r>
      <w:r w:rsidR="004F15DF">
        <w:rPr>
          <w:bCs/>
          <w:sz w:val="28"/>
          <w:szCs w:val="28"/>
        </w:rPr>
        <w:t>я о</w:t>
      </w:r>
      <w:r>
        <w:rPr>
          <w:bCs/>
          <w:sz w:val="28"/>
          <w:szCs w:val="28"/>
        </w:rPr>
        <w:t xml:space="preserve"> бюджет</w:t>
      </w:r>
      <w:r w:rsidR="004F15D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утвердить общий объем бюджетных ассигнований, направляемых на исполнение публичных нормативных обязательств согласно п.3 ст.184.1 БК РФ.</w:t>
      </w:r>
    </w:p>
    <w:p w:rsidR="003B5B3A" w:rsidRDefault="003B5B3A" w:rsidP="007B33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Несмотря на то, что в соответствии со статьей 172 БК РФ начиная с 2014 года составление проектов бюджетов должно основываться на муниципальных программах,  в администрации р.п. Маслянино система муниципальных программ на момент проверки проекта бюджета не сформирована.  </w:t>
      </w:r>
    </w:p>
    <w:p w:rsidR="003B5B3A" w:rsidRDefault="003B5B3A" w:rsidP="007B33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Контрольно-счетной комиссией в очередной раз предлагается всем поселениям активизировать работу  по разработке и реализации муниципальных программ, которые станут ключевым механизмом, с помощью которого увязывается стратегическое и бюджетное планирование.</w:t>
      </w:r>
    </w:p>
    <w:p w:rsidR="003B5B3A" w:rsidRDefault="003B5B3A" w:rsidP="007B33A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Отдельным направлением деятельности комиссии в отчетном году, как и в предыдущие периоды, являлся оперативный (текущий) контроль исполнения бюджета района и </w:t>
      </w:r>
      <w:r w:rsidR="004F15DF">
        <w:rPr>
          <w:bCs/>
          <w:sz w:val="28"/>
          <w:szCs w:val="28"/>
        </w:rPr>
        <w:t xml:space="preserve">бюджетов </w:t>
      </w:r>
      <w:r>
        <w:rPr>
          <w:bCs/>
          <w:sz w:val="28"/>
          <w:szCs w:val="28"/>
        </w:rPr>
        <w:t>поселений, реализуемый в форме ежеквартального мониторинга.</w:t>
      </w:r>
    </w:p>
    <w:p w:rsidR="003B5B3A" w:rsidRDefault="003B5B3A" w:rsidP="007B33A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мониторинга исполнения бюджета анализировалось текущее исполнение доходов и расходов бюджета во взаимосвязи с мониторингом социально-экономического положения в районе и поселениях, а также проводился анализ вносимых изменений в действующее решение о бюджете.</w:t>
      </w:r>
    </w:p>
    <w:p w:rsidR="003B5B3A" w:rsidRDefault="003B5B3A" w:rsidP="007B33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Данные мониторинга позволили сформировать заключение о динамике и структуре расходования средств бюджета района и </w:t>
      </w:r>
      <w:r w:rsidR="007B33AA">
        <w:rPr>
          <w:bCs/>
          <w:sz w:val="28"/>
          <w:szCs w:val="28"/>
        </w:rPr>
        <w:t xml:space="preserve">бюджетов </w:t>
      </w:r>
      <w:r>
        <w:rPr>
          <w:bCs/>
          <w:sz w:val="28"/>
          <w:szCs w:val="28"/>
        </w:rPr>
        <w:t>поселений, поступлений налоговых и неналоговых доходов, с целью своевременной корректировки плановых показателей.</w:t>
      </w:r>
    </w:p>
    <w:p w:rsidR="003B5B3A" w:rsidRDefault="003B5B3A" w:rsidP="007B33AA">
      <w:pPr>
        <w:pStyle w:val="a3"/>
        <w:ind w:left="0"/>
        <w:jc w:val="center"/>
        <w:rPr>
          <w:b/>
          <w:szCs w:val="28"/>
        </w:rPr>
      </w:pPr>
    </w:p>
    <w:p w:rsidR="003B5B3A" w:rsidRDefault="003B5B3A" w:rsidP="007B33AA">
      <w:pPr>
        <w:pStyle w:val="a3"/>
        <w:ind w:left="0"/>
        <w:jc w:val="center"/>
        <w:rPr>
          <w:b/>
          <w:szCs w:val="28"/>
        </w:rPr>
      </w:pPr>
      <w:r>
        <w:rPr>
          <w:b/>
          <w:szCs w:val="28"/>
        </w:rPr>
        <w:t>3. Контрольная деятельность</w:t>
      </w:r>
    </w:p>
    <w:p w:rsidR="003B5B3A" w:rsidRDefault="003B5B3A" w:rsidP="007B33AA">
      <w:pPr>
        <w:pStyle w:val="a3"/>
        <w:ind w:left="0"/>
        <w:jc w:val="center"/>
        <w:rPr>
          <w:b/>
          <w:szCs w:val="28"/>
        </w:rPr>
      </w:pPr>
    </w:p>
    <w:p w:rsidR="003B5B3A" w:rsidRDefault="003B5B3A" w:rsidP="007B33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Приоритетным направлением в отчетном периоде являлся контроль за эффективным использованием бюджетных средств, материальных и человеческих ресурсов, направляемых на реализацию задач по социальной защищенности, образованию и развитию детей и подростков, организации досуга жителей села, поэтому объектами контрольных мероприятий являлись школы, дома культуры (50% от общего количества проверок). </w:t>
      </w:r>
    </w:p>
    <w:p w:rsidR="003B5B3A" w:rsidRDefault="003B5B3A" w:rsidP="007B33AA">
      <w:pPr>
        <w:pStyle w:val="ConsPlusNormal"/>
        <w:ind w:firstLine="567"/>
        <w:jc w:val="both"/>
      </w:pPr>
      <w:r>
        <w:t>Проверено:</w:t>
      </w:r>
    </w:p>
    <w:p w:rsidR="003B5B3A" w:rsidRDefault="003B5B3A" w:rsidP="007B33AA">
      <w:pPr>
        <w:pStyle w:val="ConsPlusNormal"/>
        <w:ind w:firstLine="567"/>
        <w:jc w:val="both"/>
      </w:pPr>
      <w:r>
        <w:t xml:space="preserve">- 4 общеобразовательных  школы – </w:t>
      </w:r>
      <w:proofErr w:type="spellStart"/>
      <w:r>
        <w:t>Никоновская</w:t>
      </w:r>
      <w:proofErr w:type="spellEnd"/>
      <w:r>
        <w:t xml:space="preserve"> СОШ, Пеньковская СОШ, </w:t>
      </w:r>
      <w:proofErr w:type="spellStart"/>
      <w:r>
        <w:t>Маслянинская</w:t>
      </w:r>
      <w:proofErr w:type="spellEnd"/>
      <w:r>
        <w:t xml:space="preserve"> СОШ №1, </w:t>
      </w:r>
      <w:proofErr w:type="spellStart"/>
      <w:r>
        <w:t>Маслянинская</w:t>
      </w:r>
      <w:proofErr w:type="spellEnd"/>
      <w:r>
        <w:t xml:space="preserve"> СОШ №3;</w:t>
      </w:r>
    </w:p>
    <w:p w:rsidR="003B5B3A" w:rsidRDefault="003B5B3A" w:rsidP="007B33AA">
      <w:pPr>
        <w:pStyle w:val="ConsPlusNormal"/>
        <w:jc w:val="both"/>
      </w:pPr>
      <w:r>
        <w:t xml:space="preserve">       -2 сельских дома культуры – Борковский СДК и </w:t>
      </w:r>
      <w:proofErr w:type="spellStart"/>
      <w:r>
        <w:t>Мамоновский</w:t>
      </w:r>
      <w:proofErr w:type="spellEnd"/>
      <w:r>
        <w:t xml:space="preserve"> СДК.</w:t>
      </w:r>
    </w:p>
    <w:p w:rsidR="003B5B3A" w:rsidRDefault="003B5B3A" w:rsidP="007B33AA">
      <w:pPr>
        <w:pStyle w:val="ConsPlusNormal"/>
        <w:jc w:val="both"/>
      </w:pPr>
      <w:r>
        <w:t xml:space="preserve">       Так же в 2021 году </w:t>
      </w:r>
    </w:p>
    <w:p w:rsidR="003B5B3A" w:rsidRDefault="003B5B3A" w:rsidP="007B33AA">
      <w:pPr>
        <w:pStyle w:val="ConsPlusNormal"/>
        <w:jc w:val="both"/>
      </w:pPr>
      <w:r>
        <w:t xml:space="preserve">       - проверена эффективность финансово-хозяйственной  деятельности МУП  «</w:t>
      </w:r>
      <w:proofErr w:type="spellStart"/>
      <w:r>
        <w:t>Маслянинскавтотранс</w:t>
      </w:r>
      <w:proofErr w:type="spellEnd"/>
      <w:r>
        <w:t>»;</w:t>
      </w:r>
    </w:p>
    <w:p w:rsidR="003B5B3A" w:rsidRDefault="003B5B3A" w:rsidP="007B33AA">
      <w:pPr>
        <w:pStyle w:val="ConsPlusNormal"/>
        <w:jc w:val="both"/>
      </w:pPr>
      <w:r>
        <w:t xml:space="preserve">       - проведена проверка целевого и эффективного использования бюджетных средств рабочего поселка Маслянино на содержание МКУ «Служба технического Заказчика р.п.Маслянино»;</w:t>
      </w:r>
    </w:p>
    <w:p w:rsidR="003B5B3A" w:rsidRDefault="003B5B3A" w:rsidP="007B33AA">
      <w:pPr>
        <w:pStyle w:val="ConsPlusNormal"/>
        <w:jc w:val="both"/>
      </w:pPr>
      <w:r>
        <w:t xml:space="preserve">       - проверка целевого использования средств субсидии на </w:t>
      </w:r>
      <w:proofErr w:type="spellStart"/>
      <w:r>
        <w:t>софинансирование</w:t>
      </w:r>
      <w:proofErr w:type="spellEnd"/>
      <w:r>
        <w:t xml:space="preserve"> проектов развития сельских территорий, основанных на местных инициативах  </w:t>
      </w:r>
      <w:r w:rsidR="007B33AA">
        <w:t xml:space="preserve">в </w:t>
      </w:r>
      <w:proofErr w:type="spellStart"/>
      <w:r>
        <w:t>Елбанск</w:t>
      </w:r>
      <w:r w:rsidR="007B33AA">
        <w:t>о</w:t>
      </w:r>
      <w:r>
        <w:t>м</w:t>
      </w:r>
      <w:proofErr w:type="spellEnd"/>
      <w:r>
        <w:t xml:space="preserve"> сельсовет</w:t>
      </w:r>
      <w:r w:rsidR="007B33AA">
        <w:t>е и  Егорьевско</w:t>
      </w:r>
      <w:r>
        <w:t>м сельсовет</w:t>
      </w:r>
      <w:r w:rsidR="007B33AA">
        <w:t>е</w:t>
      </w:r>
      <w:r>
        <w:t>;</w:t>
      </w:r>
    </w:p>
    <w:p w:rsidR="003B5B3A" w:rsidRDefault="003B5B3A" w:rsidP="007B33AA">
      <w:pPr>
        <w:pStyle w:val="ConsPlusNormal"/>
        <w:jc w:val="both"/>
      </w:pPr>
      <w:r>
        <w:t xml:space="preserve">        -проверка целевого использования средств дорожного фонда администрации Дубровского и </w:t>
      </w:r>
      <w:proofErr w:type="spellStart"/>
      <w:r>
        <w:t>Елбанского</w:t>
      </w:r>
      <w:proofErr w:type="spellEnd"/>
      <w:r>
        <w:t xml:space="preserve"> сельсоветов.</w:t>
      </w:r>
    </w:p>
    <w:p w:rsidR="003B5B3A" w:rsidRDefault="003B5B3A" w:rsidP="007B33AA">
      <w:pPr>
        <w:pStyle w:val="ConsPlusNormal"/>
        <w:jc w:val="both"/>
      </w:pPr>
    </w:p>
    <w:p w:rsidR="003B5B3A" w:rsidRDefault="003B5B3A" w:rsidP="007B33AA">
      <w:pPr>
        <w:pStyle w:val="ConsPlusNormal"/>
        <w:ind w:firstLine="567"/>
        <w:jc w:val="both"/>
      </w:pPr>
      <w:r>
        <w:t xml:space="preserve">По школам установлены следующие нарушения в организации бухгалтерского учета и отчетности, а именно:  </w:t>
      </w:r>
    </w:p>
    <w:p w:rsidR="003B5B3A" w:rsidRDefault="003B5B3A" w:rsidP="007B33AA">
      <w:pPr>
        <w:pStyle w:val="ConsPlusNormal"/>
        <w:ind w:firstLine="567"/>
        <w:jc w:val="both"/>
      </w:pPr>
      <w:r>
        <w:t>-имеются нарушения, связанные с выплатами стимулирующего характера (</w:t>
      </w:r>
      <w:proofErr w:type="spellStart"/>
      <w:r>
        <w:t>Никоновская</w:t>
      </w:r>
      <w:proofErr w:type="spellEnd"/>
      <w:r>
        <w:t xml:space="preserve"> СОШ, Пеньковская СОШ);</w:t>
      </w:r>
    </w:p>
    <w:p w:rsidR="003B5B3A" w:rsidRDefault="003B5B3A" w:rsidP="007B33AA">
      <w:pPr>
        <w:pStyle w:val="ConsPlusNormal"/>
        <w:ind w:firstLine="567"/>
        <w:jc w:val="both"/>
      </w:pPr>
      <w:r>
        <w:t>- не своевременно отражается поступление и списание материальных запасов (</w:t>
      </w:r>
      <w:proofErr w:type="spellStart"/>
      <w:r>
        <w:t>Никоновская</w:t>
      </w:r>
      <w:proofErr w:type="spellEnd"/>
      <w:r>
        <w:t xml:space="preserve"> СОШ и </w:t>
      </w:r>
      <w:proofErr w:type="spellStart"/>
      <w:r>
        <w:t>Маслянинская</w:t>
      </w:r>
      <w:proofErr w:type="spellEnd"/>
      <w:r>
        <w:t xml:space="preserve"> СОШ №3);</w:t>
      </w:r>
    </w:p>
    <w:p w:rsidR="003B5B3A" w:rsidRDefault="003B5B3A" w:rsidP="007B33AA">
      <w:pPr>
        <w:pStyle w:val="ConsPlusNormal"/>
        <w:ind w:firstLine="567"/>
        <w:jc w:val="both"/>
      </w:pPr>
      <w:r>
        <w:t>- инвентаризация проводится с нарушениями (</w:t>
      </w:r>
      <w:proofErr w:type="spellStart"/>
      <w:r>
        <w:t>Никоновская</w:t>
      </w:r>
      <w:proofErr w:type="spellEnd"/>
      <w:r>
        <w:t xml:space="preserve"> СОШ и </w:t>
      </w:r>
      <w:proofErr w:type="spellStart"/>
      <w:r>
        <w:t>Пеьковская</w:t>
      </w:r>
      <w:proofErr w:type="spellEnd"/>
      <w:r>
        <w:t xml:space="preserve"> СОШ);</w:t>
      </w:r>
    </w:p>
    <w:p w:rsidR="003B5B3A" w:rsidRDefault="003B5B3A" w:rsidP="007B33AA">
      <w:pPr>
        <w:pStyle w:val="ConsPlusNormal"/>
        <w:ind w:firstLine="567"/>
        <w:jc w:val="both"/>
      </w:pPr>
      <w:r>
        <w:t>- при начислении родительской платы: (Пеньковская СОШ);</w:t>
      </w:r>
    </w:p>
    <w:p w:rsidR="003B5B3A" w:rsidRDefault="003B5B3A" w:rsidP="007B33AA">
      <w:pPr>
        <w:pStyle w:val="ConsPlusNormal"/>
        <w:ind w:firstLine="567"/>
        <w:jc w:val="both"/>
      </w:pPr>
      <w:r>
        <w:t>- замечания по составлению годового отчета, учета бланков строгой отчетности, заключению с работниками договоров о материальной ответственности и трудовых соглашений (</w:t>
      </w:r>
      <w:proofErr w:type="spellStart"/>
      <w:r>
        <w:t>Никоновская</w:t>
      </w:r>
      <w:proofErr w:type="spellEnd"/>
      <w:r>
        <w:t xml:space="preserve"> СОШ)</w:t>
      </w:r>
    </w:p>
    <w:p w:rsidR="003B5B3A" w:rsidRDefault="003B5B3A" w:rsidP="007B33AA">
      <w:pPr>
        <w:pStyle w:val="ConsPlusNormal"/>
        <w:ind w:firstLine="567"/>
        <w:jc w:val="both"/>
      </w:pPr>
      <w:r>
        <w:t xml:space="preserve">- во всех проверенных школах имеются замечания к организации питания: меню-требования имеют отклонения и несоответствия, нарушаются нормы закладки продуктов при приготовлении блюд, состав некоторых блюд, не соответствует рецептуре, </w:t>
      </w:r>
      <w:proofErr w:type="spellStart"/>
      <w:r>
        <w:t>бракеражной</w:t>
      </w:r>
      <w:proofErr w:type="spellEnd"/>
      <w:r>
        <w:t xml:space="preserve"> комиссией не проводится проверка на соответствие веса порции. В </w:t>
      </w:r>
      <w:proofErr w:type="spellStart"/>
      <w:r>
        <w:t>Маслянинской</w:t>
      </w:r>
      <w:proofErr w:type="spellEnd"/>
      <w:r>
        <w:t xml:space="preserve"> школе №1 установлено необоснованное списание продуктов питания в столовой. </w:t>
      </w:r>
    </w:p>
    <w:p w:rsidR="003B5B3A" w:rsidRDefault="003B5B3A" w:rsidP="007B33AA">
      <w:pPr>
        <w:pStyle w:val="ConsPlusNormal"/>
        <w:ind w:firstLine="567"/>
        <w:jc w:val="both"/>
      </w:pPr>
      <w:r>
        <w:t xml:space="preserve">По результатам проверки  сельских домов культуры (Борковского и </w:t>
      </w:r>
      <w:proofErr w:type="spellStart"/>
      <w:r>
        <w:t>Мамоновского</w:t>
      </w:r>
      <w:proofErr w:type="spellEnd"/>
      <w:r>
        <w:t xml:space="preserve">) выявлены нарушения, связанные с выплатами стимулирующего характера, формально проводится инвентаризация имущества, имеются нарушения при оформлении и списании призов по результатам проведенных культурно-массовых мероприятий, имеются нарушения при ведении бюджетных </w:t>
      </w:r>
      <w:r>
        <w:lastRenderedPageBreak/>
        <w:t xml:space="preserve">смет. В Борковском СДК установлено несвоевременное перечисление налогов и страховых платежей, несвоевременная оплата </w:t>
      </w:r>
      <w:r w:rsidR="007B33AA">
        <w:t xml:space="preserve">по договорам </w:t>
      </w:r>
      <w:r>
        <w:t xml:space="preserve">за оказанные услуги и работы. В </w:t>
      </w:r>
      <w:proofErr w:type="spellStart"/>
      <w:r>
        <w:t>Мамоновском</w:t>
      </w:r>
      <w:proofErr w:type="spellEnd"/>
      <w:r>
        <w:t xml:space="preserve"> СДК выявлено неэффективное использование муниципального имущества.</w:t>
      </w:r>
    </w:p>
    <w:p w:rsidR="003B5B3A" w:rsidRDefault="003B5B3A" w:rsidP="007B33AA">
      <w:pPr>
        <w:pStyle w:val="ConsPlusNormal"/>
        <w:ind w:firstLine="567"/>
        <w:jc w:val="both"/>
      </w:pPr>
      <w:r>
        <w:t>При проверке эффективности финансово-хозяйственной деятельности МУП «</w:t>
      </w:r>
      <w:proofErr w:type="spellStart"/>
      <w:r>
        <w:t>Маслянинскавтотранс</w:t>
      </w:r>
      <w:proofErr w:type="spellEnd"/>
      <w:r>
        <w:t xml:space="preserve">» выявлены следующие нарушения: не перечислена в район часть прибыли, полученной предприятием в 2019 году; не сформирован резервный фонд предприятия; выдача займов сотрудникам осуществлялась без согласия учредителя, заключались договора аренды без письменного согласия учредителя; выплачивалась  материальная помощь сотрудникам не в соответствии с Положением о размерах оказания материальной помощи, разработанным  МУП; выявлены нарушения при ведении кассовых операций и расчетов с подотчетными лицами; учет производственных запасов велся с нарушениями; путевые листы на легковые автомобили заполнялись не в полном объеме;  инвентаризация имущества не проводилась.  </w:t>
      </w:r>
    </w:p>
    <w:p w:rsidR="003B5B3A" w:rsidRDefault="003B5B3A" w:rsidP="007B33AA">
      <w:pPr>
        <w:pStyle w:val="ConsPlusNormal"/>
        <w:ind w:firstLine="567"/>
        <w:jc w:val="both"/>
      </w:pPr>
      <w:r>
        <w:t xml:space="preserve">При проверке МКУ «Служба технического Заказчика р.п.Маслянино»  выявлены нарушения при составлении годовой отчетности, при составлении и ведении бюджетных смет и регистров бухгалтерского учета, нарушения при составлении штатного расписания и табелей рабочего времени, нарушения при распределении разовых стимулирующих выплат, нарушения при проведении инвентаризации имущества, нарушения при осуществлении муниципальных закупок. </w:t>
      </w:r>
    </w:p>
    <w:p w:rsidR="003B5B3A" w:rsidRDefault="003B5B3A" w:rsidP="007B33AA">
      <w:pPr>
        <w:pStyle w:val="ConsPlusNormal"/>
        <w:ind w:firstLine="567"/>
        <w:jc w:val="both"/>
      </w:pPr>
      <w:r>
        <w:t xml:space="preserve">При проверке целевого использования средств субсидии на </w:t>
      </w:r>
      <w:proofErr w:type="spellStart"/>
      <w:r>
        <w:t>софинансирование</w:t>
      </w:r>
      <w:proofErr w:type="spellEnd"/>
      <w:r>
        <w:t xml:space="preserve"> проектов развития сельских территорий, основанных на местных инициативах администрацией Егорьевского и </w:t>
      </w:r>
      <w:proofErr w:type="spellStart"/>
      <w:r>
        <w:t>Елбанского</w:t>
      </w:r>
      <w:proofErr w:type="spellEnd"/>
      <w:r>
        <w:t xml:space="preserve"> сельсовет</w:t>
      </w:r>
      <w:r w:rsidR="007B33AA">
        <w:t>ов</w:t>
      </w:r>
      <w:r>
        <w:t xml:space="preserve"> установлено, что субсидии использованы в полном объеме и по целевому назначению. Проекты реализованы в срок, соблюдены доли средств из бюджета и доля средств от населения. Вместе с тем </w:t>
      </w:r>
      <w:r w:rsidR="007B33AA">
        <w:t xml:space="preserve">в </w:t>
      </w:r>
      <w:proofErr w:type="spellStart"/>
      <w:r w:rsidR="007B33AA">
        <w:t>Елбанском</w:t>
      </w:r>
      <w:proofErr w:type="spellEnd"/>
      <w:r w:rsidR="007B33AA">
        <w:t xml:space="preserve"> сельсовете установлено</w:t>
      </w:r>
      <w:r>
        <w:t>, что денежные средства от населения собраны уже после осуществления всех ремонтных работ на объекте, оплата по договорам произведена с нарушением сроков. Егорьевскому сельсовету предложено рассмотреть возможность  эффективного использования муниципального имущества, приобретенного в рамках данного проекта, не только в зимний период, а круглогодично.</w:t>
      </w:r>
    </w:p>
    <w:p w:rsidR="003B5B3A" w:rsidRDefault="003B5B3A" w:rsidP="007B33AA">
      <w:pPr>
        <w:pStyle w:val="ConsPlusNormal"/>
        <w:ind w:firstLine="567"/>
        <w:jc w:val="both"/>
      </w:pPr>
      <w:r>
        <w:t xml:space="preserve">При проверке дорожных фондов можно сделать вывод, что нормативно-правовые акты, регламентирующие дорожную деятельность, в проверенных муниципальных образованиях имеются, дорожные фонды сформированы правильно и использованы по целевому назначению. </w:t>
      </w:r>
    </w:p>
    <w:p w:rsidR="003B5B3A" w:rsidRDefault="003B5B3A" w:rsidP="007B33AA">
      <w:pPr>
        <w:pStyle w:val="ConsPlusNormal"/>
        <w:ind w:firstLine="567"/>
        <w:jc w:val="both"/>
      </w:pPr>
      <w:r>
        <w:t xml:space="preserve">При проверке дорожного фонда Дубровского  и </w:t>
      </w:r>
      <w:proofErr w:type="spellStart"/>
      <w:r>
        <w:t>Елбанского</w:t>
      </w:r>
      <w:proofErr w:type="spellEnd"/>
      <w:r>
        <w:t xml:space="preserve"> сельсоветов выявлены  следующие замечания: </w:t>
      </w:r>
    </w:p>
    <w:p w:rsidR="003B5B3A" w:rsidRDefault="003B5B3A" w:rsidP="007B33AA">
      <w:pPr>
        <w:pStyle w:val="ConsPlusNormal"/>
        <w:ind w:firstLine="567"/>
        <w:jc w:val="both"/>
      </w:pPr>
      <w:r>
        <w:t xml:space="preserve">- не проведена паспортизация дорог, имеются нарушения при заключении и исполнении муниципальных контрактов, отсутствует выписка из Единого государственного реестра автомобильных дорог, не утверждены нормативы финансовых затрат на содержание дорог местного значения. В </w:t>
      </w:r>
      <w:proofErr w:type="spellStart"/>
      <w:r>
        <w:t>Елбанском</w:t>
      </w:r>
      <w:proofErr w:type="spellEnd"/>
      <w:r>
        <w:t xml:space="preserve"> сельсовете не утвержден Порядок использования бюджетных ассигнований </w:t>
      </w:r>
      <w:r>
        <w:lastRenderedPageBreak/>
        <w:t xml:space="preserve">муниципального дорожного фонда, в Перечень автодорог не включена одна улица поселения. </w:t>
      </w:r>
    </w:p>
    <w:p w:rsidR="003B5B3A" w:rsidRDefault="003B5B3A" w:rsidP="007B33AA">
      <w:pPr>
        <w:pStyle w:val="ConsPlusNormal"/>
        <w:ind w:firstLine="567"/>
        <w:jc w:val="both"/>
      </w:pPr>
      <w:r>
        <w:t xml:space="preserve">Выявленные замечания в организации бухгалтерского учета и  отчетности свидетельствует о недостаточной организации внутреннего контроля. </w:t>
      </w:r>
    </w:p>
    <w:p w:rsidR="003B5B3A" w:rsidRDefault="003B5B3A" w:rsidP="007B33AA">
      <w:pPr>
        <w:pStyle w:val="ConsPlusNormal"/>
        <w:ind w:firstLine="567"/>
        <w:jc w:val="both"/>
      </w:pPr>
      <w:r>
        <w:t>По всем установленным комиссией нарушениям учреждениям выписаны представления. Всеми учреждениями представлена информация в контрольно-счетную комиссию  в установленный срок о проделанной работе по устранению замечаний и принятию мер по недопущению подобных нарушений в дальнейшей работе.</w:t>
      </w:r>
    </w:p>
    <w:p w:rsidR="003B5B3A" w:rsidRDefault="003B5B3A" w:rsidP="007B33AA">
      <w:pPr>
        <w:jc w:val="center"/>
        <w:rPr>
          <w:b/>
          <w:sz w:val="28"/>
          <w:szCs w:val="28"/>
        </w:rPr>
      </w:pPr>
    </w:p>
    <w:p w:rsidR="003B5B3A" w:rsidRDefault="003B5B3A" w:rsidP="007B3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Аудит в сфере закупок</w:t>
      </w:r>
    </w:p>
    <w:p w:rsidR="003B5B3A" w:rsidRDefault="003B5B3A" w:rsidP="007B33AA">
      <w:pPr>
        <w:jc w:val="center"/>
        <w:rPr>
          <w:b/>
          <w:sz w:val="28"/>
          <w:szCs w:val="28"/>
        </w:rPr>
      </w:pPr>
    </w:p>
    <w:p w:rsidR="003B5B3A" w:rsidRDefault="003B5B3A" w:rsidP="007B33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утверждённым планом деятельности на 2021 год комиссией осуществлено мероприятие по аудиту в сфере закупок. Объект мероприятия – МБОУ ДО «Спортивная школа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области». 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проверенные закупки заключены заказчиком в соответствии с планом-графиком. Закупки признаны эффективными, так как они достигли поставленных целей и были проведены с использованием конкурентных способов определения поставщика.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при осуществлении аудита в сфере закупок были установлены следующие нарушения: 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проверяемом периоде осуществлялись закупки у единственного поставщика без утверждения и размещения плана-графика; 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 случай несвоевременного размещения контракта в реестре контрактов;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-выявлены разовые нарушения при проверке прямых договоров в части сроков поставки товара и сроков оплаты по договору.</w:t>
      </w:r>
    </w:p>
    <w:p w:rsidR="003B5B3A" w:rsidRDefault="003B5B3A" w:rsidP="007B33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 приняты меры по повышению контроля за соблюдением действующего законодательства в сфере закупочной деятельности.</w:t>
      </w:r>
    </w:p>
    <w:p w:rsidR="007B33AA" w:rsidRDefault="007B33AA" w:rsidP="007B33AA">
      <w:pPr>
        <w:ind w:firstLine="709"/>
        <w:jc w:val="center"/>
        <w:rPr>
          <w:b/>
          <w:sz w:val="28"/>
          <w:szCs w:val="28"/>
        </w:rPr>
      </w:pPr>
    </w:p>
    <w:p w:rsidR="003B5B3A" w:rsidRDefault="003B5B3A" w:rsidP="007B33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Информационная и иная деятельность</w:t>
      </w:r>
    </w:p>
    <w:p w:rsidR="003B5B3A" w:rsidRDefault="003B5B3A" w:rsidP="007B33AA">
      <w:pPr>
        <w:ind w:firstLine="709"/>
        <w:jc w:val="center"/>
        <w:rPr>
          <w:b/>
          <w:sz w:val="28"/>
          <w:szCs w:val="28"/>
        </w:rPr>
      </w:pPr>
    </w:p>
    <w:p w:rsidR="003B5B3A" w:rsidRDefault="003B5B3A" w:rsidP="007B33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комиссией продолжена работа по публичному представлению своей деятельности и ее результатов. Отчеты и информация о результатах контрольных и экспертно-аналитических мероприятий  направлялась Главе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 в Совет депутатов, заинтересованным отделам администрации. </w:t>
      </w:r>
    </w:p>
    <w:p w:rsidR="003B5B3A" w:rsidRDefault="003B5B3A" w:rsidP="007B33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рабочих группах при Главе района рассматривались и разрабатывались мероприятия по устранению выявленных  нарушений и недостатков.</w:t>
      </w:r>
    </w:p>
    <w:p w:rsidR="003B5B3A" w:rsidRDefault="003B5B3A" w:rsidP="007B33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информация о деятельности комиссии, планы деятельности,  отчеты о деятельности комиссии, информация о наиболее значимых мероприятиях  размещена</w:t>
      </w:r>
      <w:r w:rsidR="007B33AA">
        <w:rPr>
          <w:sz w:val="28"/>
          <w:szCs w:val="28"/>
        </w:rPr>
        <w:t xml:space="preserve"> на официальном сайте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района. </w:t>
      </w:r>
    </w:p>
    <w:p w:rsidR="003B5B3A" w:rsidRDefault="003B5B3A" w:rsidP="007B3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 2021 года контрольно-счетная комиссия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 приняла участие в  заседании Совета органов государственного и муниципального финансового контроля Новосибирской области по темам, посвященным актуальным вопросам осуществления внешнего государственного финансового контроля (особенности муниципального контроля в 2021 году, проведение совместных и параллельных мероприятий, работа с обращениями граждан и организаций). </w:t>
      </w:r>
    </w:p>
    <w:p w:rsidR="003B5B3A" w:rsidRDefault="003B5B3A" w:rsidP="007B3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 2021 года контрольно-счетная комиссия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 приняла участие в  заседании Совета органов государственного и муниципального финансового контроля Новосибирской области, посвященном вопросам реализации изменений, внесенных в Федеральный закон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3B5B3A" w:rsidRDefault="003B5B3A" w:rsidP="007B3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Прошел обмен опытом по актуальным вопросам внешнего контроля с коллегами из соседних районов области.</w:t>
      </w:r>
    </w:p>
    <w:p w:rsidR="003B5B3A" w:rsidRDefault="003B5B3A" w:rsidP="007B33AA">
      <w:pPr>
        <w:ind w:firstLine="709"/>
        <w:jc w:val="center"/>
        <w:rPr>
          <w:b/>
          <w:sz w:val="28"/>
          <w:szCs w:val="28"/>
        </w:rPr>
      </w:pPr>
    </w:p>
    <w:p w:rsidR="003B5B3A" w:rsidRDefault="003B5B3A" w:rsidP="007B33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Основные задачи на 2022 год</w:t>
      </w:r>
    </w:p>
    <w:p w:rsidR="003B5B3A" w:rsidRDefault="003B5B3A" w:rsidP="007B33AA">
      <w:pPr>
        <w:ind w:firstLine="709"/>
        <w:jc w:val="center"/>
        <w:rPr>
          <w:b/>
          <w:sz w:val="28"/>
          <w:szCs w:val="28"/>
        </w:rPr>
      </w:pPr>
    </w:p>
    <w:p w:rsidR="003B5B3A" w:rsidRDefault="003B5B3A" w:rsidP="007B33A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результатов деятельности комиссии в 2021 году и с учетом итогов контрольных и экспертно-аналитических мероприятий контрольно-счетной комиссией 27 декабря 2021 года утвержден План деятельности контрольно-счетной комиссии на 2022 год, в котором определены приоритетные направления контрольной и экспертно-аналитической деятельности.</w:t>
      </w:r>
    </w:p>
    <w:p w:rsidR="003B5B3A" w:rsidRDefault="003B5B3A" w:rsidP="007B3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приоритет при проведении проверок - это оптимизация расходов бюджета района за счет сокращения неэффективных расходов. В этой связи особое внимание будет уделено эффективности деятельности муниципальных казенных и бюджетных учреждений. С применением элементов аудита эффективности в различных сферах жизнедеятельности района запланировано проведение 11 контрольных мероприятий по проверке муниципальных учреждений; проверке эффективности финансово-хозяйственной деятельности муниципального унитарного предприятия, дорожного фонда сельских поселений; проверка целевого использования средств субсидии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проектов развития сельских территорий, основанных на местных инициативах в 2 муниципальных образований  и 28 экспертно-аналитических мероприятий, которые состоят из ежегодных проверок годовых отчетов и проектов бюджетов всех поселений и района; тематической проверке соблюдения норм законодательства при оплате труда; аудита в сфере закупок. </w:t>
      </w:r>
    </w:p>
    <w:p w:rsidR="003B5B3A" w:rsidRDefault="003B5B3A" w:rsidP="007B3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продолжится работа по проверкам закупочной деятельности учреждений в соответствии с Федеральным законом от 05.04.2013 № 44-ФЗ. В рамках каждого контрольного мероприятия будет проведен анализ и оценка достижения целей осуществления закупок за счет средств бюджета района; дана оценка законности, целесообразности, обоснованности и своевременности расходов на закупки, результатов закупок, достижения целей осуществления закупок. 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сфере контроля за реализацией задач бюджетной политики по обеспечению нацеленности бюджетной системы на достижение конечных результатов, планируется продолжить работу по анализу эффективности системы управления социально-экономическим развитием района в условиях совершенствования стратегического планирования, комплексному анализу и контролю за формированием и реализацией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социально-экономического развития района, анализу эффективности деятельности администрации по управлению муниципальным имуществом.</w:t>
      </w:r>
    </w:p>
    <w:p w:rsidR="003B5B3A" w:rsidRDefault="003B5B3A" w:rsidP="007B3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контроль за устранением нарушений и недостатков в деятельности учреждений, выявленных контрольными мероприятиями.</w:t>
      </w:r>
    </w:p>
    <w:p w:rsidR="003B5B3A" w:rsidRDefault="003B5B3A" w:rsidP="007B33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Основная задача контрольно-счетной комиссии - контроль соблюдения принципов законности, эффективности и результативности использования бюджетных средств на всех уровнях и этапах бюджетного процесса будет реализовываться в 2022 году посредством проведения вышеперечисленных экспертно-аналитических и контрольных мероприятий. </w:t>
      </w:r>
    </w:p>
    <w:p w:rsidR="003B5B3A" w:rsidRDefault="003B5B3A" w:rsidP="007B3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намеченных целей неразрывно связано с эффективностью деятельности комиссии за счет совершенствования правового, информационного обеспечения контрольной и экспертно-аналитической деятельности; развития методологии, направленной на повышение надежности и качества финансового контроля; поддержания и дальнейшего развития кадрового, организационного, материально-технического потенциала; развития сотрудничества с контрольно-счетными органами Новосибирской области.</w:t>
      </w:r>
    </w:p>
    <w:p w:rsidR="006108D8" w:rsidRDefault="006108D8" w:rsidP="007B3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108D8" w:rsidSect="008F000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DF" w:rsidRDefault="004F15DF" w:rsidP="004D34DB">
      <w:r>
        <w:separator/>
      </w:r>
    </w:p>
  </w:endnote>
  <w:endnote w:type="continuationSeparator" w:id="0">
    <w:p w:rsidR="004F15DF" w:rsidRDefault="004F15DF" w:rsidP="004D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DF" w:rsidRDefault="004F15DF" w:rsidP="004D34DB">
      <w:r>
        <w:separator/>
      </w:r>
    </w:p>
  </w:footnote>
  <w:footnote w:type="continuationSeparator" w:id="0">
    <w:p w:rsidR="004F15DF" w:rsidRDefault="004F15DF" w:rsidP="004D3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56528"/>
      <w:docPartObj>
        <w:docPartGallery w:val="Page Numbers (Top of Page)"/>
        <w:docPartUnique/>
      </w:docPartObj>
    </w:sdtPr>
    <w:sdtContent>
      <w:p w:rsidR="004F15DF" w:rsidRDefault="00FA4292">
        <w:pPr>
          <w:pStyle w:val="ac"/>
          <w:jc w:val="center"/>
        </w:pPr>
        <w:fldSimple w:instr="PAGE   \* MERGEFORMAT">
          <w:r w:rsidR="00276271">
            <w:rPr>
              <w:noProof/>
            </w:rPr>
            <w:t>11</w:t>
          </w:r>
        </w:fldSimple>
      </w:p>
    </w:sdtContent>
  </w:sdt>
  <w:p w:rsidR="004F15DF" w:rsidRDefault="004F15D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7101"/>
    <w:multiLevelType w:val="hybridMultilevel"/>
    <w:tmpl w:val="E1726DB2"/>
    <w:lvl w:ilvl="0" w:tplc="A042A582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6F269E"/>
    <w:multiLevelType w:val="hybridMultilevel"/>
    <w:tmpl w:val="C6EE4600"/>
    <w:lvl w:ilvl="0" w:tplc="6FB8820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2F54D4C"/>
    <w:multiLevelType w:val="hybridMultilevel"/>
    <w:tmpl w:val="54DCE1F6"/>
    <w:lvl w:ilvl="0" w:tplc="8AFEC3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4B62066"/>
    <w:multiLevelType w:val="hybridMultilevel"/>
    <w:tmpl w:val="CEC26E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A179B8"/>
    <w:multiLevelType w:val="hybridMultilevel"/>
    <w:tmpl w:val="B7C6956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5AA"/>
    <w:rsid w:val="00000E79"/>
    <w:rsid w:val="0000101F"/>
    <w:rsid w:val="0000126D"/>
    <w:rsid w:val="000032FB"/>
    <w:rsid w:val="0000458A"/>
    <w:rsid w:val="00005A9B"/>
    <w:rsid w:val="000110E7"/>
    <w:rsid w:val="00012EAC"/>
    <w:rsid w:val="00014889"/>
    <w:rsid w:val="00015519"/>
    <w:rsid w:val="0001590A"/>
    <w:rsid w:val="00016F46"/>
    <w:rsid w:val="00017499"/>
    <w:rsid w:val="00017584"/>
    <w:rsid w:val="0002150A"/>
    <w:rsid w:val="00022654"/>
    <w:rsid w:val="0002360C"/>
    <w:rsid w:val="00024A71"/>
    <w:rsid w:val="00026004"/>
    <w:rsid w:val="0002674C"/>
    <w:rsid w:val="00027102"/>
    <w:rsid w:val="000278F5"/>
    <w:rsid w:val="0003012C"/>
    <w:rsid w:val="00030D8C"/>
    <w:rsid w:val="00031428"/>
    <w:rsid w:val="000325B2"/>
    <w:rsid w:val="00035771"/>
    <w:rsid w:val="00040FBB"/>
    <w:rsid w:val="00043820"/>
    <w:rsid w:val="00044288"/>
    <w:rsid w:val="00044886"/>
    <w:rsid w:val="00044B3F"/>
    <w:rsid w:val="0004724D"/>
    <w:rsid w:val="00051230"/>
    <w:rsid w:val="00055F2F"/>
    <w:rsid w:val="00056253"/>
    <w:rsid w:val="00060213"/>
    <w:rsid w:val="00063268"/>
    <w:rsid w:val="00064373"/>
    <w:rsid w:val="0006465E"/>
    <w:rsid w:val="00064D3A"/>
    <w:rsid w:val="0007108E"/>
    <w:rsid w:val="000736BD"/>
    <w:rsid w:val="000761AA"/>
    <w:rsid w:val="00081D4A"/>
    <w:rsid w:val="00083204"/>
    <w:rsid w:val="00083DC8"/>
    <w:rsid w:val="00086D65"/>
    <w:rsid w:val="000939E0"/>
    <w:rsid w:val="000A0799"/>
    <w:rsid w:val="000A08E6"/>
    <w:rsid w:val="000A0A08"/>
    <w:rsid w:val="000A0B99"/>
    <w:rsid w:val="000A19A8"/>
    <w:rsid w:val="000A20CB"/>
    <w:rsid w:val="000A381A"/>
    <w:rsid w:val="000A4954"/>
    <w:rsid w:val="000A64AC"/>
    <w:rsid w:val="000A6735"/>
    <w:rsid w:val="000A6D5F"/>
    <w:rsid w:val="000A7505"/>
    <w:rsid w:val="000A7649"/>
    <w:rsid w:val="000B0301"/>
    <w:rsid w:val="000B2AF2"/>
    <w:rsid w:val="000C043D"/>
    <w:rsid w:val="000C0727"/>
    <w:rsid w:val="000C0F7E"/>
    <w:rsid w:val="000C1052"/>
    <w:rsid w:val="000C204A"/>
    <w:rsid w:val="000C710B"/>
    <w:rsid w:val="000C7F66"/>
    <w:rsid w:val="000D3FFE"/>
    <w:rsid w:val="000D6314"/>
    <w:rsid w:val="000D7359"/>
    <w:rsid w:val="000D7612"/>
    <w:rsid w:val="000D7D17"/>
    <w:rsid w:val="000E025C"/>
    <w:rsid w:val="000E0C56"/>
    <w:rsid w:val="000E240E"/>
    <w:rsid w:val="000E6645"/>
    <w:rsid w:val="000E6E34"/>
    <w:rsid w:val="000E761E"/>
    <w:rsid w:val="000F1F20"/>
    <w:rsid w:val="000F245E"/>
    <w:rsid w:val="000F28E2"/>
    <w:rsid w:val="000F2E60"/>
    <w:rsid w:val="000F31DA"/>
    <w:rsid w:val="000F43A8"/>
    <w:rsid w:val="000F5155"/>
    <w:rsid w:val="001008C6"/>
    <w:rsid w:val="00100FEE"/>
    <w:rsid w:val="00101381"/>
    <w:rsid w:val="001017E7"/>
    <w:rsid w:val="00101B85"/>
    <w:rsid w:val="00103368"/>
    <w:rsid w:val="00104C0A"/>
    <w:rsid w:val="00107C4D"/>
    <w:rsid w:val="00115B01"/>
    <w:rsid w:val="0011707F"/>
    <w:rsid w:val="001176B1"/>
    <w:rsid w:val="00123551"/>
    <w:rsid w:val="00123D80"/>
    <w:rsid w:val="001250F4"/>
    <w:rsid w:val="00125610"/>
    <w:rsid w:val="001257A6"/>
    <w:rsid w:val="001272C7"/>
    <w:rsid w:val="00131FD8"/>
    <w:rsid w:val="0013324F"/>
    <w:rsid w:val="00133D58"/>
    <w:rsid w:val="001343CC"/>
    <w:rsid w:val="0014039B"/>
    <w:rsid w:val="00140C58"/>
    <w:rsid w:val="001429BC"/>
    <w:rsid w:val="00144CEA"/>
    <w:rsid w:val="00146EA9"/>
    <w:rsid w:val="001505A3"/>
    <w:rsid w:val="001541F6"/>
    <w:rsid w:val="00154F60"/>
    <w:rsid w:val="00156484"/>
    <w:rsid w:val="00156871"/>
    <w:rsid w:val="00161BA6"/>
    <w:rsid w:val="001623E4"/>
    <w:rsid w:val="001634A1"/>
    <w:rsid w:val="001641B3"/>
    <w:rsid w:val="00165153"/>
    <w:rsid w:val="00167102"/>
    <w:rsid w:val="00170375"/>
    <w:rsid w:val="0017059D"/>
    <w:rsid w:val="001733DD"/>
    <w:rsid w:val="0017571F"/>
    <w:rsid w:val="00176275"/>
    <w:rsid w:val="0017740E"/>
    <w:rsid w:val="00180422"/>
    <w:rsid w:val="00181C7D"/>
    <w:rsid w:val="00182BBD"/>
    <w:rsid w:val="0018389E"/>
    <w:rsid w:val="00185B31"/>
    <w:rsid w:val="0019092A"/>
    <w:rsid w:val="00191940"/>
    <w:rsid w:val="00192D1D"/>
    <w:rsid w:val="0019390B"/>
    <w:rsid w:val="001939A2"/>
    <w:rsid w:val="0019416B"/>
    <w:rsid w:val="001944B6"/>
    <w:rsid w:val="00195E53"/>
    <w:rsid w:val="00197EAB"/>
    <w:rsid w:val="001A0AC0"/>
    <w:rsid w:val="001A1A8A"/>
    <w:rsid w:val="001A2D64"/>
    <w:rsid w:val="001A2E13"/>
    <w:rsid w:val="001A3149"/>
    <w:rsid w:val="001A60CC"/>
    <w:rsid w:val="001B6D7B"/>
    <w:rsid w:val="001B735B"/>
    <w:rsid w:val="001C06D2"/>
    <w:rsid w:val="001C1374"/>
    <w:rsid w:val="001C21AD"/>
    <w:rsid w:val="001C551A"/>
    <w:rsid w:val="001C670B"/>
    <w:rsid w:val="001D194D"/>
    <w:rsid w:val="001D2775"/>
    <w:rsid w:val="001D32FC"/>
    <w:rsid w:val="001D39F8"/>
    <w:rsid w:val="001D6CA3"/>
    <w:rsid w:val="001D7AAF"/>
    <w:rsid w:val="001E07A4"/>
    <w:rsid w:val="001E26C0"/>
    <w:rsid w:val="001E2A81"/>
    <w:rsid w:val="001E2AF5"/>
    <w:rsid w:val="001E592A"/>
    <w:rsid w:val="001F0C03"/>
    <w:rsid w:val="001F0EBB"/>
    <w:rsid w:val="001F2AD3"/>
    <w:rsid w:val="001F3786"/>
    <w:rsid w:val="001F4192"/>
    <w:rsid w:val="001F4DBF"/>
    <w:rsid w:val="001F5E52"/>
    <w:rsid w:val="001F6B1E"/>
    <w:rsid w:val="00203A5B"/>
    <w:rsid w:val="00203CE5"/>
    <w:rsid w:val="00205755"/>
    <w:rsid w:val="00206336"/>
    <w:rsid w:val="002063A5"/>
    <w:rsid w:val="0021035C"/>
    <w:rsid w:val="00211520"/>
    <w:rsid w:val="00211AF6"/>
    <w:rsid w:val="00213A84"/>
    <w:rsid w:val="00214DAB"/>
    <w:rsid w:val="00215078"/>
    <w:rsid w:val="00215519"/>
    <w:rsid w:val="00220A68"/>
    <w:rsid w:val="00220D4B"/>
    <w:rsid w:val="002230AA"/>
    <w:rsid w:val="0022453A"/>
    <w:rsid w:val="002254CE"/>
    <w:rsid w:val="00225D3F"/>
    <w:rsid w:val="002268F5"/>
    <w:rsid w:val="00226906"/>
    <w:rsid w:val="0022784D"/>
    <w:rsid w:val="002303E0"/>
    <w:rsid w:val="00232BD2"/>
    <w:rsid w:val="00237CB7"/>
    <w:rsid w:val="002402DC"/>
    <w:rsid w:val="00242350"/>
    <w:rsid w:val="00243CBA"/>
    <w:rsid w:val="00243F0E"/>
    <w:rsid w:val="002449D6"/>
    <w:rsid w:val="00244BF4"/>
    <w:rsid w:val="0025050A"/>
    <w:rsid w:val="00251EB5"/>
    <w:rsid w:val="002524B4"/>
    <w:rsid w:val="00252B6D"/>
    <w:rsid w:val="002552AA"/>
    <w:rsid w:val="00255504"/>
    <w:rsid w:val="00260CC8"/>
    <w:rsid w:val="00265076"/>
    <w:rsid w:val="00267F3F"/>
    <w:rsid w:val="00267FC0"/>
    <w:rsid w:val="00270865"/>
    <w:rsid w:val="00270FAC"/>
    <w:rsid w:val="00271780"/>
    <w:rsid w:val="002725C6"/>
    <w:rsid w:val="00272896"/>
    <w:rsid w:val="00273883"/>
    <w:rsid w:val="002742D1"/>
    <w:rsid w:val="0027549A"/>
    <w:rsid w:val="00276271"/>
    <w:rsid w:val="00277186"/>
    <w:rsid w:val="00277900"/>
    <w:rsid w:val="00280D34"/>
    <w:rsid w:val="00281280"/>
    <w:rsid w:val="00282658"/>
    <w:rsid w:val="002854DA"/>
    <w:rsid w:val="0028558D"/>
    <w:rsid w:val="00285BC0"/>
    <w:rsid w:val="00286222"/>
    <w:rsid w:val="00286373"/>
    <w:rsid w:val="00286967"/>
    <w:rsid w:val="002872B5"/>
    <w:rsid w:val="00291280"/>
    <w:rsid w:val="00294FAC"/>
    <w:rsid w:val="0029501B"/>
    <w:rsid w:val="002967CE"/>
    <w:rsid w:val="002A05A9"/>
    <w:rsid w:val="002A1106"/>
    <w:rsid w:val="002A1C86"/>
    <w:rsid w:val="002A4265"/>
    <w:rsid w:val="002A476C"/>
    <w:rsid w:val="002A47FF"/>
    <w:rsid w:val="002A4DF4"/>
    <w:rsid w:val="002A4FFC"/>
    <w:rsid w:val="002A54E4"/>
    <w:rsid w:val="002A5D4B"/>
    <w:rsid w:val="002A636A"/>
    <w:rsid w:val="002B0477"/>
    <w:rsid w:val="002B1467"/>
    <w:rsid w:val="002B2C88"/>
    <w:rsid w:val="002B3469"/>
    <w:rsid w:val="002B486F"/>
    <w:rsid w:val="002B5132"/>
    <w:rsid w:val="002B6629"/>
    <w:rsid w:val="002B692F"/>
    <w:rsid w:val="002B7182"/>
    <w:rsid w:val="002B7EE0"/>
    <w:rsid w:val="002C0BF5"/>
    <w:rsid w:val="002C1152"/>
    <w:rsid w:val="002C2B1A"/>
    <w:rsid w:val="002C401B"/>
    <w:rsid w:val="002D164E"/>
    <w:rsid w:val="002D2E0A"/>
    <w:rsid w:val="002D4E28"/>
    <w:rsid w:val="002D7479"/>
    <w:rsid w:val="002D77B3"/>
    <w:rsid w:val="002E0892"/>
    <w:rsid w:val="002E13F7"/>
    <w:rsid w:val="002E2A23"/>
    <w:rsid w:val="002E4407"/>
    <w:rsid w:val="002E58BF"/>
    <w:rsid w:val="002E5C5A"/>
    <w:rsid w:val="002E6545"/>
    <w:rsid w:val="002F2D11"/>
    <w:rsid w:val="002F3193"/>
    <w:rsid w:val="002F643B"/>
    <w:rsid w:val="002F6B81"/>
    <w:rsid w:val="002F7ACD"/>
    <w:rsid w:val="003033F5"/>
    <w:rsid w:val="00304922"/>
    <w:rsid w:val="003065DF"/>
    <w:rsid w:val="00307E92"/>
    <w:rsid w:val="00310207"/>
    <w:rsid w:val="0031066F"/>
    <w:rsid w:val="0031277B"/>
    <w:rsid w:val="003138F6"/>
    <w:rsid w:val="0032010F"/>
    <w:rsid w:val="00321495"/>
    <w:rsid w:val="00324514"/>
    <w:rsid w:val="003251F2"/>
    <w:rsid w:val="00325FB7"/>
    <w:rsid w:val="00325FE2"/>
    <w:rsid w:val="00327C6F"/>
    <w:rsid w:val="00327D07"/>
    <w:rsid w:val="00330CC6"/>
    <w:rsid w:val="00332882"/>
    <w:rsid w:val="00333FD6"/>
    <w:rsid w:val="003369F4"/>
    <w:rsid w:val="003371FC"/>
    <w:rsid w:val="003428EB"/>
    <w:rsid w:val="00344D2D"/>
    <w:rsid w:val="0034596C"/>
    <w:rsid w:val="00346174"/>
    <w:rsid w:val="00347200"/>
    <w:rsid w:val="00347CB9"/>
    <w:rsid w:val="0035304A"/>
    <w:rsid w:val="00354A06"/>
    <w:rsid w:val="00360024"/>
    <w:rsid w:val="00363DBF"/>
    <w:rsid w:val="00364847"/>
    <w:rsid w:val="00365161"/>
    <w:rsid w:val="00366D81"/>
    <w:rsid w:val="00367C5B"/>
    <w:rsid w:val="0037246F"/>
    <w:rsid w:val="00373E36"/>
    <w:rsid w:val="0037484B"/>
    <w:rsid w:val="00376470"/>
    <w:rsid w:val="003802C7"/>
    <w:rsid w:val="00380662"/>
    <w:rsid w:val="003807B2"/>
    <w:rsid w:val="0038270B"/>
    <w:rsid w:val="00382EE0"/>
    <w:rsid w:val="003853A7"/>
    <w:rsid w:val="0039158E"/>
    <w:rsid w:val="00391E13"/>
    <w:rsid w:val="00394B52"/>
    <w:rsid w:val="00396FD6"/>
    <w:rsid w:val="00397AE0"/>
    <w:rsid w:val="003A060C"/>
    <w:rsid w:val="003A3846"/>
    <w:rsid w:val="003A3C28"/>
    <w:rsid w:val="003A539E"/>
    <w:rsid w:val="003A760C"/>
    <w:rsid w:val="003B450B"/>
    <w:rsid w:val="003B46E8"/>
    <w:rsid w:val="003B5B3A"/>
    <w:rsid w:val="003B5E57"/>
    <w:rsid w:val="003C0AB1"/>
    <w:rsid w:val="003C12BF"/>
    <w:rsid w:val="003C251B"/>
    <w:rsid w:val="003C4458"/>
    <w:rsid w:val="003C53AA"/>
    <w:rsid w:val="003C5E6B"/>
    <w:rsid w:val="003D0835"/>
    <w:rsid w:val="003D113E"/>
    <w:rsid w:val="003D2A5A"/>
    <w:rsid w:val="003D4018"/>
    <w:rsid w:val="003D5054"/>
    <w:rsid w:val="003D6BEF"/>
    <w:rsid w:val="003D7893"/>
    <w:rsid w:val="003D7D1A"/>
    <w:rsid w:val="003E0261"/>
    <w:rsid w:val="003E0D70"/>
    <w:rsid w:val="003E2E0F"/>
    <w:rsid w:val="003E407A"/>
    <w:rsid w:val="003F2A9E"/>
    <w:rsid w:val="003F4151"/>
    <w:rsid w:val="003F465C"/>
    <w:rsid w:val="003F4995"/>
    <w:rsid w:val="003F6A99"/>
    <w:rsid w:val="00400857"/>
    <w:rsid w:val="00400F52"/>
    <w:rsid w:val="004029C4"/>
    <w:rsid w:val="004039CB"/>
    <w:rsid w:val="00403C72"/>
    <w:rsid w:val="00404260"/>
    <w:rsid w:val="004046E3"/>
    <w:rsid w:val="00404A9A"/>
    <w:rsid w:val="004055C2"/>
    <w:rsid w:val="00406E9A"/>
    <w:rsid w:val="004073E7"/>
    <w:rsid w:val="004073F0"/>
    <w:rsid w:val="00407C81"/>
    <w:rsid w:val="00411BAD"/>
    <w:rsid w:val="00415DCC"/>
    <w:rsid w:val="00417490"/>
    <w:rsid w:val="00417535"/>
    <w:rsid w:val="00417F72"/>
    <w:rsid w:val="00421219"/>
    <w:rsid w:val="0042195C"/>
    <w:rsid w:val="00423F75"/>
    <w:rsid w:val="00425765"/>
    <w:rsid w:val="004260F1"/>
    <w:rsid w:val="00435C7F"/>
    <w:rsid w:val="00435F6E"/>
    <w:rsid w:val="00437838"/>
    <w:rsid w:val="004379CD"/>
    <w:rsid w:val="00441643"/>
    <w:rsid w:val="004441B6"/>
    <w:rsid w:val="004444CE"/>
    <w:rsid w:val="0044527F"/>
    <w:rsid w:val="00452718"/>
    <w:rsid w:val="00452724"/>
    <w:rsid w:val="00452EF8"/>
    <w:rsid w:val="00454F8F"/>
    <w:rsid w:val="004550D2"/>
    <w:rsid w:val="004550E4"/>
    <w:rsid w:val="00455DDF"/>
    <w:rsid w:val="00462992"/>
    <w:rsid w:val="004634E3"/>
    <w:rsid w:val="00463DD5"/>
    <w:rsid w:val="00464BE3"/>
    <w:rsid w:val="00475D23"/>
    <w:rsid w:val="00477083"/>
    <w:rsid w:val="004807BA"/>
    <w:rsid w:val="00481EBC"/>
    <w:rsid w:val="00481F53"/>
    <w:rsid w:val="00482254"/>
    <w:rsid w:val="00483636"/>
    <w:rsid w:val="004844E8"/>
    <w:rsid w:val="00484C05"/>
    <w:rsid w:val="00485F02"/>
    <w:rsid w:val="00486DCB"/>
    <w:rsid w:val="004901E5"/>
    <w:rsid w:val="00491D22"/>
    <w:rsid w:val="0049556A"/>
    <w:rsid w:val="00495B61"/>
    <w:rsid w:val="004A02EB"/>
    <w:rsid w:val="004A11BD"/>
    <w:rsid w:val="004A31B0"/>
    <w:rsid w:val="004A3C93"/>
    <w:rsid w:val="004A6027"/>
    <w:rsid w:val="004B01CD"/>
    <w:rsid w:val="004B0378"/>
    <w:rsid w:val="004B0A48"/>
    <w:rsid w:val="004B602C"/>
    <w:rsid w:val="004B7077"/>
    <w:rsid w:val="004B7C96"/>
    <w:rsid w:val="004C1289"/>
    <w:rsid w:val="004C175A"/>
    <w:rsid w:val="004C2063"/>
    <w:rsid w:val="004D04AF"/>
    <w:rsid w:val="004D25CC"/>
    <w:rsid w:val="004D34DB"/>
    <w:rsid w:val="004D3CE1"/>
    <w:rsid w:val="004D4E45"/>
    <w:rsid w:val="004D52AA"/>
    <w:rsid w:val="004D5FE7"/>
    <w:rsid w:val="004D7376"/>
    <w:rsid w:val="004E00BD"/>
    <w:rsid w:val="004E05D5"/>
    <w:rsid w:val="004E2E16"/>
    <w:rsid w:val="004E34C2"/>
    <w:rsid w:val="004E4190"/>
    <w:rsid w:val="004E4477"/>
    <w:rsid w:val="004E4CD8"/>
    <w:rsid w:val="004E4EBA"/>
    <w:rsid w:val="004E5F4D"/>
    <w:rsid w:val="004E6869"/>
    <w:rsid w:val="004E750D"/>
    <w:rsid w:val="004E7DEF"/>
    <w:rsid w:val="004F15DF"/>
    <w:rsid w:val="004F1C0F"/>
    <w:rsid w:val="004F4D4B"/>
    <w:rsid w:val="004F6BB1"/>
    <w:rsid w:val="004F7710"/>
    <w:rsid w:val="004F7F01"/>
    <w:rsid w:val="00501348"/>
    <w:rsid w:val="00503362"/>
    <w:rsid w:val="00504679"/>
    <w:rsid w:val="00511661"/>
    <w:rsid w:val="00512620"/>
    <w:rsid w:val="00513568"/>
    <w:rsid w:val="005162CD"/>
    <w:rsid w:val="00516AD6"/>
    <w:rsid w:val="00516AD9"/>
    <w:rsid w:val="005172E3"/>
    <w:rsid w:val="00520644"/>
    <w:rsid w:val="0052297A"/>
    <w:rsid w:val="005230A8"/>
    <w:rsid w:val="00523B6D"/>
    <w:rsid w:val="00530478"/>
    <w:rsid w:val="00533EB1"/>
    <w:rsid w:val="005353C3"/>
    <w:rsid w:val="00535B1C"/>
    <w:rsid w:val="00535DF3"/>
    <w:rsid w:val="00537817"/>
    <w:rsid w:val="00540C20"/>
    <w:rsid w:val="00541A62"/>
    <w:rsid w:val="0054458A"/>
    <w:rsid w:val="0054487B"/>
    <w:rsid w:val="005448E1"/>
    <w:rsid w:val="0055005A"/>
    <w:rsid w:val="005508F6"/>
    <w:rsid w:val="00550A4F"/>
    <w:rsid w:val="00552420"/>
    <w:rsid w:val="00553223"/>
    <w:rsid w:val="00554185"/>
    <w:rsid w:val="00557165"/>
    <w:rsid w:val="00560547"/>
    <w:rsid w:val="00561DDA"/>
    <w:rsid w:val="00561E4F"/>
    <w:rsid w:val="005626F0"/>
    <w:rsid w:val="00562E87"/>
    <w:rsid w:val="005650D8"/>
    <w:rsid w:val="00566373"/>
    <w:rsid w:val="005665A3"/>
    <w:rsid w:val="00572792"/>
    <w:rsid w:val="0057389C"/>
    <w:rsid w:val="00575BD5"/>
    <w:rsid w:val="0057625C"/>
    <w:rsid w:val="00576DED"/>
    <w:rsid w:val="00577733"/>
    <w:rsid w:val="0058266C"/>
    <w:rsid w:val="005829DE"/>
    <w:rsid w:val="0058477F"/>
    <w:rsid w:val="00584B4D"/>
    <w:rsid w:val="00586A29"/>
    <w:rsid w:val="00586E82"/>
    <w:rsid w:val="005905C6"/>
    <w:rsid w:val="0059209D"/>
    <w:rsid w:val="00592564"/>
    <w:rsid w:val="00592A52"/>
    <w:rsid w:val="00592BFE"/>
    <w:rsid w:val="00595CB0"/>
    <w:rsid w:val="00596B47"/>
    <w:rsid w:val="005A0983"/>
    <w:rsid w:val="005A2B16"/>
    <w:rsid w:val="005A3253"/>
    <w:rsid w:val="005A3C85"/>
    <w:rsid w:val="005A52CD"/>
    <w:rsid w:val="005A638B"/>
    <w:rsid w:val="005A6F3D"/>
    <w:rsid w:val="005B07EF"/>
    <w:rsid w:val="005B1A41"/>
    <w:rsid w:val="005B2B8E"/>
    <w:rsid w:val="005B5819"/>
    <w:rsid w:val="005B5C3C"/>
    <w:rsid w:val="005B6552"/>
    <w:rsid w:val="005B77D3"/>
    <w:rsid w:val="005C0EFA"/>
    <w:rsid w:val="005C2D1F"/>
    <w:rsid w:val="005C36C2"/>
    <w:rsid w:val="005C5162"/>
    <w:rsid w:val="005C708A"/>
    <w:rsid w:val="005D12F4"/>
    <w:rsid w:val="005D49DD"/>
    <w:rsid w:val="005E2B32"/>
    <w:rsid w:val="005E310D"/>
    <w:rsid w:val="005E4801"/>
    <w:rsid w:val="005E4E35"/>
    <w:rsid w:val="005E69D0"/>
    <w:rsid w:val="005F0580"/>
    <w:rsid w:val="005F2730"/>
    <w:rsid w:val="005F4414"/>
    <w:rsid w:val="005F58E0"/>
    <w:rsid w:val="005F60EB"/>
    <w:rsid w:val="005F67AF"/>
    <w:rsid w:val="005F7466"/>
    <w:rsid w:val="0060343C"/>
    <w:rsid w:val="006057F8"/>
    <w:rsid w:val="006108D8"/>
    <w:rsid w:val="006168F9"/>
    <w:rsid w:val="00617DEF"/>
    <w:rsid w:val="00620E36"/>
    <w:rsid w:val="00622886"/>
    <w:rsid w:val="006242C3"/>
    <w:rsid w:val="00625149"/>
    <w:rsid w:val="00626731"/>
    <w:rsid w:val="00627382"/>
    <w:rsid w:val="00627C6F"/>
    <w:rsid w:val="006306FB"/>
    <w:rsid w:val="00632D10"/>
    <w:rsid w:val="00634E14"/>
    <w:rsid w:val="00636364"/>
    <w:rsid w:val="0063638A"/>
    <w:rsid w:val="0063725D"/>
    <w:rsid w:val="006373C4"/>
    <w:rsid w:val="00640741"/>
    <w:rsid w:val="00642210"/>
    <w:rsid w:val="006422FC"/>
    <w:rsid w:val="00652922"/>
    <w:rsid w:val="006552E2"/>
    <w:rsid w:val="00655A3D"/>
    <w:rsid w:val="006601AF"/>
    <w:rsid w:val="006615C4"/>
    <w:rsid w:val="006616C1"/>
    <w:rsid w:val="00662981"/>
    <w:rsid w:val="00664826"/>
    <w:rsid w:val="00665AC3"/>
    <w:rsid w:val="00667125"/>
    <w:rsid w:val="00670B9B"/>
    <w:rsid w:val="00671E39"/>
    <w:rsid w:val="00672498"/>
    <w:rsid w:val="006730A9"/>
    <w:rsid w:val="00673856"/>
    <w:rsid w:val="00674C80"/>
    <w:rsid w:val="006761DE"/>
    <w:rsid w:val="00677E6E"/>
    <w:rsid w:val="00682481"/>
    <w:rsid w:val="00683231"/>
    <w:rsid w:val="0068429C"/>
    <w:rsid w:val="00686C61"/>
    <w:rsid w:val="00687C12"/>
    <w:rsid w:val="0069219A"/>
    <w:rsid w:val="0069593A"/>
    <w:rsid w:val="006A276F"/>
    <w:rsid w:val="006A3F44"/>
    <w:rsid w:val="006A45B4"/>
    <w:rsid w:val="006A465B"/>
    <w:rsid w:val="006A572B"/>
    <w:rsid w:val="006A6675"/>
    <w:rsid w:val="006A7891"/>
    <w:rsid w:val="006B07EE"/>
    <w:rsid w:val="006B61A6"/>
    <w:rsid w:val="006B6271"/>
    <w:rsid w:val="006B6A52"/>
    <w:rsid w:val="006C082B"/>
    <w:rsid w:val="006C2F9F"/>
    <w:rsid w:val="006C5468"/>
    <w:rsid w:val="006C6E7B"/>
    <w:rsid w:val="006C7E24"/>
    <w:rsid w:val="006D2596"/>
    <w:rsid w:val="006D278E"/>
    <w:rsid w:val="006D3C3B"/>
    <w:rsid w:val="006D455E"/>
    <w:rsid w:val="006D6633"/>
    <w:rsid w:val="006E0198"/>
    <w:rsid w:val="006E13AB"/>
    <w:rsid w:val="006E1C93"/>
    <w:rsid w:val="006E33C6"/>
    <w:rsid w:val="006E3670"/>
    <w:rsid w:val="006E4A33"/>
    <w:rsid w:val="006E7774"/>
    <w:rsid w:val="006E7B96"/>
    <w:rsid w:val="006E7CBB"/>
    <w:rsid w:val="006E7DDE"/>
    <w:rsid w:val="006E7F45"/>
    <w:rsid w:val="006F1ED7"/>
    <w:rsid w:val="006F2067"/>
    <w:rsid w:val="006F3A6D"/>
    <w:rsid w:val="006F4B85"/>
    <w:rsid w:val="006F7A01"/>
    <w:rsid w:val="007013D8"/>
    <w:rsid w:val="00701919"/>
    <w:rsid w:val="00705A3E"/>
    <w:rsid w:val="00707949"/>
    <w:rsid w:val="00711FD7"/>
    <w:rsid w:val="0071303F"/>
    <w:rsid w:val="00713467"/>
    <w:rsid w:val="007153B7"/>
    <w:rsid w:val="00717A4B"/>
    <w:rsid w:val="00723EDB"/>
    <w:rsid w:val="00727FA8"/>
    <w:rsid w:val="00735BA7"/>
    <w:rsid w:val="00737013"/>
    <w:rsid w:val="0074494E"/>
    <w:rsid w:val="00744CD4"/>
    <w:rsid w:val="00744D27"/>
    <w:rsid w:val="00754DE0"/>
    <w:rsid w:val="007558B1"/>
    <w:rsid w:val="00755C7A"/>
    <w:rsid w:val="00761982"/>
    <w:rsid w:val="00761D51"/>
    <w:rsid w:val="00762EE6"/>
    <w:rsid w:val="0076342B"/>
    <w:rsid w:val="00766079"/>
    <w:rsid w:val="007663D9"/>
    <w:rsid w:val="00767870"/>
    <w:rsid w:val="00767F94"/>
    <w:rsid w:val="00772CF9"/>
    <w:rsid w:val="007737B0"/>
    <w:rsid w:val="00780E66"/>
    <w:rsid w:val="0078103D"/>
    <w:rsid w:val="007818E4"/>
    <w:rsid w:val="007844DB"/>
    <w:rsid w:val="00785841"/>
    <w:rsid w:val="00785A3E"/>
    <w:rsid w:val="00787EA2"/>
    <w:rsid w:val="00790D03"/>
    <w:rsid w:val="00792BB8"/>
    <w:rsid w:val="0079634E"/>
    <w:rsid w:val="007A10C9"/>
    <w:rsid w:val="007A1D16"/>
    <w:rsid w:val="007A2A2C"/>
    <w:rsid w:val="007A3BD8"/>
    <w:rsid w:val="007A3EBD"/>
    <w:rsid w:val="007A4789"/>
    <w:rsid w:val="007A5B70"/>
    <w:rsid w:val="007A5B9A"/>
    <w:rsid w:val="007A7B21"/>
    <w:rsid w:val="007B2F4F"/>
    <w:rsid w:val="007B33AA"/>
    <w:rsid w:val="007B4DCA"/>
    <w:rsid w:val="007B67B5"/>
    <w:rsid w:val="007B6E9D"/>
    <w:rsid w:val="007B7410"/>
    <w:rsid w:val="007C0FBE"/>
    <w:rsid w:val="007C19B5"/>
    <w:rsid w:val="007C3DA7"/>
    <w:rsid w:val="007C6285"/>
    <w:rsid w:val="007C6ABB"/>
    <w:rsid w:val="007C72C0"/>
    <w:rsid w:val="007D2F03"/>
    <w:rsid w:val="007D6016"/>
    <w:rsid w:val="007E00A5"/>
    <w:rsid w:val="007E1234"/>
    <w:rsid w:val="007E2012"/>
    <w:rsid w:val="007E4184"/>
    <w:rsid w:val="007E574B"/>
    <w:rsid w:val="007E62DD"/>
    <w:rsid w:val="007E6AAA"/>
    <w:rsid w:val="007E706C"/>
    <w:rsid w:val="007F0A87"/>
    <w:rsid w:val="007F40EE"/>
    <w:rsid w:val="007F45FA"/>
    <w:rsid w:val="007F4EAB"/>
    <w:rsid w:val="007F53D1"/>
    <w:rsid w:val="007F689A"/>
    <w:rsid w:val="00801A8D"/>
    <w:rsid w:val="00801BE4"/>
    <w:rsid w:val="00802184"/>
    <w:rsid w:val="008058A3"/>
    <w:rsid w:val="008070BF"/>
    <w:rsid w:val="00810496"/>
    <w:rsid w:val="008110DB"/>
    <w:rsid w:val="00817BD0"/>
    <w:rsid w:val="00822F29"/>
    <w:rsid w:val="008241CA"/>
    <w:rsid w:val="00824C3E"/>
    <w:rsid w:val="008250BA"/>
    <w:rsid w:val="00827D33"/>
    <w:rsid w:val="008348AD"/>
    <w:rsid w:val="00834E22"/>
    <w:rsid w:val="00835827"/>
    <w:rsid w:val="00836879"/>
    <w:rsid w:val="00840793"/>
    <w:rsid w:val="0084129F"/>
    <w:rsid w:val="00841FAD"/>
    <w:rsid w:val="0084239E"/>
    <w:rsid w:val="00842856"/>
    <w:rsid w:val="008434EE"/>
    <w:rsid w:val="00843968"/>
    <w:rsid w:val="00845380"/>
    <w:rsid w:val="0084571C"/>
    <w:rsid w:val="00845A54"/>
    <w:rsid w:val="00847C21"/>
    <w:rsid w:val="00853C35"/>
    <w:rsid w:val="0085472B"/>
    <w:rsid w:val="00855BEF"/>
    <w:rsid w:val="00855C9A"/>
    <w:rsid w:val="00855CBA"/>
    <w:rsid w:val="00856366"/>
    <w:rsid w:val="00857C8F"/>
    <w:rsid w:val="0086322F"/>
    <w:rsid w:val="008634E2"/>
    <w:rsid w:val="00865742"/>
    <w:rsid w:val="008674A8"/>
    <w:rsid w:val="008708D2"/>
    <w:rsid w:val="00870962"/>
    <w:rsid w:val="0087205A"/>
    <w:rsid w:val="008738A1"/>
    <w:rsid w:val="00873A70"/>
    <w:rsid w:val="00876187"/>
    <w:rsid w:val="0088432A"/>
    <w:rsid w:val="00885EFF"/>
    <w:rsid w:val="00886FF7"/>
    <w:rsid w:val="008872E7"/>
    <w:rsid w:val="0089089B"/>
    <w:rsid w:val="00890B97"/>
    <w:rsid w:val="00893F13"/>
    <w:rsid w:val="00894BA1"/>
    <w:rsid w:val="008959A5"/>
    <w:rsid w:val="008A0E2F"/>
    <w:rsid w:val="008A0F76"/>
    <w:rsid w:val="008A22ED"/>
    <w:rsid w:val="008A2DA1"/>
    <w:rsid w:val="008A3062"/>
    <w:rsid w:val="008A7E4A"/>
    <w:rsid w:val="008B47AC"/>
    <w:rsid w:val="008B572C"/>
    <w:rsid w:val="008B5E10"/>
    <w:rsid w:val="008B633A"/>
    <w:rsid w:val="008C2713"/>
    <w:rsid w:val="008C2991"/>
    <w:rsid w:val="008C2BAE"/>
    <w:rsid w:val="008C38AA"/>
    <w:rsid w:val="008C3E45"/>
    <w:rsid w:val="008C73E0"/>
    <w:rsid w:val="008C7457"/>
    <w:rsid w:val="008C7A2F"/>
    <w:rsid w:val="008D0BFC"/>
    <w:rsid w:val="008D457B"/>
    <w:rsid w:val="008D58B9"/>
    <w:rsid w:val="008D7EAD"/>
    <w:rsid w:val="008E08EB"/>
    <w:rsid w:val="008E56E9"/>
    <w:rsid w:val="008E6B95"/>
    <w:rsid w:val="008E79DB"/>
    <w:rsid w:val="008F000D"/>
    <w:rsid w:val="008F1DE2"/>
    <w:rsid w:val="008F2089"/>
    <w:rsid w:val="008F3447"/>
    <w:rsid w:val="008F39CE"/>
    <w:rsid w:val="008F450C"/>
    <w:rsid w:val="008F60D4"/>
    <w:rsid w:val="009000B4"/>
    <w:rsid w:val="00900D66"/>
    <w:rsid w:val="0090402A"/>
    <w:rsid w:val="00906182"/>
    <w:rsid w:val="00912BDB"/>
    <w:rsid w:val="00914B85"/>
    <w:rsid w:val="00914EB9"/>
    <w:rsid w:val="009206BF"/>
    <w:rsid w:val="00924123"/>
    <w:rsid w:val="00924755"/>
    <w:rsid w:val="00925C52"/>
    <w:rsid w:val="00926AC8"/>
    <w:rsid w:val="009304EB"/>
    <w:rsid w:val="00931139"/>
    <w:rsid w:val="009345FC"/>
    <w:rsid w:val="0094327F"/>
    <w:rsid w:val="009444B0"/>
    <w:rsid w:val="0094534E"/>
    <w:rsid w:val="00945CCE"/>
    <w:rsid w:val="00947617"/>
    <w:rsid w:val="00947EFE"/>
    <w:rsid w:val="00950804"/>
    <w:rsid w:val="00952991"/>
    <w:rsid w:val="00952EE9"/>
    <w:rsid w:val="00954792"/>
    <w:rsid w:val="00955082"/>
    <w:rsid w:val="0095686D"/>
    <w:rsid w:val="00963369"/>
    <w:rsid w:val="00965F0C"/>
    <w:rsid w:val="00966042"/>
    <w:rsid w:val="00966A8F"/>
    <w:rsid w:val="00966DE1"/>
    <w:rsid w:val="00967F7F"/>
    <w:rsid w:val="00971EF5"/>
    <w:rsid w:val="00972303"/>
    <w:rsid w:val="009743A2"/>
    <w:rsid w:val="00977257"/>
    <w:rsid w:val="00980B09"/>
    <w:rsid w:val="00981373"/>
    <w:rsid w:val="00983826"/>
    <w:rsid w:val="00985871"/>
    <w:rsid w:val="009858E2"/>
    <w:rsid w:val="00985A5D"/>
    <w:rsid w:val="00985AEB"/>
    <w:rsid w:val="009864E0"/>
    <w:rsid w:val="00990A36"/>
    <w:rsid w:val="00990C67"/>
    <w:rsid w:val="009915A5"/>
    <w:rsid w:val="00991B27"/>
    <w:rsid w:val="00991EC3"/>
    <w:rsid w:val="00993038"/>
    <w:rsid w:val="00993BCE"/>
    <w:rsid w:val="00993D56"/>
    <w:rsid w:val="009950C3"/>
    <w:rsid w:val="00996803"/>
    <w:rsid w:val="00997817"/>
    <w:rsid w:val="009A0A41"/>
    <w:rsid w:val="009A22E0"/>
    <w:rsid w:val="009A32EF"/>
    <w:rsid w:val="009A34D8"/>
    <w:rsid w:val="009A66B2"/>
    <w:rsid w:val="009B1712"/>
    <w:rsid w:val="009B21A3"/>
    <w:rsid w:val="009B31BB"/>
    <w:rsid w:val="009B3374"/>
    <w:rsid w:val="009B4273"/>
    <w:rsid w:val="009B4B5A"/>
    <w:rsid w:val="009C0663"/>
    <w:rsid w:val="009C0C02"/>
    <w:rsid w:val="009C10CA"/>
    <w:rsid w:val="009C20C8"/>
    <w:rsid w:val="009C212E"/>
    <w:rsid w:val="009C37D8"/>
    <w:rsid w:val="009C51D6"/>
    <w:rsid w:val="009C54C4"/>
    <w:rsid w:val="009C5961"/>
    <w:rsid w:val="009C5A64"/>
    <w:rsid w:val="009C6F6B"/>
    <w:rsid w:val="009C775D"/>
    <w:rsid w:val="009D03A4"/>
    <w:rsid w:val="009D1668"/>
    <w:rsid w:val="009D1B7E"/>
    <w:rsid w:val="009D3958"/>
    <w:rsid w:val="009D67E5"/>
    <w:rsid w:val="009D796B"/>
    <w:rsid w:val="009E01EE"/>
    <w:rsid w:val="009E0367"/>
    <w:rsid w:val="009E293D"/>
    <w:rsid w:val="009E33AB"/>
    <w:rsid w:val="009E3824"/>
    <w:rsid w:val="009E4A5F"/>
    <w:rsid w:val="009F1523"/>
    <w:rsid w:val="009F19AD"/>
    <w:rsid w:val="009F2EAF"/>
    <w:rsid w:val="009F31C0"/>
    <w:rsid w:val="009F37AB"/>
    <w:rsid w:val="009F580F"/>
    <w:rsid w:val="009F7F3A"/>
    <w:rsid w:val="00A01DF0"/>
    <w:rsid w:val="00A01FCA"/>
    <w:rsid w:val="00A03AF9"/>
    <w:rsid w:val="00A14D70"/>
    <w:rsid w:val="00A152BB"/>
    <w:rsid w:val="00A165B7"/>
    <w:rsid w:val="00A16853"/>
    <w:rsid w:val="00A17198"/>
    <w:rsid w:val="00A171D4"/>
    <w:rsid w:val="00A24DE3"/>
    <w:rsid w:val="00A256ED"/>
    <w:rsid w:val="00A270E9"/>
    <w:rsid w:val="00A325AA"/>
    <w:rsid w:val="00A3268D"/>
    <w:rsid w:val="00A32D05"/>
    <w:rsid w:val="00A341C2"/>
    <w:rsid w:val="00A37500"/>
    <w:rsid w:val="00A37872"/>
    <w:rsid w:val="00A37AE2"/>
    <w:rsid w:val="00A4175D"/>
    <w:rsid w:val="00A418FF"/>
    <w:rsid w:val="00A4399D"/>
    <w:rsid w:val="00A44C34"/>
    <w:rsid w:val="00A44C7B"/>
    <w:rsid w:val="00A45CD0"/>
    <w:rsid w:val="00A46A16"/>
    <w:rsid w:val="00A474BC"/>
    <w:rsid w:val="00A529F5"/>
    <w:rsid w:val="00A52B83"/>
    <w:rsid w:val="00A5441F"/>
    <w:rsid w:val="00A55AAF"/>
    <w:rsid w:val="00A55FBD"/>
    <w:rsid w:val="00A61411"/>
    <w:rsid w:val="00A623C0"/>
    <w:rsid w:val="00A631CB"/>
    <w:rsid w:val="00A65ECB"/>
    <w:rsid w:val="00A6759C"/>
    <w:rsid w:val="00A67C78"/>
    <w:rsid w:val="00A7484A"/>
    <w:rsid w:val="00A7545F"/>
    <w:rsid w:val="00A81099"/>
    <w:rsid w:val="00A81538"/>
    <w:rsid w:val="00A81637"/>
    <w:rsid w:val="00A81BED"/>
    <w:rsid w:val="00A91977"/>
    <w:rsid w:val="00A933B8"/>
    <w:rsid w:val="00A93B43"/>
    <w:rsid w:val="00A94550"/>
    <w:rsid w:val="00A9754E"/>
    <w:rsid w:val="00AA3C84"/>
    <w:rsid w:val="00AA4433"/>
    <w:rsid w:val="00AA49DA"/>
    <w:rsid w:val="00AA4A84"/>
    <w:rsid w:val="00AB518A"/>
    <w:rsid w:val="00AB6F0D"/>
    <w:rsid w:val="00AC02BB"/>
    <w:rsid w:val="00AC40E4"/>
    <w:rsid w:val="00AC5B2B"/>
    <w:rsid w:val="00AC5CAF"/>
    <w:rsid w:val="00AD218F"/>
    <w:rsid w:val="00AD275F"/>
    <w:rsid w:val="00AD2D03"/>
    <w:rsid w:val="00AD397D"/>
    <w:rsid w:val="00AD40AA"/>
    <w:rsid w:val="00AD5B47"/>
    <w:rsid w:val="00AD6801"/>
    <w:rsid w:val="00AD6875"/>
    <w:rsid w:val="00AD6F6D"/>
    <w:rsid w:val="00AD7B9E"/>
    <w:rsid w:val="00AE2CF5"/>
    <w:rsid w:val="00AE5734"/>
    <w:rsid w:val="00AE5F3F"/>
    <w:rsid w:val="00AE60BF"/>
    <w:rsid w:val="00AE682B"/>
    <w:rsid w:val="00AE7089"/>
    <w:rsid w:val="00AF0713"/>
    <w:rsid w:val="00AF0A4C"/>
    <w:rsid w:val="00AF248D"/>
    <w:rsid w:val="00AF76C1"/>
    <w:rsid w:val="00B0102E"/>
    <w:rsid w:val="00B013D9"/>
    <w:rsid w:val="00B0217F"/>
    <w:rsid w:val="00B02A3D"/>
    <w:rsid w:val="00B030AC"/>
    <w:rsid w:val="00B06575"/>
    <w:rsid w:val="00B07A26"/>
    <w:rsid w:val="00B07C4F"/>
    <w:rsid w:val="00B10F25"/>
    <w:rsid w:val="00B12600"/>
    <w:rsid w:val="00B12E5A"/>
    <w:rsid w:val="00B13AF2"/>
    <w:rsid w:val="00B147FC"/>
    <w:rsid w:val="00B14E47"/>
    <w:rsid w:val="00B21450"/>
    <w:rsid w:val="00B21D78"/>
    <w:rsid w:val="00B21DFE"/>
    <w:rsid w:val="00B226EA"/>
    <w:rsid w:val="00B25F88"/>
    <w:rsid w:val="00B26502"/>
    <w:rsid w:val="00B270CF"/>
    <w:rsid w:val="00B30578"/>
    <w:rsid w:val="00B31586"/>
    <w:rsid w:val="00B32A61"/>
    <w:rsid w:val="00B344DF"/>
    <w:rsid w:val="00B34D60"/>
    <w:rsid w:val="00B34F16"/>
    <w:rsid w:val="00B35C1E"/>
    <w:rsid w:val="00B361E0"/>
    <w:rsid w:val="00B36540"/>
    <w:rsid w:val="00B366DF"/>
    <w:rsid w:val="00B36725"/>
    <w:rsid w:val="00B36AAF"/>
    <w:rsid w:val="00B36EC3"/>
    <w:rsid w:val="00B374C4"/>
    <w:rsid w:val="00B377FB"/>
    <w:rsid w:val="00B463D8"/>
    <w:rsid w:val="00B50369"/>
    <w:rsid w:val="00B54535"/>
    <w:rsid w:val="00B54EA4"/>
    <w:rsid w:val="00B5761D"/>
    <w:rsid w:val="00B60100"/>
    <w:rsid w:val="00B60E5B"/>
    <w:rsid w:val="00B614E8"/>
    <w:rsid w:val="00B6260A"/>
    <w:rsid w:val="00B638C4"/>
    <w:rsid w:val="00B67DCB"/>
    <w:rsid w:val="00B70BAF"/>
    <w:rsid w:val="00B7254E"/>
    <w:rsid w:val="00B73036"/>
    <w:rsid w:val="00B748F2"/>
    <w:rsid w:val="00B77533"/>
    <w:rsid w:val="00B80F7C"/>
    <w:rsid w:val="00B90664"/>
    <w:rsid w:val="00B90AB5"/>
    <w:rsid w:val="00B91644"/>
    <w:rsid w:val="00B9218C"/>
    <w:rsid w:val="00B93DFD"/>
    <w:rsid w:val="00B93EDA"/>
    <w:rsid w:val="00B94252"/>
    <w:rsid w:val="00B94D9B"/>
    <w:rsid w:val="00B95665"/>
    <w:rsid w:val="00B95757"/>
    <w:rsid w:val="00BA0B91"/>
    <w:rsid w:val="00BA215A"/>
    <w:rsid w:val="00BA38D5"/>
    <w:rsid w:val="00BA6576"/>
    <w:rsid w:val="00BB2D38"/>
    <w:rsid w:val="00BB5498"/>
    <w:rsid w:val="00BB5AA9"/>
    <w:rsid w:val="00BC0558"/>
    <w:rsid w:val="00BC1D48"/>
    <w:rsid w:val="00BC3511"/>
    <w:rsid w:val="00BC36C5"/>
    <w:rsid w:val="00BC3DAB"/>
    <w:rsid w:val="00BC498D"/>
    <w:rsid w:val="00BC4BE8"/>
    <w:rsid w:val="00BC4D6D"/>
    <w:rsid w:val="00BC4E08"/>
    <w:rsid w:val="00BC5AEB"/>
    <w:rsid w:val="00BC6A56"/>
    <w:rsid w:val="00BC6BE8"/>
    <w:rsid w:val="00BC751E"/>
    <w:rsid w:val="00BD07BD"/>
    <w:rsid w:val="00BD0A6A"/>
    <w:rsid w:val="00BD202D"/>
    <w:rsid w:val="00BD3238"/>
    <w:rsid w:val="00BD5FBC"/>
    <w:rsid w:val="00BD6206"/>
    <w:rsid w:val="00BE2456"/>
    <w:rsid w:val="00BE2996"/>
    <w:rsid w:val="00BE4222"/>
    <w:rsid w:val="00BE525D"/>
    <w:rsid w:val="00BE57DC"/>
    <w:rsid w:val="00BE679B"/>
    <w:rsid w:val="00BE73D1"/>
    <w:rsid w:val="00BE7CA0"/>
    <w:rsid w:val="00BF072B"/>
    <w:rsid w:val="00BF5459"/>
    <w:rsid w:val="00BF57B4"/>
    <w:rsid w:val="00BF641B"/>
    <w:rsid w:val="00BF669F"/>
    <w:rsid w:val="00BF6F3A"/>
    <w:rsid w:val="00C02107"/>
    <w:rsid w:val="00C03CEB"/>
    <w:rsid w:val="00C04573"/>
    <w:rsid w:val="00C04C7D"/>
    <w:rsid w:val="00C06EDA"/>
    <w:rsid w:val="00C071AE"/>
    <w:rsid w:val="00C10B16"/>
    <w:rsid w:val="00C12299"/>
    <w:rsid w:val="00C15E9B"/>
    <w:rsid w:val="00C16285"/>
    <w:rsid w:val="00C2267B"/>
    <w:rsid w:val="00C272C7"/>
    <w:rsid w:val="00C3089E"/>
    <w:rsid w:val="00C3140E"/>
    <w:rsid w:val="00C32B09"/>
    <w:rsid w:val="00C3465F"/>
    <w:rsid w:val="00C3650C"/>
    <w:rsid w:val="00C36D97"/>
    <w:rsid w:val="00C37172"/>
    <w:rsid w:val="00C4037F"/>
    <w:rsid w:val="00C479FB"/>
    <w:rsid w:val="00C51F1E"/>
    <w:rsid w:val="00C52097"/>
    <w:rsid w:val="00C5246A"/>
    <w:rsid w:val="00C5274E"/>
    <w:rsid w:val="00C572BF"/>
    <w:rsid w:val="00C6189F"/>
    <w:rsid w:val="00C625F1"/>
    <w:rsid w:val="00C627A0"/>
    <w:rsid w:val="00C631F6"/>
    <w:rsid w:val="00C65A68"/>
    <w:rsid w:val="00C745A2"/>
    <w:rsid w:val="00C807E6"/>
    <w:rsid w:val="00C81258"/>
    <w:rsid w:val="00C819CA"/>
    <w:rsid w:val="00C81C53"/>
    <w:rsid w:val="00C82526"/>
    <w:rsid w:val="00C83F32"/>
    <w:rsid w:val="00C84486"/>
    <w:rsid w:val="00C86530"/>
    <w:rsid w:val="00C86D31"/>
    <w:rsid w:val="00C86EF9"/>
    <w:rsid w:val="00C90CF3"/>
    <w:rsid w:val="00C913D9"/>
    <w:rsid w:val="00C91449"/>
    <w:rsid w:val="00C91A9B"/>
    <w:rsid w:val="00C91CC3"/>
    <w:rsid w:val="00C93019"/>
    <w:rsid w:val="00C959BD"/>
    <w:rsid w:val="00C96CF3"/>
    <w:rsid w:val="00CA00E7"/>
    <w:rsid w:val="00CA0CC6"/>
    <w:rsid w:val="00CA26E5"/>
    <w:rsid w:val="00CA3179"/>
    <w:rsid w:val="00CA5A86"/>
    <w:rsid w:val="00CB4CCA"/>
    <w:rsid w:val="00CB51CB"/>
    <w:rsid w:val="00CB6F81"/>
    <w:rsid w:val="00CC143E"/>
    <w:rsid w:val="00CC2B86"/>
    <w:rsid w:val="00CC3E91"/>
    <w:rsid w:val="00CC3EC4"/>
    <w:rsid w:val="00CD063C"/>
    <w:rsid w:val="00CD33FF"/>
    <w:rsid w:val="00CE0AAA"/>
    <w:rsid w:val="00CE104A"/>
    <w:rsid w:val="00CE34C8"/>
    <w:rsid w:val="00CE4F78"/>
    <w:rsid w:val="00CE55DE"/>
    <w:rsid w:val="00CE56BE"/>
    <w:rsid w:val="00CE6F42"/>
    <w:rsid w:val="00CF187F"/>
    <w:rsid w:val="00CF18A7"/>
    <w:rsid w:val="00CF2AB0"/>
    <w:rsid w:val="00CF316D"/>
    <w:rsid w:val="00CF4AC5"/>
    <w:rsid w:val="00CF4AEF"/>
    <w:rsid w:val="00CF7B3F"/>
    <w:rsid w:val="00D01110"/>
    <w:rsid w:val="00D012E7"/>
    <w:rsid w:val="00D034D0"/>
    <w:rsid w:val="00D059A4"/>
    <w:rsid w:val="00D10C32"/>
    <w:rsid w:val="00D11901"/>
    <w:rsid w:val="00D137AF"/>
    <w:rsid w:val="00D1482A"/>
    <w:rsid w:val="00D14B2F"/>
    <w:rsid w:val="00D177D3"/>
    <w:rsid w:val="00D17F02"/>
    <w:rsid w:val="00D20BC2"/>
    <w:rsid w:val="00D25803"/>
    <w:rsid w:val="00D26DF6"/>
    <w:rsid w:val="00D31C79"/>
    <w:rsid w:val="00D31CF8"/>
    <w:rsid w:val="00D336AE"/>
    <w:rsid w:val="00D339DF"/>
    <w:rsid w:val="00D34DBA"/>
    <w:rsid w:val="00D35E5E"/>
    <w:rsid w:val="00D37585"/>
    <w:rsid w:val="00D379D8"/>
    <w:rsid w:val="00D37DBF"/>
    <w:rsid w:val="00D441E9"/>
    <w:rsid w:val="00D479E9"/>
    <w:rsid w:val="00D51A49"/>
    <w:rsid w:val="00D51D5F"/>
    <w:rsid w:val="00D52D75"/>
    <w:rsid w:val="00D52EB7"/>
    <w:rsid w:val="00D56ABB"/>
    <w:rsid w:val="00D6018D"/>
    <w:rsid w:val="00D60AFB"/>
    <w:rsid w:val="00D61EE5"/>
    <w:rsid w:val="00D625E0"/>
    <w:rsid w:val="00D6260B"/>
    <w:rsid w:val="00D64F5E"/>
    <w:rsid w:val="00D65CBE"/>
    <w:rsid w:val="00D719E0"/>
    <w:rsid w:val="00D743CC"/>
    <w:rsid w:val="00D75EE7"/>
    <w:rsid w:val="00D80A7E"/>
    <w:rsid w:val="00D81439"/>
    <w:rsid w:val="00D84A2F"/>
    <w:rsid w:val="00D862CE"/>
    <w:rsid w:val="00D91959"/>
    <w:rsid w:val="00D93CBB"/>
    <w:rsid w:val="00D944EF"/>
    <w:rsid w:val="00D95826"/>
    <w:rsid w:val="00DA04B5"/>
    <w:rsid w:val="00DA07CC"/>
    <w:rsid w:val="00DA18AD"/>
    <w:rsid w:val="00DA1FCE"/>
    <w:rsid w:val="00DA3673"/>
    <w:rsid w:val="00DA43E3"/>
    <w:rsid w:val="00DA46EB"/>
    <w:rsid w:val="00DA48ED"/>
    <w:rsid w:val="00DB0557"/>
    <w:rsid w:val="00DB11BF"/>
    <w:rsid w:val="00DB2EE4"/>
    <w:rsid w:val="00DB40E3"/>
    <w:rsid w:val="00DB4A92"/>
    <w:rsid w:val="00DB63E3"/>
    <w:rsid w:val="00DB6401"/>
    <w:rsid w:val="00DB658E"/>
    <w:rsid w:val="00DB77DF"/>
    <w:rsid w:val="00DB7B12"/>
    <w:rsid w:val="00DC0627"/>
    <w:rsid w:val="00DC162C"/>
    <w:rsid w:val="00DC29DB"/>
    <w:rsid w:val="00DC32E9"/>
    <w:rsid w:val="00DC52B3"/>
    <w:rsid w:val="00DD00FF"/>
    <w:rsid w:val="00DD0403"/>
    <w:rsid w:val="00DD2893"/>
    <w:rsid w:val="00DD326A"/>
    <w:rsid w:val="00DD4F23"/>
    <w:rsid w:val="00DD650B"/>
    <w:rsid w:val="00DD6800"/>
    <w:rsid w:val="00DD7743"/>
    <w:rsid w:val="00DE18C4"/>
    <w:rsid w:val="00DE3378"/>
    <w:rsid w:val="00DE4CCD"/>
    <w:rsid w:val="00DE732F"/>
    <w:rsid w:val="00DF0A2B"/>
    <w:rsid w:val="00DF27FD"/>
    <w:rsid w:val="00DF4C24"/>
    <w:rsid w:val="00DF548B"/>
    <w:rsid w:val="00DF5633"/>
    <w:rsid w:val="00DF6224"/>
    <w:rsid w:val="00E011F9"/>
    <w:rsid w:val="00E03438"/>
    <w:rsid w:val="00E0348A"/>
    <w:rsid w:val="00E03728"/>
    <w:rsid w:val="00E0484C"/>
    <w:rsid w:val="00E07029"/>
    <w:rsid w:val="00E07747"/>
    <w:rsid w:val="00E1053D"/>
    <w:rsid w:val="00E1062C"/>
    <w:rsid w:val="00E106EB"/>
    <w:rsid w:val="00E139DD"/>
    <w:rsid w:val="00E13E1D"/>
    <w:rsid w:val="00E143D5"/>
    <w:rsid w:val="00E1465D"/>
    <w:rsid w:val="00E14E99"/>
    <w:rsid w:val="00E1693B"/>
    <w:rsid w:val="00E17EF0"/>
    <w:rsid w:val="00E205B4"/>
    <w:rsid w:val="00E2119D"/>
    <w:rsid w:val="00E230AE"/>
    <w:rsid w:val="00E26B43"/>
    <w:rsid w:val="00E26D42"/>
    <w:rsid w:val="00E307CD"/>
    <w:rsid w:val="00E30F6C"/>
    <w:rsid w:val="00E31639"/>
    <w:rsid w:val="00E32F52"/>
    <w:rsid w:val="00E33382"/>
    <w:rsid w:val="00E37586"/>
    <w:rsid w:val="00E41059"/>
    <w:rsid w:val="00E410D6"/>
    <w:rsid w:val="00E4211A"/>
    <w:rsid w:val="00E42229"/>
    <w:rsid w:val="00E43317"/>
    <w:rsid w:val="00E43749"/>
    <w:rsid w:val="00E43C89"/>
    <w:rsid w:val="00E4483B"/>
    <w:rsid w:val="00E45D9A"/>
    <w:rsid w:val="00E466E2"/>
    <w:rsid w:val="00E53C2C"/>
    <w:rsid w:val="00E561B9"/>
    <w:rsid w:val="00E564DD"/>
    <w:rsid w:val="00E60BA6"/>
    <w:rsid w:val="00E61547"/>
    <w:rsid w:val="00E61828"/>
    <w:rsid w:val="00E6213F"/>
    <w:rsid w:val="00E626A4"/>
    <w:rsid w:val="00E63194"/>
    <w:rsid w:val="00E6370C"/>
    <w:rsid w:val="00E63915"/>
    <w:rsid w:val="00E63E00"/>
    <w:rsid w:val="00E64B65"/>
    <w:rsid w:val="00E6547F"/>
    <w:rsid w:val="00E6604B"/>
    <w:rsid w:val="00E67E49"/>
    <w:rsid w:val="00E714C8"/>
    <w:rsid w:val="00E71A16"/>
    <w:rsid w:val="00E72CBD"/>
    <w:rsid w:val="00E73530"/>
    <w:rsid w:val="00E75D61"/>
    <w:rsid w:val="00E761D5"/>
    <w:rsid w:val="00E81595"/>
    <w:rsid w:val="00E820F7"/>
    <w:rsid w:val="00E82EA9"/>
    <w:rsid w:val="00E83EF6"/>
    <w:rsid w:val="00E84879"/>
    <w:rsid w:val="00E85623"/>
    <w:rsid w:val="00E9339B"/>
    <w:rsid w:val="00E933BD"/>
    <w:rsid w:val="00E967EF"/>
    <w:rsid w:val="00E96919"/>
    <w:rsid w:val="00E97DF1"/>
    <w:rsid w:val="00EA01ED"/>
    <w:rsid w:val="00EA08B7"/>
    <w:rsid w:val="00EA0E16"/>
    <w:rsid w:val="00EA4685"/>
    <w:rsid w:val="00EA5012"/>
    <w:rsid w:val="00EA5EC9"/>
    <w:rsid w:val="00EB17AA"/>
    <w:rsid w:val="00EB32B9"/>
    <w:rsid w:val="00EB3CD4"/>
    <w:rsid w:val="00EB5015"/>
    <w:rsid w:val="00EB5398"/>
    <w:rsid w:val="00EB5876"/>
    <w:rsid w:val="00EB58E0"/>
    <w:rsid w:val="00EB61B7"/>
    <w:rsid w:val="00EB6C96"/>
    <w:rsid w:val="00EB7C7E"/>
    <w:rsid w:val="00EB7F8B"/>
    <w:rsid w:val="00EC02D7"/>
    <w:rsid w:val="00EC1376"/>
    <w:rsid w:val="00EC17B7"/>
    <w:rsid w:val="00EC19CE"/>
    <w:rsid w:val="00EC26EA"/>
    <w:rsid w:val="00EC2CEC"/>
    <w:rsid w:val="00EC48EC"/>
    <w:rsid w:val="00EC5831"/>
    <w:rsid w:val="00EC7897"/>
    <w:rsid w:val="00ED0BC7"/>
    <w:rsid w:val="00ED1474"/>
    <w:rsid w:val="00ED2CE5"/>
    <w:rsid w:val="00ED3DEF"/>
    <w:rsid w:val="00ED591B"/>
    <w:rsid w:val="00ED7C54"/>
    <w:rsid w:val="00EE04EF"/>
    <w:rsid w:val="00EE0884"/>
    <w:rsid w:val="00EE2E38"/>
    <w:rsid w:val="00EE40D0"/>
    <w:rsid w:val="00EE4E0A"/>
    <w:rsid w:val="00EF10B9"/>
    <w:rsid w:val="00EF4D69"/>
    <w:rsid w:val="00EF596D"/>
    <w:rsid w:val="00EF67A1"/>
    <w:rsid w:val="00F007FD"/>
    <w:rsid w:val="00F01A38"/>
    <w:rsid w:val="00F0640C"/>
    <w:rsid w:val="00F103BE"/>
    <w:rsid w:val="00F11CA5"/>
    <w:rsid w:val="00F14C68"/>
    <w:rsid w:val="00F151DE"/>
    <w:rsid w:val="00F20C1C"/>
    <w:rsid w:val="00F2108E"/>
    <w:rsid w:val="00F24002"/>
    <w:rsid w:val="00F2451B"/>
    <w:rsid w:val="00F24C3B"/>
    <w:rsid w:val="00F30479"/>
    <w:rsid w:val="00F3307E"/>
    <w:rsid w:val="00F33D55"/>
    <w:rsid w:val="00F3565B"/>
    <w:rsid w:val="00F416BF"/>
    <w:rsid w:val="00F41C64"/>
    <w:rsid w:val="00F4247E"/>
    <w:rsid w:val="00F50160"/>
    <w:rsid w:val="00F51933"/>
    <w:rsid w:val="00F530D7"/>
    <w:rsid w:val="00F5398A"/>
    <w:rsid w:val="00F55363"/>
    <w:rsid w:val="00F558B3"/>
    <w:rsid w:val="00F56F9B"/>
    <w:rsid w:val="00F659D2"/>
    <w:rsid w:val="00F7094E"/>
    <w:rsid w:val="00F70C1B"/>
    <w:rsid w:val="00F71C09"/>
    <w:rsid w:val="00F724CA"/>
    <w:rsid w:val="00F72BB7"/>
    <w:rsid w:val="00F73C5A"/>
    <w:rsid w:val="00F74403"/>
    <w:rsid w:val="00F76656"/>
    <w:rsid w:val="00F770EE"/>
    <w:rsid w:val="00F807ED"/>
    <w:rsid w:val="00F8196A"/>
    <w:rsid w:val="00F81C4B"/>
    <w:rsid w:val="00F81C9D"/>
    <w:rsid w:val="00F81CBF"/>
    <w:rsid w:val="00F81FD2"/>
    <w:rsid w:val="00F836D7"/>
    <w:rsid w:val="00F84766"/>
    <w:rsid w:val="00F8535D"/>
    <w:rsid w:val="00F8545D"/>
    <w:rsid w:val="00F8583A"/>
    <w:rsid w:val="00F86A3C"/>
    <w:rsid w:val="00F86F2A"/>
    <w:rsid w:val="00F909EB"/>
    <w:rsid w:val="00F90B97"/>
    <w:rsid w:val="00F90FEB"/>
    <w:rsid w:val="00F926BD"/>
    <w:rsid w:val="00F9285D"/>
    <w:rsid w:val="00F93302"/>
    <w:rsid w:val="00F94FBA"/>
    <w:rsid w:val="00F95B79"/>
    <w:rsid w:val="00FA06BA"/>
    <w:rsid w:val="00FA2C79"/>
    <w:rsid w:val="00FA2DB1"/>
    <w:rsid w:val="00FA3110"/>
    <w:rsid w:val="00FA4292"/>
    <w:rsid w:val="00FA50FE"/>
    <w:rsid w:val="00FA60AD"/>
    <w:rsid w:val="00FA6769"/>
    <w:rsid w:val="00FA746E"/>
    <w:rsid w:val="00FA79AB"/>
    <w:rsid w:val="00FA7B9C"/>
    <w:rsid w:val="00FA7CAA"/>
    <w:rsid w:val="00FB1368"/>
    <w:rsid w:val="00FB2FA8"/>
    <w:rsid w:val="00FB3CAE"/>
    <w:rsid w:val="00FB3D75"/>
    <w:rsid w:val="00FB43CE"/>
    <w:rsid w:val="00FB4595"/>
    <w:rsid w:val="00FB594C"/>
    <w:rsid w:val="00FB6037"/>
    <w:rsid w:val="00FB6518"/>
    <w:rsid w:val="00FB7934"/>
    <w:rsid w:val="00FB7C92"/>
    <w:rsid w:val="00FC03A3"/>
    <w:rsid w:val="00FC0DB7"/>
    <w:rsid w:val="00FC0FBE"/>
    <w:rsid w:val="00FC158D"/>
    <w:rsid w:val="00FC38A3"/>
    <w:rsid w:val="00FC4117"/>
    <w:rsid w:val="00FC61F1"/>
    <w:rsid w:val="00FD0C26"/>
    <w:rsid w:val="00FD0D25"/>
    <w:rsid w:val="00FD1DD9"/>
    <w:rsid w:val="00FD7E4D"/>
    <w:rsid w:val="00FE258A"/>
    <w:rsid w:val="00FE333C"/>
    <w:rsid w:val="00FE357B"/>
    <w:rsid w:val="00FE496C"/>
    <w:rsid w:val="00FE55DD"/>
    <w:rsid w:val="00FE57EE"/>
    <w:rsid w:val="00FE5D27"/>
    <w:rsid w:val="00FE6FD7"/>
    <w:rsid w:val="00FF0F4A"/>
    <w:rsid w:val="00FF3FEE"/>
    <w:rsid w:val="00FF54A1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527F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AA"/>
    <w:pPr>
      <w:widowControl w:val="0"/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A32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6F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F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qFormat/>
    <w:rsid w:val="007A7B21"/>
    <w:pPr>
      <w:jc w:val="center"/>
    </w:pPr>
    <w:rPr>
      <w:sz w:val="28"/>
    </w:rPr>
  </w:style>
  <w:style w:type="character" w:customStyle="1" w:styleId="blk3">
    <w:name w:val="blk3"/>
    <w:basedOn w:val="a0"/>
    <w:rsid w:val="000A7505"/>
    <w:rPr>
      <w:vanish/>
      <w:webHidden w:val="0"/>
      <w:specVanish/>
    </w:rPr>
  </w:style>
  <w:style w:type="character" w:customStyle="1" w:styleId="a7">
    <w:name w:val="Название Знак"/>
    <w:aliases w:val="Знак2 Знак Знак,Знак2 Знак1"/>
    <w:basedOn w:val="a0"/>
    <w:link w:val="a8"/>
    <w:uiPriority w:val="99"/>
    <w:locked/>
    <w:rsid w:val="00857C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/>
    </w:rPr>
  </w:style>
  <w:style w:type="paragraph" w:styleId="a8">
    <w:name w:val="Title"/>
    <w:aliases w:val="Знак2 Знак,Знак2"/>
    <w:basedOn w:val="a"/>
    <w:next w:val="a"/>
    <w:link w:val="a7"/>
    <w:uiPriority w:val="99"/>
    <w:qFormat/>
    <w:rsid w:val="00857C8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1">
    <w:name w:val="Название Знак1"/>
    <w:basedOn w:val="a0"/>
    <w:uiPriority w:val="10"/>
    <w:rsid w:val="00857C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57C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7C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57C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7C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57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BF57B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D58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5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DE3378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452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2"/>
    <w:locked/>
    <w:rsid w:val="0044527F"/>
    <w:rPr>
      <w:rFonts w:ascii="Calibri" w:hAnsi="Calibri"/>
    </w:rPr>
  </w:style>
  <w:style w:type="paragraph" w:styleId="af2">
    <w:name w:val="Body Text"/>
    <w:basedOn w:val="a"/>
    <w:link w:val="af1"/>
    <w:rsid w:val="0044527F"/>
    <w:pPr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2"/>
    <w:uiPriority w:val="99"/>
    <w:semiHidden/>
    <w:rsid w:val="004452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4CFF-4E0A-44DA-8CF9-FEB84D7C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11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SHateev</dc:creator>
  <cp:lastModifiedBy>iuristao</cp:lastModifiedBy>
  <cp:revision>67</cp:revision>
  <cp:lastPrinted>2021-02-08T02:26:00Z</cp:lastPrinted>
  <dcterms:created xsi:type="dcterms:W3CDTF">2017-01-13T08:55:00Z</dcterms:created>
  <dcterms:modified xsi:type="dcterms:W3CDTF">2022-03-05T02:47:00Z</dcterms:modified>
</cp:coreProperties>
</file>