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31" w:rsidRPr="00F56F31" w:rsidRDefault="00F56F31" w:rsidP="00F56F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31" w:rsidRPr="00F56F31" w:rsidRDefault="00F56F31" w:rsidP="00F56F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31" w:rsidRPr="00F56F31" w:rsidRDefault="00F56F31" w:rsidP="00F56F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 ДЕПУТАТОВ   МАСЛЯНИНСКОГО  </w:t>
      </w:r>
      <w:r w:rsidR="00B16C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ОКРУГА</w:t>
      </w:r>
    </w:p>
    <w:p w:rsidR="00F56F31" w:rsidRPr="00F56F31" w:rsidRDefault="00F56F31" w:rsidP="00F56F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 ОБЛАСТИ</w:t>
      </w:r>
    </w:p>
    <w:p w:rsidR="00F56F31" w:rsidRPr="00F56F31" w:rsidRDefault="00B16C3B" w:rsidP="00F56F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F56F31"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</w:t>
      </w:r>
    </w:p>
    <w:p w:rsidR="00F56F31" w:rsidRPr="00F56F31" w:rsidRDefault="00F56F31" w:rsidP="00F56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31" w:rsidRPr="00F56F31" w:rsidRDefault="00F56F31" w:rsidP="00F56F31">
      <w:pPr>
        <w:pStyle w:val="1"/>
        <w:rPr>
          <w:b/>
          <w:color w:val="000000" w:themeColor="text1"/>
        </w:rPr>
      </w:pPr>
      <w:r w:rsidRPr="00F56F31">
        <w:rPr>
          <w:b/>
          <w:color w:val="000000" w:themeColor="text1"/>
        </w:rPr>
        <w:t>РЕШЕНИЕ</w:t>
      </w:r>
    </w:p>
    <w:p w:rsidR="00F56F31" w:rsidRPr="00F56F31" w:rsidRDefault="00F56F31" w:rsidP="00F56F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восьмая </w:t>
      </w:r>
      <w:r w:rsidR="006F7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сессия) </w:t>
      </w:r>
    </w:p>
    <w:p w:rsidR="00F56F31" w:rsidRPr="00F56F31" w:rsidRDefault="00F56F31" w:rsidP="00F56F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F56F31" w:rsidRPr="00F56F31" w:rsidRDefault="00E03DBA" w:rsidP="00F56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B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июня </w:t>
      </w:r>
      <w:r w:rsidR="00B16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="00F56F31"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р.п. Маслянино           </w:t>
      </w:r>
      <w:r w:rsidR="00720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№  </w:t>
      </w:r>
      <w:r w:rsidR="003B768B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</w:p>
    <w:p w:rsidR="00F56F31" w:rsidRPr="00F56F31" w:rsidRDefault="00F56F31" w:rsidP="00F56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6F31" w:rsidRPr="00F56F31" w:rsidRDefault="00E03DBA" w:rsidP="00F56F3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</w:t>
      </w:r>
      <w:r w:rsidR="00F56F31" w:rsidRPr="000D0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назначения и проведения </w:t>
      </w:r>
    </w:p>
    <w:p w:rsidR="00F56F31" w:rsidRPr="00F56F31" w:rsidRDefault="00F56F31" w:rsidP="00F56F3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0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опроса граждан на территории </w:t>
      </w:r>
      <w:r w:rsidRPr="00F56F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Маслянинского</w:t>
      </w:r>
      <w:r w:rsidRPr="000D0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16C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округа</w:t>
      </w:r>
      <w:r w:rsidRPr="000D0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56F31" w:rsidRPr="000D0A20" w:rsidRDefault="00F56F31" w:rsidP="00F56F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A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F56F31" w:rsidRPr="00F56F31" w:rsidRDefault="00F56F31" w:rsidP="00F56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F31" w:rsidRPr="00F56F31" w:rsidRDefault="00F56F31" w:rsidP="00F56F31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6F31">
        <w:rPr>
          <w:rFonts w:ascii="Times New Roman" w:hAnsi="Times New Roman"/>
          <w:color w:val="000000" w:themeColor="text1"/>
          <w:sz w:val="28"/>
          <w:szCs w:val="28"/>
        </w:rPr>
        <w:tab/>
        <w:t>В</w:t>
      </w:r>
      <w:r w:rsidR="00B31546" w:rsidRPr="004D274A">
        <w:rPr>
          <w:rFonts w:ascii="Times New Roman" w:eastAsia="Calibri" w:hAnsi="Times New Roman"/>
          <w:sz w:val="28"/>
          <w:szCs w:val="28"/>
        </w:rPr>
        <w:t xml:space="preserve"> соответствии со ст. </w:t>
      </w:r>
      <w:r w:rsidR="00B31546">
        <w:rPr>
          <w:rFonts w:ascii="Times New Roman" w:eastAsia="Calibri" w:hAnsi="Times New Roman"/>
          <w:sz w:val="28"/>
          <w:szCs w:val="28"/>
        </w:rPr>
        <w:t>49</w:t>
      </w:r>
      <w:r w:rsidR="00B31546" w:rsidRPr="004D274A">
        <w:rPr>
          <w:rFonts w:ascii="Times New Roman" w:eastAsia="Calibri" w:hAnsi="Times New Roman"/>
          <w:sz w:val="28"/>
          <w:szCs w:val="28"/>
        </w:rPr>
        <w:t xml:space="preserve">  Федерального </w:t>
      </w:r>
      <w:r w:rsidR="00B31546" w:rsidRPr="004D274A">
        <w:rPr>
          <w:rFonts w:ascii="Times New Roman" w:hAnsi="Times New Roman"/>
          <w:sz w:val="28"/>
          <w:szCs w:val="28"/>
        </w:rPr>
        <w:t xml:space="preserve">закона </w:t>
      </w:r>
      <w:r w:rsidR="00B31546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B31546">
        <w:rPr>
          <w:color w:val="22272F"/>
          <w:sz w:val="29"/>
          <w:szCs w:val="29"/>
          <w:shd w:val="clear" w:color="auto" w:fill="FFFFFF"/>
        </w:rPr>
        <w:t xml:space="preserve"> </w:t>
      </w:r>
      <w:r w:rsidR="00B31546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  <w:r w:rsidR="00B31546" w:rsidRPr="004D274A">
        <w:rPr>
          <w:rFonts w:ascii="Times New Roman" w:hAnsi="Times New Roman"/>
          <w:bCs/>
          <w:sz w:val="28"/>
          <w:szCs w:val="28"/>
        </w:rPr>
        <w:t xml:space="preserve">,   </w:t>
      </w:r>
      <w:r w:rsidRPr="00F56F31">
        <w:rPr>
          <w:rFonts w:ascii="Times New Roman" w:hAnsi="Times New Roman"/>
          <w:color w:val="000000" w:themeColor="text1"/>
          <w:sz w:val="28"/>
          <w:szCs w:val="28"/>
        </w:rPr>
        <w:t xml:space="preserve"> Законом Новосибирской области от </w:t>
      </w:r>
      <w:hyperlink r:id="rId5" w:tgtFrame="_blank" w:history="1">
        <w:r w:rsidRPr="00F56F31">
          <w:rPr>
            <w:rStyle w:val="11"/>
            <w:rFonts w:ascii="Times New Roman" w:hAnsi="Times New Roman"/>
            <w:color w:val="000000" w:themeColor="text1"/>
            <w:sz w:val="28"/>
            <w:szCs w:val="28"/>
          </w:rPr>
          <w:t>29.06.2016 № 74-ОЗ</w:t>
        </w:r>
      </w:hyperlink>
      <w:r w:rsidRPr="00F56F31">
        <w:rPr>
          <w:rStyle w:val="11"/>
          <w:rFonts w:ascii="Times New Roman" w:hAnsi="Times New Roman"/>
          <w:color w:val="000000" w:themeColor="text1"/>
          <w:sz w:val="28"/>
          <w:szCs w:val="28"/>
        </w:rPr>
        <w:t> </w:t>
      </w:r>
      <w:r w:rsidRPr="00F56F31">
        <w:rPr>
          <w:rFonts w:ascii="Times New Roman" w:hAnsi="Times New Roman"/>
          <w:color w:val="000000" w:themeColor="text1"/>
          <w:sz w:val="28"/>
          <w:szCs w:val="28"/>
        </w:rPr>
        <w:t xml:space="preserve">"Об отдельных вопросах назначения и проведения опроса граждан в муниципальных образованиях Новосибирской области", Уставом Маслянинского муниципального </w:t>
      </w:r>
      <w:r w:rsidR="00B16C3B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F56F31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области, </w:t>
      </w:r>
    </w:p>
    <w:p w:rsidR="00F56F31" w:rsidRPr="00F56F31" w:rsidRDefault="00B16C3B" w:rsidP="00F56F31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56F31" w:rsidRPr="00F56F31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Маслянинского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F56F31" w:rsidRPr="00F56F31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="00F56F31" w:rsidRPr="00F56F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РЕШИЛ:</w:t>
      </w:r>
    </w:p>
    <w:p w:rsidR="00F56F31" w:rsidRPr="00F56F31" w:rsidRDefault="00F56F31" w:rsidP="00F56F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1.Утвердить прилагаемое </w:t>
      </w:r>
      <w:hyperlink r:id="rId6" w:anchor="/document/400165718/entry/60003" w:history="1">
        <w:r w:rsidRPr="00F56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56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 порядке назначения и проведения опроса граждан по вопросам выявления мнения граждан о поддержке инициативных проектов.                                            </w:t>
      </w:r>
    </w:p>
    <w:p w:rsidR="008167E7" w:rsidRPr="00EC0C73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8167E7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8167E7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2504" w:rsidRDefault="008167E7" w:rsidP="00B16C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B16C3B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депутатов Маслянинского района Новосибирской области от 27.10.2021 №74 "</w:t>
      </w:r>
      <w:r w:rsidR="00B16C3B"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Порядке назначения и проведения опроса граждан на территории Маслянинского </w:t>
      </w:r>
      <w:r w:rsidR="00A251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="00B16C3B"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B825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B82504" w:rsidRDefault="00B82504" w:rsidP="00B8250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B16C3B"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Бажинского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29.07.2021 №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4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Бажинского 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B16C3B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69795B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867E0C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9795B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 от 2</w:t>
      </w:r>
      <w:r w:rsidR="00867E0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67E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867E0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69795B"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69795B"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86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Березовского </w:t>
      </w:r>
      <w:r w:rsidR="00697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69795B"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 w:rsidR="006979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="0069795B"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6979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AF6F8D" w:rsidRDefault="00AF6F8D" w:rsidP="00AF6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801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Большеизыракского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 от</w:t>
      </w:r>
      <w:r w:rsid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C8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01C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801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C82">
        <w:rPr>
          <w:rFonts w:ascii="Times New Roman" w:hAnsi="Times New Roman" w:cs="Times New Roman"/>
          <w:color w:val="000000" w:themeColor="text1"/>
          <w:sz w:val="28"/>
          <w:szCs w:val="28"/>
        </w:rPr>
        <w:t>Большеизыракского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C91E43" w:rsidRDefault="00C91E43" w:rsidP="00C91E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Pr="00C91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Елбанского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 от 21.06.2021 № 3</w:t>
      </w:r>
      <w:r w:rsidR="00F709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Елбанского 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2B1">
        <w:rPr>
          <w:rFonts w:ascii="Times New Roman" w:hAnsi="Times New Roman" w:cs="Times New Roman"/>
          <w:color w:val="000000" w:themeColor="text1"/>
          <w:sz w:val="28"/>
          <w:szCs w:val="28"/>
        </w:rPr>
        <w:t>Борковского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 от</w:t>
      </w:r>
      <w:r w:rsidR="00E9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91D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3F1C8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3F1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54007D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A140D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140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A140D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972707">
        <w:rPr>
          <w:rFonts w:ascii="Times New Roman" w:hAnsi="Times New Roman" w:cs="Times New Roman"/>
          <w:color w:val="000000" w:themeColor="text1"/>
          <w:sz w:val="28"/>
          <w:szCs w:val="28"/>
        </w:rPr>
        <w:t>Мамоновского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97270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727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97270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972707">
        <w:rPr>
          <w:rFonts w:ascii="Times New Roman" w:hAnsi="Times New Roman" w:cs="Times New Roman"/>
          <w:color w:val="000000" w:themeColor="text1"/>
          <w:sz w:val="28"/>
          <w:szCs w:val="28"/>
        </w:rPr>
        <w:t>Мамоновского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Малотомского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Малотомского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Никоновского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DE1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Никоновского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C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 w:rsidR="00D93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Пеньковского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";</w:t>
      </w:r>
    </w:p>
    <w:p w:rsidR="004C372B" w:rsidRDefault="004C372B" w:rsidP="004C3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бирской области от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EC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назначения и проведения опроса граждан на территории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поселка Маслянино 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Маслянинского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EC0C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1C7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".</w:t>
      </w:r>
    </w:p>
    <w:p w:rsidR="00B16C3B" w:rsidRDefault="00B16C3B" w:rsidP="00B1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FF7A2C">
        <w:rPr>
          <w:rFonts w:ascii="Times New Roman" w:hAnsi="Times New Roman" w:cs="Times New Roman"/>
          <w:sz w:val="28"/>
          <w:szCs w:val="28"/>
        </w:rPr>
        <w:t>.</w:t>
      </w:r>
      <w:r w:rsidRPr="009F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данное решение в "Вестнике Совета депутатов и администрации  Маслянинского округа".</w:t>
      </w:r>
    </w:p>
    <w:p w:rsidR="00B16C3B" w:rsidRPr="009F0A45" w:rsidRDefault="00B16C3B" w:rsidP="00B1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момента его официального опубликования (обнародования).</w:t>
      </w:r>
    </w:p>
    <w:p w:rsidR="00B16C3B" w:rsidRPr="00B21228" w:rsidRDefault="00B16C3B" w:rsidP="00B16C3B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B2122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финансово-кредитной политике.</w:t>
      </w:r>
    </w:p>
    <w:p w:rsidR="00B16C3B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6C3B" w:rsidRPr="00B21228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228">
        <w:rPr>
          <w:rFonts w:ascii="Times New Roman" w:hAnsi="Times New Roman" w:cs="Times New Roman"/>
          <w:sz w:val="28"/>
          <w:szCs w:val="28"/>
        </w:rPr>
        <w:t xml:space="preserve">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B16C3B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2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228">
        <w:rPr>
          <w:rFonts w:ascii="Times New Roman" w:hAnsi="Times New Roman" w:cs="Times New Roman"/>
          <w:sz w:val="28"/>
          <w:szCs w:val="28"/>
        </w:rPr>
        <w:tab/>
        <w:t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16C3B" w:rsidRPr="00B21228" w:rsidRDefault="00B16C3B" w:rsidP="00B16C3B">
      <w:pPr>
        <w:spacing w:after="0" w:line="240" w:lineRule="auto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212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B768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2122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C3B" w:rsidRPr="00B21228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16C3B" w:rsidRPr="00B21228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16C3B" w:rsidRPr="00B21228" w:rsidRDefault="00B16C3B" w:rsidP="00B1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>В.В. Ярманов</w:t>
      </w:r>
      <w:r w:rsidRPr="00B21228">
        <w:rPr>
          <w:rFonts w:ascii="Times New Roman" w:hAnsi="Times New Roman" w:cs="Times New Roman"/>
          <w:sz w:val="28"/>
          <w:szCs w:val="28"/>
        </w:rPr>
        <w:t xml:space="preserve"> 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____________</w:t>
      </w:r>
      <w:r>
        <w:rPr>
          <w:rFonts w:ascii="Times New Roman" w:hAnsi="Times New Roman" w:cs="Times New Roman"/>
          <w:sz w:val="28"/>
          <w:szCs w:val="28"/>
        </w:rPr>
        <w:t>П.Г. Прилепа</w:t>
      </w:r>
    </w:p>
    <w:p w:rsidR="00F56F31" w:rsidRPr="00F56F31" w:rsidRDefault="00F56F31" w:rsidP="00F56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C3B" w:rsidRPr="00217965" w:rsidRDefault="00B16C3B" w:rsidP="00B16C3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lastRenderedPageBreak/>
        <w:t> Приложение</w:t>
      </w:r>
    </w:p>
    <w:p w:rsidR="00B16C3B" w:rsidRDefault="00B16C3B" w:rsidP="00B16C3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к решению</w:t>
      </w:r>
      <w:r>
        <w:rPr>
          <w:color w:val="000000" w:themeColor="text1"/>
          <w:sz w:val="28"/>
          <w:szCs w:val="28"/>
        </w:rPr>
        <w:t xml:space="preserve">  </w:t>
      </w:r>
      <w:r w:rsidR="0082573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-й сессии</w:t>
      </w:r>
      <w:r w:rsidRPr="00217965">
        <w:rPr>
          <w:color w:val="000000" w:themeColor="text1"/>
          <w:sz w:val="28"/>
          <w:szCs w:val="28"/>
        </w:rPr>
        <w:t xml:space="preserve"> Совета депутатов </w:t>
      </w:r>
    </w:p>
    <w:p w:rsidR="00B16C3B" w:rsidRDefault="00B16C3B" w:rsidP="00B16C3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Маслянинского муниципального округа</w:t>
      </w:r>
    </w:p>
    <w:p w:rsidR="00B16C3B" w:rsidRPr="00217965" w:rsidRDefault="00B16C3B" w:rsidP="00B16C3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B16C3B" w:rsidRPr="00217965" w:rsidRDefault="003B768B" w:rsidP="00B16C3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 25.06.2025  № 234</w:t>
      </w:r>
    </w:p>
    <w:p w:rsidR="00F56F31" w:rsidRPr="00F56F31" w:rsidRDefault="00F56F31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B16C3B" w:rsidRDefault="00C702D9" w:rsidP="00F56F3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 xml:space="preserve">ПОЛОЖЕНИЕ О ПОРЯДКЕ НАЗНАЧЕНИЯ И </w:t>
      </w:r>
    </w:p>
    <w:p w:rsidR="00B16C3B" w:rsidRDefault="00C702D9" w:rsidP="00F56F3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>ПРОВЕДЕНИЯ ОПРОСА ГРАЖДАН</w:t>
      </w:r>
      <w:r w:rsidR="00F56F31" w:rsidRPr="00F56F31">
        <w:rPr>
          <w:b/>
          <w:bCs/>
          <w:color w:val="000000" w:themeColor="text1"/>
          <w:sz w:val="28"/>
          <w:szCs w:val="28"/>
        </w:rPr>
        <w:t xml:space="preserve"> НА ТЕРРИТОРИИ МАСЛЯНИНСКОГО </w:t>
      </w:r>
      <w:r w:rsidR="00B16C3B">
        <w:rPr>
          <w:b/>
          <w:bCs/>
          <w:color w:val="000000" w:themeColor="text1"/>
          <w:sz w:val="28"/>
          <w:szCs w:val="28"/>
        </w:rPr>
        <w:t>МУНИЦИПАЛЬНОГО ОКРУГА</w:t>
      </w:r>
    </w:p>
    <w:p w:rsidR="00C702D9" w:rsidRPr="00F56F31" w:rsidRDefault="00F56F31" w:rsidP="00F56F31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 </w:t>
      </w:r>
    </w:p>
    <w:p w:rsidR="00C702D9" w:rsidRPr="00F56F31" w:rsidRDefault="00C702D9" w:rsidP="00712F0A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 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1.1. Положение о порядке назначения и проведения опроса граждан (далее - Положение) разработано в соответствии с </w:t>
      </w:r>
      <w:hyperlink r:id="rId7" w:tgtFrame="_blank" w:history="1">
        <w:r w:rsidRPr="00F56F31">
          <w:rPr>
            <w:rStyle w:val="11"/>
            <w:color w:val="000000" w:themeColor="text1"/>
            <w:sz w:val="28"/>
            <w:szCs w:val="28"/>
          </w:rPr>
          <w:t>Конституцией</w:t>
        </w:r>
      </w:hyperlink>
      <w:r w:rsidRPr="00F56F31">
        <w:rPr>
          <w:color w:val="000000" w:themeColor="text1"/>
          <w:sz w:val="28"/>
          <w:szCs w:val="28"/>
        </w:rPr>
        <w:t> Российской Федерации, Федеральным законом «</w:t>
      </w:r>
      <w:hyperlink r:id="rId8" w:tgtFrame="_blank" w:history="1">
        <w:r w:rsidRPr="00F56F31">
          <w:rPr>
            <w:rStyle w:val="11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F56F31">
        <w:rPr>
          <w:color w:val="000000" w:themeColor="text1"/>
          <w:sz w:val="28"/>
          <w:szCs w:val="28"/>
        </w:rPr>
        <w:t xml:space="preserve"> в Российской Федерации», Законом Новосибирской области от 29.06.2016 </w:t>
      </w:r>
      <w:r w:rsidR="0048494A">
        <w:rPr>
          <w:color w:val="000000" w:themeColor="text1"/>
          <w:sz w:val="28"/>
          <w:szCs w:val="28"/>
        </w:rPr>
        <w:t>№</w:t>
      </w:r>
      <w:r w:rsidRPr="00F56F31">
        <w:rPr>
          <w:color w:val="000000" w:themeColor="text1"/>
          <w:sz w:val="28"/>
          <w:szCs w:val="28"/>
        </w:rPr>
        <w:t xml:space="preserve"> 74-ОЗ "Об отдельных вопросах назначения и проведения опроса граждан в муниципальных образованиях Новосибирской области", Уставом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 Новосибирской области</w:t>
      </w:r>
      <w:r w:rsidRPr="00F56F31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1.2. Настоящее Положение устанавливает порядок назначения и проведения опроса граждан.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1.3. Опрос граждан является одной из форм участия населения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48494A">
        <w:rPr>
          <w:color w:val="000000" w:themeColor="text1"/>
          <w:sz w:val="28"/>
          <w:szCs w:val="28"/>
        </w:rPr>
        <w:t xml:space="preserve">Новосибирской области (далее 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) </w:t>
      </w:r>
      <w:r w:rsidRPr="00F56F31">
        <w:rPr>
          <w:color w:val="000000" w:themeColor="text1"/>
          <w:sz w:val="28"/>
          <w:szCs w:val="28"/>
        </w:rPr>
        <w:t>в осуществлении местного самоуправления.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1.4. Под опросом граждан в настоящем Положении понимается способ выявления мнения населения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для его учета </w:t>
      </w:r>
      <w:r w:rsidRPr="00897611">
        <w:rPr>
          <w:color w:val="000000" w:themeColor="text1"/>
          <w:sz w:val="28"/>
          <w:szCs w:val="28"/>
        </w:rPr>
        <w:t>при принятии решений органами местного самоуправления и должностными лицами местного самоуправления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>, а также органами государственной власти.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Опрос граждан проводится на всей территории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или на части его территории.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1.5. В опросе граждан имеют право участвовать жители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, обладающие избирательным правом. В опросе граждан по вопросу выявления мнения граждан о поддержке инициативного проекта вправе </w:t>
      </w:r>
      <w:r w:rsidRPr="00897611">
        <w:rPr>
          <w:color w:val="000000" w:themeColor="text1"/>
          <w:sz w:val="28"/>
          <w:szCs w:val="28"/>
        </w:rPr>
        <w:t xml:space="preserve">участвовать жители муниципального </w:t>
      </w:r>
      <w:r w:rsidR="00897611" w:rsidRPr="00897611">
        <w:rPr>
          <w:color w:val="000000" w:themeColor="text1"/>
          <w:sz w:val="28"/>
          <w:szCs w:val="28"/>
        </w:rPr>
        <w:t>округа</w:t>
      </w:r>
      <w:r w:rsidRPr="00897611">
        <w:rPr>
          <w:color w:val="000000" w:themeColor="text1"/>
          <w:sz w:val="28"/>
          <w:szCs w:val="28"/>
        </w:rPr>
        <w:t xml:space="preserve"> или его части, в которых предлагается</w:t>
      </w:r>
      <w:r w:rsidRPr="00F56F31">
        <w:rPr>
          <w:color w:val="000000" w:themeColor="text1"/>
          <w:sz w:val="28"/>
          <w:szCs w:val="28"/>
        </w:rPr>
        <w:t xml:space="preserve"> реализовать инициативный проект, достигшие шестнадцатилетнего возраста.</w:t>
      </w:r>
    </w:p>
    <w:p w:rsidR="00C702D9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1.6. Результаты опроса граждан носят рекомендательный характер.</w:t>
      </w:r>
    </w:p>
    <w:p w:rsidR="0048494A" w:rsidRPr="00F56F31" w:rsidRDefault="0048494A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702D9" w:rsidRPr="00F56F31" w:rsidRDefault="00C702D9" w:rsidP="0048494A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>2. Порядок назначения опроса граждан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2.1. Опрос граждан проводится по инициативе: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 Совета депутатов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Новосибирской области (далее по тексту - Совет</w:t>
      </w:r>
      <w:r w:rsidR="0048494A">
        <w:rPr>
          <w:color w:val="000000" w:themeColor="text1"/>
          <w:sz w:val="28"/>
          <w:szCs w:val="28"/>
        </w:rPr>
        <w:t xml:space="preserve"> депутатов</w:t>
      </w:r>
      <w:r w:rsidRPr="00F56F31">
        <w:rPr>
          <w:color w:val="000000" w:themeColor="text1"/>
          <w:sz w:val="28"/>
          <w:szCs w:val="28"/>
        </w:rPr>
        <w:t xml:space="preserve">) или </w:t>
      </w:r>
      <w:r w:rsidR="0048494A">
        <w:rPr>
          <w:color w:val="000000" w:themeColor="text1"/>
          <w:sz w:val="28"/>
          <w:szCs w:val="28"/>
        </w:rPr>
        <w:t>Г</w:t>
      </w:r>
      <w:r w:rsidRPr="00F56F31">
        <w:rPr>
          <w:color w:val="000000" w:themeColor="text1"/>
          <w:sz w:val="28"/>
          <w:szCs w:val="28"/>
        </w:rPr>
        <w:t xml:space="preserve">лавы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Новосибирской области</w:t>
      </w:r>
      <w:r w:rsidR="0048494A">
        <w:rPr>
          <w:color w:val="000000" w:themeColor="text1"/>
          <w:sz w:val="28"/>
          <w:szCs w:val="28"/>
        </w:rPr>
        <w:t xml:space="preserve"> (далее Глава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>)</w:t>
      </w:r>
      <w:r w:rsidRPr="00F56F31">
        <w:rPr>
          <w:color w:val="000000" w:themeColor="text1"/>
          <w:sz w:val="28"/>
          <w:szCs w:val="28"/>
        </w:rPr>
        <w:t>- по вопросам местного значения;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 областного исполнительного органа государственной власти Новосибирской области - для учета мнения граждан при принятии решений об изменении целевого назначения земель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для объектов регионального и межрегионального значения.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 жителей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r w:rsidR="0048494A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2.2. Содержание вопросов, выносимых на опрос граждан, не должно противоречить федеральному законодательству, законодательству Новосибирской области и муниципальным правовым актам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2.3.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2.4. Решение о назначении опроса граждан принимается Советом </w:t>
      </w:r>
      <w:r w:rsidR="0048494A">
        <w:rPr>
          <w:color w:val="000000" w:themeColor="text1"/>
          <w:sz w:val="28"/>
          <w:szCs w:val="28"/>
        </w:rPr>
        <w:t xml:space="preserve"> депутатов н</w:t>
      </w:r>
      <w:r w:rsidRPr="00F56F31">
        <w:rPr>
          <w:color w:val="000000" w:themeColor="text1"/>
          <w:sz w:val="28"/>
          <w:szCs w:val="28"/>
        </w:rPr>
        <w:t xml:space="preserve">е позднее чем через 3 месяца со дня поступления в Совет письменного обращения областного исполнительного органа государственной власти Новосибирской области, </w:t>
      </w:r>
      <w:r w:rsidR="0048494A">
        <w:rPr>
          <w:color w:val="000000" w:themeColor="text1"/>
          <w:sz w:val="28"/>
          <w:szCs w:val="28"/>
        </w:rPr>
        <w:t>Г</w:t>
      </w:r>
      <w:r w:rsidRPr="00F56F31">
        <w:rPr>
          <w:color w:val="000000" w:themeColor="text1"/>
          <w:sz w:val="28"/>
          <w:szCs w:val="28"/>
        </w:rPr>
        <w:t xml:space="preserve">лавы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, жителей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или его части об инициативе проведения опроса граждан.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48494A">
        <w:rPr>
          <w:color w:val="000000" w:themeColor="text1"/>
          <w:sz w:val="28"/>
          <w:szCs w:val="28"/>
        </w:rPr>
        <w:t xml:space="preserve">администрации 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 Новосибирской области</w:t>
      </w:r>
      <w:r w:rsidRPr="00F56F31">
        <w:rPr>
          <w:color w:val="000000" w:themeColor="text1"/>
          <w:sz w:val="28"/>
          <w:szCs w:val="28"/>
        </w:rPr>
        <w:t xml:space="preserve"> в информационно-телекоммуникационной сети "Интернет</w:t>
      </w:r>
      <w:r w:rsidR="0048494A">
        <w:rPr>
          <w:color w:val="000000" w:themeColor="text1"/>
          <w:sz w:val="28"/>
          <w:szCs w:val="28"/>
        </w:rPr>
        <w:t>"</w:t>
      </w:r>
      <w:r w:rsidRPr="00F56F31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2.5. В решении Совета</w:t>
      </w:r>
      <w:r w:rsidR="0048494A">
        <w:rPr>
          <w:color w:val="000000" w:themeColor="text1"/>
          <w:sz w:val="28"/>
          <w:szCs w:val="28"/>
        </w:rPr>
        <w:t xml:space="preserve"> депутатов</w:t>
      </w:r>
      <w:r w:rsidRPr="00F56F31">
        <w:rPr>
          <w:color w:val="000000" w:themeColor="text1"/>
          <w:sz w:val="28"/>
          <w:szCs w:val="28"/>
        </w:rPr>
        <w:t xml:space="preserve"> о назначении опроса граждан устанавливается: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-дата, сроки и время проведения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-формулировка вопроса (вопросов), предлагаемого (предлагаемых) при проведении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-методика проведения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-форма опросного листа;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-численный и персональный состав комиссии по проведению опроса граждан (далее - комиссия);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-территория проведения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-минимальная численность жителей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или части его территории, участвующих в опросе;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48494A">
        <w:rPr>
          <w:color w:val="000000" w:themeColor="text1"/>
          <w:sz w:val="28"/>
          <w:szCs w:val="28"/>
        </w:rPr>
        <w:t xml:space="preserve">администрации 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 Новосибирской области</w:t>
      </w:r>
      <w:r w:rsidRPr="00F56F31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2.6. Жители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 </w:t>
      </w:r>
      <w:r w:rsidRPr="00F56F31">
        <w:rPr>
          <w:color w:val="000000" w:themeColor="text1"/>
          <w:sz w:val="28"/>
          <w:szCs w:val="28"/>
        </w:rPr>
        <w:t>должны быть проинформированы о проведении опроса граждан не менее чем за 10 дней до его проведения.</w:t>
      </w:r>
    </w:p>
    <w:p w:rsidR="00C702D9" w:rsidRPr="00F56F31" w:rsidRDefault="00C702D9" w:rsidP="00D965B0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56F31">
        <w:rPr>
          <w:b/>
          <w:bCs/>
          <w:color w:val="000000" w:themeColor="text1"/>
          <w:sz w:val="28"/>
          <w:szCs w:val="28"/>
        </w:rPr>
        <w:t>3. Порядок проведения опроса граждан</w:t>
      </w:r>
    </w:p>
    <w:p w:rsidR="003408AF" w:rsidRPr="003408AF" w:rsidRDefault="00C702D9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3408AF"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Методика проведения опроса граждан.</w:t>
      </w:r>
    </w:p>
    <w:p w:rsidR="003408AF" w:rsidRPr="003408AF" w:rsidRDefault="003408AF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Опрос граждан может осуществляться одним из следующих способов:</w:t>
      </w:r>
    </w:p>
    <w:p w:rsidR="003408AF" w:rsidRPr="003408AF" w:rsidRDefault="003408AF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пункте(ах) проведения опроса граждан посредством заполнения опросных листов;</w:t>
      </w:r>
    </w:p>
    <w:p w:rsidR="003408AF" w:rsidRPr="003408AF" w:rsidRDefault="003408AF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месту жительства граждан посредством подворного (поквартирного) обхода.</w:t>
      </w:r>
    </w:p>
    <w:p w:rsidR="003408AF" w:rsidRPr="003408AF" w:rsidRDefault="003408AF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-интернет – опрос посредством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Маслянинского </w:t>
      </w:r>
      <w:r w:rsidR="00B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на соответствующий раздел официального сайта, на котором размещаются анкеты для проведения опроса.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3.2. Каждый гражданин участвует в опросе непосредственно и обладает одним голосом.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3.3. Участие в опросе граждан является свободным и добровольным. Никто не может быть принужден к выражению своего мнения либо отказу от него.</w:t>
      </w:r>
    </w:p>
    <w:p w:rsidR="003408AF" w:rsidRPr="003408AF" w:rsidRDefault="00C702D9" w:rsidP="0034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A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3408AF" w:rsidRPr="0034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проведения опроса Совет депутатов формирует комиссию по проведению опроса граждан (далее – комиссия). Состав комиссии определяется Советом депутатов</w:t>
      </w:r>
      <w:r w:rsidR="00E0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В состав комиссии включаются представители Совета</w:t>
      </w:r>
      <w:r w:rsidR="0048494A">
        <w:rPr>
          <w:color w:val="000000" w:themeColor="text1"/>
          <w:sz w:val="28"/>
          <w:szCs w:val="28"/>
        </w:rPr>
        <w:t xml:space="preserve"> депутатов</w:t>
      </w:r>
      <w:r w:rsidRPr="00F56F31">
        <w:rPr>
          <w:color w:val="000000" w:themeColor="text1"/>
          <w:sz w:val="28"/>
          <w:szCs w:val="28"/>
        </w:rPr>
        <w:t xml:space="preserve">, администрации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>, областного исполнительного органа государственной власти Новосибирской области (при проведении опроса граждан по инициативе органов государственной власти Новосибирской области). Работу комиссии возглавляет ее председатель.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3.5. Комиссия созывается после принятия Советом </w:t>
      </w:r>
      <w:r w:rsidR="0048494A">
        <w:rPr>
          <w:color w:val="000000" w:themeColor="text1"/>
          <w:sz w:val="28"/>
          <w:szCs w:val="28"/>
        </w:rPr>
        <w:t xml:space="preserve">депутатов </w:t>
      </w:r>
      <w:r w:rsidRPr="00F56F31">
        <w:rPr>
          <w:color w:val="000000" w:themeColor="text1"/>
          <w:sz w:val="28"/>
          <w:szCs w:val="28"/>
        </w:rPr>
        <w:t>решения о назначении опроса граждан. Полномочия комиссии прекращаются после официальной передачи результатов опроса граждан его инициатору.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3.6. Комиссия в пределах своих полномочий: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-организует исполнение настоящего Положения при проведении опроса граждан;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-составляет списки участников опроса граждан и организует оповещение </w:t>
      </w:r>
      <w:r w:rsidRPr="00897611">
        <w:rPr>
          <w:color w:val="000000" w:themeColor="text1"/>
          <w:sz w:val="28"/>
          <w:szCs w:val="28"/>
        </w:rPr>
        <w:t xml:space="preserve">жителей муниципального </w:t>
      </w:r>
      <w:r w:rsidR="00897611">
        <w:rPr>
          <w:color w:val="000000" w:themeColor="text1"/>
          <w:sz w:val="28"/>
          <w:szCs w:val="28"/>
        </w:rPr>
        <w:t xml:space="preserve">округа </w:t>
      </w:r>
      <w:r w:rsidRPr="00F56F31">
        <w:rPr>
          <w:color w:val="000000" w:themeColor="text1"/>
          <w:sz w:val="28"/>
          <w:szCs w:val="28"/>
        </w:rPr>
        <w:t>о проведении опроса граждан;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-обеспечивает изготовление опросных листов по форме, установленной решением Совета </w:t>
      </w:r>
      <w:r w:rsidR="0048494A">
        <w:rPr>
          <w:color w:val="000000" w:themeColor="text1"/>
          <w:sz w:val="28"/>
          <w:szCs w:val="28"/>
        </w:rPr>
        <w:t xml:space="preserve">депутатов </w:t>
      </w:r>
      <w:r w:rsidRPr="00F56F31">
        <w:rPr>
          <w:color w:val="000000" w:themeColor="text1"/>
          <w:sz w:val="28"/>
          <w:szCs w:val="28"/>
        </w:rPr>
        <w:t>о назначении опроса граждан, и их распространение, устанавливает результаты опроса граждан;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-организует оповещение жителей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о результатах опроса граждан;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-передает результаты опроса граждан его инициатору;</w:t>
      </w:r>
    </w:p>
    <w:p w:rsidR="00C702D9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3408AF" w:rsidRPr="00F56F31" w:rsidRDefault="003408AF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-утверждает количество и местонахождение пунктов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-осуществляет иные полномочия в соответствии с настоящим Положением.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3.7. Результаты проведенного опроса граждан устанавливаются комиссией путем обработки данных, содержащихся в заполненных участниками опроса опросных листах, в срок, не превышающий пять дней со дня окончания срока проведения опроса граждан.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3.8. По итогам обработки данных, содержащихся в опросных листах, комиссия составляет протокол о результатах опроса граждан, в котором указывается: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-число граждан, включенных в список участников опроса;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-число граждан, принявших участие в опросе;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-формулировка вопроса, предложенного при проведении опроса граждан;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-число участников опроса, проголосовавших по каждой из позиций, содержащихся в опросных листах;</w:t>
      </w:r>
    </w:p>
    <w:p w:rsidR="00C702D9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-количество опросных листов, из содержания которых невозможно с достоверностью определить результаты волеизъявления участников опроса</w:t>
      </w:r>
      <w:r w:rsidR="003408AF">
        <w:rPr>
          <w:color w:val="000000" w:themeColor="text1"/>
          <w:sz w:val="28"/>
          <w:szCs w:val="28"/>
        </w:rPr>
        <w:t>;</w:t>
      </w:r>
    </w:p>
    <w:p w:rsidR="003408AF" w:rsidRPr="00F56F31" w:rsidRDefault="003408AF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-результаты опроса, представляющие собой мнение, выраженное большинством участников опроса.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3.9.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3.10. Протокол подписывается всеми членами комиссии и передается вместе с опросным листом инициатору проведения опроса граждан.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3.11.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3.12. Недействительными признаются записи в опросном листе, по которым невозможно достоверно установить мнение участников опроса, или не содержащие данных о голосовавшем или его подписи, а также повторяющиеся записи.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3.13.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</w:t>
      </w:r>
      <w:r w:rsidR="0048494A">
        <w:rPr>
          <w:color w:val="000000" w:themeColor="text1"/>
          <w:sz w:val="28"/>
          <w:szCs w:val="28"/>
        </w:rPr>
        <w:t xml:space="preserve">депутатов </w:t>
      </w:r>
      <w:r w:rsidRPr="00F56F31">
        <w:rPr>
          <w:color w:val="000000" w:themeColor="text1"/>
          <w:sz w:val="28"/>
          <w:szCs w:val="28"/>
        </w:rPr>
        <w:t>о назначении опроса граждан</w:t>
      </w:r>
      <w:r w:rsidR="003408AF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3.14. Опрос граждан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3.15. Результаты опроса граждан доводятся до населения не позднее 20 дней со дня окончания проведения опроса граждан через опубликовани</w:t>
      </w:r>
      <w:r w:rsidR="0048494A">
        <w:rPr>
          <w:color w:val="000000" w:themeColor="text1"/>
          <w:sz w:val="28"/>
          <w:szCs w:val="28"/>
        </w:rPr>
        <w:t xml:space="preserve">е в </w:t>
      </w:r>
      <w:r w:rsidR="00456FC8">
        <w:rPr>
          <w:color w:val="000000" w:themeColor="text1"/>
          <w:sz w:val="28"/>
          <w:szCs w:val="28"/>
        </w:rPr>
        <w:t xml:space="preserve">вестнике Совета депутатов и администрации Маслянинского округа </w:t>
      </w:r>
      <w:r w:rsidRPr="00F56F31">
        <w:rPr>
          <w:color w:val="000000" w:themeColor="text1"/>
          <w:sz w:val="28"/>
          <w:szCs w:val="28"/>
        </w:rPr>
        <w:t xml:space="preserve">и </w:t>
      </w:r>
      <w:r w:rsidR="00DA52C3">
        <w:rPr>
          <w:color w:val="000000" w:themeColor="text1"/>
          <w:sz w:val="28"/>
          <w:szCs w:val="28"/>
        </w:rPr>
        <w:t xml:space="preserve">на </w:t>
      </w:r>
      <w:r w:rsidRPr="00F56F31">
        <w:rPr>
          <w:color w:val="000000" w:themeColor="text1"/>
          <w:sz w:val="28"/>
          <w:szCs w:val="28"/>
        </w:rPr>
        <w:t>официальн</w:t>
      </w:r>
      <w:r w:rsidR="00DA52C3">
        <w:rPr>
          <w:color w:val="000000" w:themeColor="text1"/>
          <w:sz w:val="28"/>
          <w:szCs w:val="28"/>
        </w:rPr>
        <w:t>ом</w:t>
      </w:r>
      <w:r w:rsidRPr="00F56F31">
        <w:rPr>
          <w:color w:val="000000" w:themeColor="text1"/>
          <w:sz w:val="28"/>
          <w:szCs w:val="28"/>
        </w:rPr>
        <w:t xml:space="preserve"> сайт</w:t>
      </w:r>
      <w:r w:rsidR="00DA52C3">
        <w:rPr>
          <w:color w:val="000000" w:themeColor="text1"/>
          <w:sz w:val="28"/>
          <w:szCs w:val="28"/>
        </w:rPr>
        <w:t>е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48494A">
        <w:rPr>
          <w:color w:val="000000" w:themeColor="text1"/>
          <w:sz w:val="28"/>
          <w:szCs w:val="28"/>
        </w:rPr>
        <w:t xml:space="preserve">администрации 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 xml:space="preserve"> Новосибирской области</w:t>
      </w:r>
      <w:r w:rsidRPr="00F56F31">
        <w:rPr>
          <w:color w:val="000000" w:themeColor="text1"/>
          <w:sz w:val="28"/>
          <w:szCs w:val="28"/>
        </w:rPr>
        <w:t>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3.16. В случае принятия инициатором проведения опроса граждан решений, противоречащих результатам опроса граждан, инициатор обязан в течение 10 дней после принятия решения довести через </w:t>
      </w:r>
      <w:r w:rsidR="0048494A" w:rsidRPr="00F56F31">
        <w:rPr>
          <w:color w:val="000000" w:themeColor="text1"/>
          <w:sz w:val="28"/>
          <w:szCs w:val="28"/>
        </w:rPr>
        <w:t>опубликовани</w:t>
      </w:r>
      <w:r w:rsidR="0048494A">
        <w:rPr>
          <w:color w:val="000000" w:themeColor="text1"/>
          <w:sz w:val="28"/>
          <w:szCs w:val="28"/>
        </w:rPr>
        <w:t xml:space="preserve">е в вестнике Совета депутатов </w:t>
      </w:r>
      <w:r w:rsidR="00456FC8">
        <w:rPr>
          <w:color w:val="000000" w:themeColor="text1"/>
          <w:sz w:val="28"/>
          <w:szCs w:val="28"/>
        </w:rPr>
        <w:t xml:space="preserve">и администрации </w:t>
      </w:r>
      <w:r w:rsidR="0048494A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округа</w:t>
      </w:r>
      <w:r w:rsidR="0048494A">
        <w:rPr>
          <w:color w:val="000000" w:themeColor="text1"/>
          <w:sz w:val="28"/>
          <w:szCs w:val="28"/>
        </w:rPr>
        <w:t xml:space="preserve"> </w:t>
      </w:r>
      <w:r w:rsidR="0048494A" w:rsidRPr="00F56F31">
        <w:rPr>
          <w:color w:val="000000" w:themeColor="text1"/>
          <w:sz w:val="28"/>
          <w:szCs w:val="28"/>
        </w:rPr>
        <w:t xml:space="preserve">и официальный сайт </w:t>
      </w:r>
      <w:r w:rsidR="0048494A" w:rsidRPr="00897611">
        <w:rPr>
          <w:color w:val="000000" w:themeColor="text1"/>
          <w:sz w:val="28"/>
          <w:szCs w:val="28"/>
        </w:rPr>
        <w:t xml:space="preserve">администрации Маслянинского </w:t>
      </w:r>
      <w:r w:rsidR="00B16C3B" w:rsidRPr="00897611">
        <w:rPr>
          <w:color w:val="000000" w:themeColor="text1"/>
          <w:sz w:val="28"/>
          <w:szCs w:val="28"/>
        </w:rPr>
        <w:t>муниципального округа</w:t>
      </w:r>
      <w:r w:rsidR="0048494A" w:rsidRPr="00897611">
        <w:rPr>
          <w:color w:val="000000" w:themeColor="text1"/>
          <w:sz w:val="28"/>
          <w:szCs w:val="28"/>
        </w:rPr>
        <w:t xml:space="preserve"> Новосибирской области</w:t>
      </w:r>
      <w:r w:rsidRPr="00897611">
        <w:rPr>
          <w:color w:val="000000" w:themeColor="text1"/>
          <w:sz w:val="28"/>
          <w:szCs w:val="28"/>
        </w:rPr>
        <w:t xml:space="preserve"> до населения муниципального </w:t>
      </w:r>
      <w:r w:rsidR="00897611" w:rsidRPr="00897611">
        <w:rPr>
          <w:color w:val="000000" w:themeColor="text1"/>
          <w:sz w:val="28"/>
          <w:szCs w:val="28"/>
        </w:rPr>
        <w:t>округа</w:t>
      </w:r>
      <w:r w:rsidRPr="00F56F31">
        <w:rPr>
          <w:color w:val="000000" w:themeColor="text1"/>
          <w:sz w:val="28"/>
          <w:szCs w:val="28"/>
        </w:rPr>
        <w:t xml:space="preserve"> причины принятия такого решения.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3.17. Финансирование мероприятий, связанных с подготовкой и проведением опроса граждан, осуществляется:</w:t>
      </w:r>
    </w:p>
    <w:p w:rsidR="0048494A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 xml:space="preserve">- за счет средств бюджета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 - при проведении опроса по инициативе органов местного самоуправления </w:t>
      </w:r>
      <w:r w:rsidR="00F56F31" w:rsidRPr="00F56F31">
        <w:rPr>
          <w:color w:val="000000" w:themeColor="text1"/>
          <w:sz w:val="28"/>
          <w:szCs w:val="28"/>
        </w:rPr>
        <w:t>Маслянинского</w:t>
      </w:r>
      <w:r w:rsidRPr="00F56F31">
        <w:rPr>
          <w:color w:val="000000" w:themeColor="text1"/>
          <w:sz w:val="28"/>
          <w:szCs w:val="28"/>
        </w:rPr>
        <w:t xml:space="preserve">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Pr="00F56F31">
        <w:rPr>
          <w:color w:val="000000" w:themeColor="text1"/>
          <w:sz w:val="28"/>
          <w:szCs w:val="28"/>
        </w:rPr>
        <w:t xml:space="preserve"> или жителей </w:t>
      </w:r>
      <w:r w:rsidR="00555F09">
        <w:rPr>
          <w:color w:val="000000" w:themeColor="text1"/>
          <w:sz w:val="28"/>
          <w:szCs w:val="28"/>
        </w:rPr>
        <w:t xml:space="preserve">Маслянинского </w:t>
      </w:r>
      <w:r w:rsidR="00B16C3B">
        <w:rPr>
          <w:color w:val="000000" w:themeColor="text1"/>
          <w:sz w:val="28"/>
          <w:szCs w:val="28"/>
        </w:rPr>
        <w:t>муниципального округа</w:t>
      </w:r>
      <w:r w:rsidR="0048494A">
        <w:rPr>
          <w:color w:val="000000" w:themeColor="text1"/>
          <w:sz w:val="28"/>
          <w:szCs w:val="28"/>
        </w:rPr>
        <w:t>;</w:t>
      </w:r>
    </w:p>
    <w:p w:rsidR="00C702D9" w:rsidRPr="00F56F31" w:rsidRDefault="00C702D9" w:rsidP="00F56F3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- за счет средств бюджета Новосибирской области - при проведении опроса по инициативе областного исполнительного органа государственной власти Новосибирской области.</w:t>
      </w:r>
    </w:p>
    <w:p w:rsidR="00DA23C2" w:rsidRPr="00F56F31" w:rsidRDefault="00C702D9" w:rsidP="00555F0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6F31">
        <w:rPr>
          <w:color w:val="000000" w:themeColor="text1"/>
          <w:sz w:val="28"/>
          <w:szCs w:val="28"/>
        </w:rPr>
        <w:t> </w:t>
      </w:r>
    </w:p>
    <w:sectPr w:rsidR="00DA23C2" w:rsidRPr="00F56F31" w:rsidSect="00AC048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C702D9"/>
    <w:rsid w:val="000952B1"/>
    <w:rsid w:val="00167E5A"/>
    <w:rsid w:val="001C74E3"/>
    <w:rsid w:val="001E30D3"/>
    <w:rsid w:val="002B0AD4"/>
    <w:rsid w:val="002C7F75"/>
    <w:rsid w:val="00337B55"/>
    <w:rsid w:val="003408AF"/>
    <w:rsid w:val="00364BA4"/>
    <w:rsid w:val="003A0EF8"/>
    <w:rsid w:val="003B768B"/>
    <w:rsid w:val="003F1C8C"/>
    <w:rsid w:val="00456FC8"/>
    <w:rsid w:val="0048494A"/>
    <w:rsid w:val="004A0685"/>
    <w:rsid w:val="004C372B"/>
    <w:rsid w:val="005331E8"/>
    <w:rsid w:val="0054007D"/>
    <w:rsid w:val="00555F09"/>
    <w:rsid w:val="005943F6"/>
    <w:rsid w:val="0069795B"/>
    <w:rsid w:val="006F744B"/>
    <w:rsid w:val="00712F0A"/>
    <w:rsid w:val="00720D9D"/>
    <w:rsid w:val="00801C82"/>
    <w:rsid w:val="008167E7"/>
    <w:rsid w:val="00825734"/>
    <w:rsid w:val="00844FA8"/>
    <w:rsid w:val="00867E0C"/>
    <w:rsid w:val="00897611"/>
    <w:rsid w:val="00967D0B"/>
    <w:rsid w:val="00972707"/>
    <w:rsid w:val="009F5017"/>
    <w:rsid w:val="00A140D7"/>
    <w:rsid w:val="00A25167"/>
    <w:rsid w:val="00A83B5E"/>
    <w:rsid w:val="00AA354D"/>
    <w:rsid w:val="00AC0483"/>
    <w:rsid w:val="00AF6F8D"/>
    <w:rsid w:val="00B16C3B"/>
    <w:rsid w:val="00B31546"/>
    <w:rsid w:val="00B82504"/>
    <w:rsid w:val="00C076D5"/>
    <w:rsid w:val="00C51033"/>
    <w:rsid w:val="00C702D9"/>
    <w:rsid w:val="00C91E43"/>
    <w:rsid w:val="00D67DA2"/>
    <w:rsid w:val="00D75A63"/>
    <w:rsid w:val="00D935A7"/>
    <w:rsid w:val="00D95D97"/>
    <w:rsid w:val="00D965B0"/>
    <w:rsid w:val="00DA23C2"/>
    <w:rsid w:val="00DA52C3"/>
    <w:rsid w:val="00DC28B1"/>
    <w:rsid w:val="00DC5CA0"/>
    <w:rsid w:val="00DD1BBB"/>
    <w:rsid w:val="00DE1BA4"/>
    <w:rsid w:val="00E03DBA"/>
    <w:rsid w:val="00E05288"/>
    <w:rsid w:val="00E30800"/>
    <w:rsid w:val="00E91DE9"/>
    <w:rsid w:val="00E93CBA"/>
    <w:rsid w:val="00EC0C73"/>
    <w:rsid w:val="00F45F45"/>
    <w:rsid w:val="00F56F31"/>
    <w:rsid w:val="00F709C7"/>
    <w:rsid w:val="00FB1583"/>
    <w:rsid w:val="00FC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paragraph" w:styleId="1">
    <w:name w:val="heading 1"/>
    <w:basedOn w:val="a"/>
    <w:next w:val="a"/>
    <w:link w:val="10"/>
    <w:uiPriority w:val="99"/>
    <w:qFormat/>
    <w:rsid w:val="00F56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702D9"/>
  </w:style>
  <w:style w:type="character" w:customStyle="1" w:styleId="10">
    <w:name w:val="Заголовок 1 Знак"/>
    <w:basedOn w:val="a0"/>
    <w:link w:val="1"/>
    <w:uiPriority w:val="99"/>
    <w:rsid w:val="00F56F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F56F3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6F3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F56F31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F56F31"/>
    <w:pPr>
      <w:widowControl w:val="0"/>
      <w:shd w:val="clear" w:color="auto" w:fill="FFFFFF"/>
      <w:spacing w:after="1860" w:line="322" w:lineRule="exact"/>
      <w:ind w:hanging="900"/>
      <w:jc w:val="center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F56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6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15D4560C-D530-4955-BF7E-F734337AE8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search.minjust.ru:8080/bigs/showDocument.html?id=47A16205-26C2-4A68-AC97-2FD48E5B0B5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51</cp:revision>
  <cp:lastPrinted>2025-06-25T07:20:00Z</cp:lastPrinted>
  <dcterms:created xsi:type="dcterms:W3CDTF">2021-10-04T09:10:00Z</dcterms:created>
  <dcterms:modified xsi:type="dcterms:W3CDTF">2025-06-26T10:17:00Z</dcterms:modified>
</cp:coreProperties>
</file>