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cs="Times New Roman" w:ascii="Times New Roman" w:hAnsi="Times New Roman"/>
          <w:color w:val="auto"/>
          <w:sz w:val="32"/>
          <w:szCs w:val="32"/>
        </w:rPr>
        <w:t>АДМИНИСТРАЦИЯ МАСЛЯНИНСКОГО МУНИЦИПАЛЬНОГО 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НОВОСИБИРСКОЙ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</w:t>
      </w:r>
      <w:r>
        <w:rPr>
          <w:rFonts w:cs="Times New Roman" w:ascii="Times New Roman" w:hAnsi="Times New Roman"/>
          <w:sz w:val="28"/>
          <w:szCs w:val="28"/>
          <w:u w:val="single"/>
        </w:rPr>
        <w:t>23.06.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2025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                                                            №__</w:t>
      </w:r>
      <w:r>
        <w:rPr>
          <w:rFonts w:cs="Times New Roman" w:ascii="Times New Roman" w:hAnsi="Times New Roman"/>
          <w:sz w:val="28"/>
          <w:szCs w:val="28"/>
          <w:u w:val="single"/>
        </w:rPr>
        <w:t>735-па</w:t>
      </w:r>
      <w:r>
        <w:rPr>
          <w:rFonts w:cs="Times New Roman" w:ascii="Times New Roman" w:hAnsi="Times New Roman"/>
          <w:sz w:val="28"/>
          <w:szCs w:val="28"/>
        </w:rPr>
        <w:t>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tLeast" w:line="57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Об утверждении административного регламента </w:t>
      </w:r>
    </w:p>
    <w:p>
      <w:pPr>
        <w:pStyle w:val="Normal"/>
        <w:pBdr/>
        <w:spacing w:lineRule="atLeast" w:line="57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предоставления муниципальной услуги «Направление уведомления о </w:t>
      </w:r>
    </w:p>
    <w:p>
      <w:pPr>
        <w:pStyle w:val="Normal"/>
        <w:pBdr/>
        <w:spacing w:lineRule="atLeast" w:line="57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соответствии указанных в уведомлении о планируемом</w:t>
      </w:r>
    </w:p>
    <w:p>
      <w:pPr>
        <w:pStyle w:val="Normal"/>
        <w:pBdr/>
        <w:spacing w:lineRule="atLeast" w:line="57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строительстве параметров объекта индивидуального жилищного</w:t>
      </w:r>
    </w:p>
    <w:p>
      <w:pPr>
        <w:pStyle w:val="Normal"/>
        <w:pBdr/>
        <w:spacing w:lineRule="atLeast" w:line="57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строительства или садового дома установленным параметрам и допустимости</w:t>
      </w:r>
    </w:p>
    <w:p>
      <w:pPr>
        <w:pStyle w:val="Normal"/>
        <w:pBdr/>
        <w:spacing w:lineRule="atLeast" w:line="57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размещения объекта индивидуального жилищного строительства или садового</w:t>
      </w:r>
    </w:p>
    <w:p>
      <w:pPr>
        <w:pStyle w:val="Normal"/>
        <w:pBdr/>
        <w:spacing w:lineRule="atLeast" w:line="57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дома на земельном участке».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</w:r>
    </w:p>
    <w:p>
      <w:pPr>
        <w:pStyle w:val="Normal"/>
        <w:pBdr/>
        <w:spacing w:lineRule="atLeast" w:line="57" w:before="0" w:after="0"/>
        <w:ind w:firstLine="708"/>
        <w:jc w:val="both"/>
        <w:rPr/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В соответствии с федеральными законами </w:t>
      </w:r>
      <w:hyperlink r:id="rId2" w:tgtFrame="https://pravo-search.minjust.ru/bigs/showDocument.html?id=96E20C02-1B12-465A-B64C-24AA92270007">
        <w:r>
          <w:rPr>
            <w:rStyle w:val="ListLabel1"/>
            <w:rFonts w:cs="Times New Roman" w:ascii="Times New Roman" w:hAnsi="Times New Roman"/>
            <w:bCs/>
            <w:color w:themeColor="text1" w:val="000000"/>
            <w:sz w:val="28"/>
            <w:szCs w:val="28"/>
          </w:rPr>
          <w:t>от 06.10.2003 № 131-ФЗ</w:t>
        </w:r>
      </w:hyperlink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 «</w:t>
      </w:r>
      <w:hyperlink r:id="rId3" w:tgtFrame="https://pravo-search.minjust.ru/bigs/showDocument.html?id=96E20C02-1B12-465A-B64C-24AA92270007">
        <w:r>
          <w:rPr>
            <w:rStyle w:val="ListLabel3"/>
            <w:rFonts w:cs="Times New Roman" w:ascii="Times New Roman" w:hAnsi="Times New Roman"/>
            <w:bCs/>
            <w:color w:themeColor="text1" w:val="000000"/>
            <w:sz w:val="28"/>
            <w:szCs w:val="28"/>
          </w:rPr>
          <w:t>Об общих принципах организации местного самоуправления</w:t>
        </w:r>
      </w:hyperlink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 в Российской Федерации», </w:t>
      </w:r>
      <w:hyperlink r:id="rId4" w:tgtFrame="https://pravo-search.minjust.ru/bigs/showDocument.html?id=BBA0BFB1-06C7-4E50-A8D3-FE1045784BF1">
        <w:r>
          <w:rPr>
            <w:rStyle w:val="ListLabel5"/>
            <w:rFonts w:cs="Times New Roman" w:ascii="Times New Roman" w:hAnsi="Times New Roman"/>
            <w:bCs/>
            <w:color w:themeColor="text1" w:val="000000"/>
            <w:sz w:val="28"/>
            <w:szCs w:val="28"/>
          </w:rPr>
          <w:t>от 27.07.2010 № 210-ФЗ</w:t>
        </w:r>
      </w:hyperlink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 «</w:t>
      </w:r>
      <w:hyperlink r:id="rId5" w:tgtFrame="https://pravo-search.minjust.ru/bigs/showDocument.html?id=BBA0BFB1-06C7-4E50-A8D3-FE1045784BF1">
        <w:r>
          <w:rPr>
            <w:rStyle w:val="ListLabel7"/>
            <w:rFonts w:cs="Times New Roman" w:ascii="Times New Roman" w:hAnsi="Times New Roman"/>
            <w:bCs/>
            <w:color w:themeColor="text1" w:val="000000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», постановлением администрации Маслянинского муниципального округа Новосибирской области от 28.02.2025 № 197-па «Об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утверждении перечня муниципальных услуг, предоставляемых администрацией Маслянинского муниципального округа Новосибирской области»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>ПОСТАНОВЛЯЕТ:</w:t>
      </w:r>
    </w:p>
    <w:p>
      <w:pPr>
        <w:pStyle w:val="Normal"/>
        <w:pBdr/>
        <w:spacing w:lineRule="atLeast" w:line="57" w:before="0" w:after="0"/>
        <w:jc w:val="both"/>
        <w:rPr>
          <w:sz w:val="24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ab/>
        <w:t>1. Утвердить прилагаемый административный регламент предоставления муниципальной услуги «</w:t>
      </w:r>
      <w:r>
        <w:rPr>
          <w:rFonts w:eastAsia="Times New Roman" w:cs="Times New Roman" w:ascii="Times New Roman" w:hAnsi="Times New Roman"/>
          <w:color w:val="000000"/>
          <w:sz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 xml:space="preserve">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ab/>
        <w:t>2.Опубликовать настоящее постановление в «Вестнике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Cs/>
          <w:color w:themeColor="text1" w:val="000000"/>
          <w:sz w:val="28"/>
          <w:szCs w:val="28"/>
        </w:rPr>
        <w:tab/>
        <w:t>3.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А.С. Быстрова.</w:t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Глава Маслянинского </w:t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Новосибирской области                                                                         В.В. Ярманов</w:t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sz w:val="16"/>
          <w:szCs w:val="16"/>
        </w:rPr>
      </w:pPr>
      <w:bookmarkStart w:id="0" w:name="_GoBack"/>
      <w:bookmarkEnd w:id="0"/>
      <w:r>
        <w:rPr>
          <w:rFonts w:cs="Times New Roman" w:ascii="Times New Roman" w:hAnsi="Times New Roman"/>
          <w:sz w:val="16"/>
          <w:szCs w:val="16"/>
        </w:rPr>
        <w:t>Быстров А.С., 21-768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УТВЕРЖДЕН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постановлением администрации 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Маслянинского муниципального округа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___________ 2025 № 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32"/>
        </w:rPr>
        <w:t>Административный регламент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32"/>
        </w:rPr>
        <w:t>по предоставлению муниципальной услуги 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pBdr/>
        <w:spacing w:lineRule="atLeast" w:line="57" w:before="238" w:after="159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Arial" w:cs="Arial" w:ascii="Arial" w:hAnsi="Arial"/>
          <w:b/>
          <w:color w:val="000000"/>
          <w:sz w:val="30"/>
        </w:rPr>
        <w:t>I. Общие положения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1.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</w:t>
      </w:r>
      <w:r>
        <w:rPr>
          <w:rFonts w:eastAsia="Arial" w:cs="Arial" w:ascii="Arial" w:hAnsi="Arial"/>
          <w:color w:val="000000"/>
          <w:sz w:val="24"/>
        </w:rPr>
        <w:t>Настоящий Административный регламент устанавливает порядок и стандарт предоставления муниципальной 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 (далее – Услуга).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2.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</w:t>
      </w:r>
      <w:r>
        <w:rPr>
          <w:rFonts w:eastAsia="Arial" w:cs="Arial" w:ascii="Arial" w:hAnsi="Arial"/>
          <w:color w:val="000000"/>
          <w:sz w:val="24"/>
        </w:rPr>
        <w:t>Услуга предоставляется юридическому лицу - застройщику, физическому лицу - застройщику, техническим заказчикам, которым застройщиком переданы свои функции (далее – заявители), указанным в таблице 1 приложения № 1 к настоящему Административному регламенту.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3.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</w:t>
      </w:r>
      <w:r>
        <w:rPr>
          <w:rFonts w:eastAsia="Arial" w:cs="Arial" w:ascii="Arial" w:hAnsi="Arial"/>
          <w:color w:val="000000"/>
          <w:sz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4.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</w:t>
      </w:r>
      <w:r>
        <w:rPr>
          <w:rFonts w:eastAsia="Arial" w:cs="Arial" w:ascii="Arial" w:hAnsi="Arial"/>
          <w:color w:val="000000"/>
          <w:sz w:val="24"/>
        </w:rPr>
        <w:t>Вариант определяется в соответствии с таблицей 2 приложения № 1 к настоящему Административному регламенту исходя из общих признаков заявителя, а также из результата предоставления Услуги, за предоставлением которой обратился указанный заявитель.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5.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</w:t>
      </w:r>
      <w:r>
        <w:rPr>
          <w:rFonts w:eastAsia="Arial" w:cs="Arial" w:ascii="Arial" w:hAnsi="Arial"/>
          <w:color w:val="000000"/>
          <w:sz w:val="24"/>
        </w:rPr>
        <w:t>Признаки заявителя определяются путем профилирования, осуществляемого в соответствии с настоящим Административным регламентом.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6.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</w:t>
      </w:r>
      <w:r>
        <w:rPr>
          <w:rFonts w:eastAsia="Arial" w:cs="Arial" w:ascii="Arial" w:hAnsi="Arial"/>
          <w:color w:val="000000"/>
          <w:sz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>
      <w:pPr>
        <w:pStyle w:val="Normal"/>
        <w:pBdr/>
        <w:spacing w:lineRule="atLeast" w:line="57" w:before="482" w:after="159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30"/>
        </w:rPr>
        <w:t>II. Стандарт предоставления Услуги</w:t>
      </w:r>
    </w:p>
    <w:p>
      <w:pPr>
        <w:pStyle w:val="Normal"/>
        <w:pBdr/>
        <w:spacing w:lineRule="atLeast" w:line="57" w:before="40" w:after="159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Наименование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7.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</w:t>
      </w:r>
      <w:r>
        <w:rPr>
          <w:rFonts w:eastAsia="Arial" w:cs="Arial" w:ascii="Arial" w:hAnsi="Arial"/>
          <w:color w:val="000000"/>
          <w:sz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Наименование органа, предоставляющего Услугу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8.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</w:t>
      </w:r>
      <w:r>
        <w:rPr>
          <w:rFonts w:eastAsia="Arial" w:cs="Arial" w:ascii="Arial" w:hAnsi="Arial"/>
          <w:color w:val="000000"/>
          <w:sz w:val="24"/>
        </w:rPr>
        <w:t>Услуга предоставляется Администрацией Маслянинского муниципального округа Новосибирской области (далее – Орган местного самоуправления).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9.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</w:t>
      </w:r>
      <w:r>
        <w:rPr>
          <w:rFonts w:eastAsia="Arial" w:cs="Arial" w:ascii="Arial" w:hAnsi="Arial"/>
          <w:color w:val="000000"/>
          <w:sz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МФЦ, в которых организуется предоставление Услуги, не могут принимать решение об отказе в приеме заявления о предоставлении Услуги (далее – заявление), заявления об исправлении допущенных опечаток и ошибок в разрешении на строительство (далее – заявление), заявления о выдаче дубликата разрешения на строительство (далее – заявление) и документов и (или) информации, необходимых для ее предоставления.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Результат предоставления 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 обращении заявителя за направлением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результатами предоставления Услуги 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 Услуги 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В состав реквизитов документа 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 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 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 обращении заявителя за направлением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 результатами предоставления Услуги 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 Услуги 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В состав реквизитов документа 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 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 обращении заявителя за исправлением опечаток и (или) ошибок, допущенных в результате предоставления Услуги, результатами предоставления Услуги 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 Услуги 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с внесенными исправлениями допущенных опечаток и ошибок. В состав реквизитов документа входят дата внесения изменений или исправлений, 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во внесении исправлений в уведомление. 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 обращении заявителя за выдачей дубликата документа, являющегося результатом предоставления услуги результатами предоставления Услуги 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 Услуги 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Дубликат уведомления о соответствии. В состав реквизитов документа входят копия верна, дата выдачи дубликата документа;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выдаче дубликата уведомления. 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Результаты предоставления Услуги могут быть получены в МФЦ, посредством Федеральной государственной информационной системы «Единый портал государственных и муниципальных услуг (функций).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Срок предоставления 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 Услуги составляет 7 рабочих дней с 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Срок предоставления Услуги определяется для каждого варианта и приведен в их описании, содержащемся в разделе III настоящего Административного регламента.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Правовые основания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 муниципальных 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Исчерпывающий перечень документов, необходимых для предоставления 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 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в МФЦ: оригинал; с использованием федеральной государственной 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документов, предусмотренных в настоящем подразделе, а также заявления 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Исчерпывающий перечень оснований для отказав приеме заявления и</w:t>
      </w:r>
      <w:r>
        <w:rPr>
          <w:rFonts w:eastAsia="Arial" w:cs="Arial" w:ascii="Arial" w:hAnsi="Arial"/>
          <w:color w:val="000000"/>
          <w:sz w:val="24"/>
        </w:rPr>
        <w:t> </w:t>
      </w:r>
      <w:r>
        <w:rPr>
          <w:rFonts w:eastAsia="Arial" w:cs="Arial" w:ascii="Arial" w:hAnsi="Arial"/>
          <w:b/>
          <w:color w:val="000000"/>
          <w:sz w:val="24"/>
        </w:rPr>
        <w:t>документов,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приеме заявления и документов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подано лицом, не имеющим полномочий на осуществление действий от имени заявителя;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6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ж)</w:t>
      </w:r>
      <w:r>
        <w:rPr>
          <w:rFonts w:eastAsia="Times New Roman" w:cs="Times New Roman" w:ascii="Times New Roman" w:hAnsi="Times New Roman"/>
          <w:color w:val="000000"/>
          <w:sz w:val="14"/>
        </w:rPr>
        <w:t> </w:t>
      </w:r>
      <w:r>
        <w:rPr>
          <w:rFonts w:eastAsia="Arial" w:cs="Arial" w:ascii="Arial" w:hAnsi="Arial"/>
          <w:color w:val="000000"/>
          <w:sz w:val="24"/>
        </w:rPr>
        <w:t>документы, являющиеся обязательными для представления, не представлены заявителем.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Основания для приостановления предоставления Услуги законодательством Российской Федерации не 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 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7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заявитель не относится к кругу лиц, имеющих право на получение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отсутствие опечаток и (или) ошибок в выданных в результате предоставления Услуги документах.</w:t>
      </w:r>
    </w:p>
    <w:p>
      <w:pPr>
        <w:pStyle w:val="Normal"/>
        <w:pBdr/>
        <w:spacing w:lineRule="atLeast" w:line="27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Размер платы, взимаемой с заявителяпри предоставлении Услуги, и способы ее взимания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Максимальный срок ожидания в очереди при подаче заявителем заявления и при получении результата предоставления 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ожидания в очереди при подаче заявления</w:t>
      </w:r>
      <w:r>
        <w:rPr>
          <w:rFonts w:eastAsia="Arial" w:cs="Arial" w:ascii="Arial" w:hAnsi="Arial"/>
          <w:b/>
          <w:color w:val="000000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составляет 15 минут.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ожидания в очереди при получении результата Услуги составляет 15 минут.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Срок регистрации заявления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 необходимых для предоставления 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 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Требования к помещениям, в которых предоставляется Услуга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Помещения, в которых предоставляется Услуга, должны соответствовать следующим требованиям: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 За пользование стоянкой (парковкой) с заявителей плата не взимается;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 I, II групп, а также инвалидами III 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помещения, в которых предоставляется Услуга, должны соответствовать санитарно-эпидемиологическим правилам и нормативам;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ж)</w:t>
      </w:r>
      <w:r>
        <w:rPr>
          <w:rFonts w:eastAsia="Times New Roman" w:cs="Times New Roman" w:ascii="Times New Roman" w:hAnsi="Times New Roman"/>
          <w:color w:val="000000"/>
          <w:sz w:val="14"/>
        </w:rPr>
        <w:t> </w:t>
      </w:r>
      <w:r>
        <w:rPr>
          <w:rFonts w:eastAsia="Arial" w:cs="Arial" w:ascii="Arial" w:hAnsi="Arial"/>
          <w:color w:val="000000"/>
          <w:sz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з)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и)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обеспечено сопровождение инвалидов, имеющих стойкие расстройства функции зрения и самостоятельного передвижения;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к)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л)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м)</w:t>
      </w:r>
      <w:r>
        <w:rPr>
          <w:rFonts w:eastAsia="Times New Roman" w:cs="Times New Roman" w:ascii="Times New Roman" w:hAnsi="Times New Roman"/>
          <w:color w:val="000000"/>
          <w:sz w:val="14"/>
        </w:rPr>
        <w:t> </w:t>
      </w:r>
      <w:r>
        <w:rPr>
          <w:rFonts w:eastAsia="Arial" w:cs="Arial" w:ascii="Arial" w:hAnsi="Arial"/>
          <w:color w:val="000000"/>
          <w:sz w:val="24"/>
        </w:rPr>
        <w:t>обеспечен допуск сурдопереводчика и тифлосурдопереводчика;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н)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о)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обеспечено оказание помощи инвалидам в преодолении барьеров, мешающих получению ими Услуги наравне с другими лицами.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Показатели доступности и качества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К показателям доступности предоставления Услуги относятся: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возможность получения заявителем уведомлений о предоставлении Услуги с помощью Единого портала;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К показателям качества предоставления Услуги относятся: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отсутствие нарушений установленных сроков в процессе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>
      <w:pPr>
        <w:pStyle w:val="Normal"/>
        <w:pBdr/>
        <w:spacing w:lineRule="atLeast" w:line="27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Иные требования к предоставлению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Информационная система, используемая для предоставления Услуги, – федеральная государственная информационная система «Единая система межведомственного электронного взаимодействия».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30"/>
        </w:rPr>
        <w:t>III. Состав, последовательность и сроки выполнения административных процедур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Перечень вариантов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 обращении заявителя за направлением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Услуга предоставляется в соответствии со следующими вариантами: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1: юридическое лицо - застройщик, Заявитель, 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2: юридическое лицо - застройщик, Представитель, 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3: физическое лицо - застройщик, Заявитель, 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4: физическое лицо - застройщик, Представитель, 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5: технические заказчики, которым застройщиком переданы свои функции, Заявитель, 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6: технические заказчики, которым застройщиком переданы свои функции, Представитель, 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 обращении заявителя за направлением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 Услуга предоставляется в соответствии со следующими вариантами: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7: юридическое лицо - застройщик, Заявитель, 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8: юридическое лицо - застройщик, Представитель, 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9: физическое лицо - застройщик, Заявитель, 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10: физическое лицо - застройщик, Представитель, 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11: технические заказчики, которым застройщиком переданы свои функции, Заявитель, заявление о направлении уведомления об изменении параметров планируемого строительства или реконструкции объекта индивидуального жилищного строительства или садового дома;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12: технические заказчики, которым застройщиком переданы свои функции, Представитель, 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 обращении заявителя за исправлением опечаток и (или) ошибок, допущенных в результате предоставления Услуги, Услуга предоставляется в соответствии со следующими вариантами: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13: физическое лицо - застройщик, Заявитель, 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14: физическое лицо - застройщик, Представитель, 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15: юридическое лицо - застройщик, Заявитель, 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16: юридическое лицо - застройщик, Представитель, 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17: технические заказчики, которым застройщиком переданы свои функции, Заявитель, 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18: технические заказчики, которым застройщиком переданы свои функции, Представитель, 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 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 обращении заявителя за выдачей дубликата документа, являющегося результатом предоставления услуги Услуга предоставляется в соответствии со следующими вариантами: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19: физическое лицо - застройщик, Заявитель, 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20: физическое лицо - застройщик, Представитель, 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21: юридическое лицо - застройщик, Заявитель, 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22: юридическое лицо - застройщик, Представитель, 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23: технические заказчики, которым застройщиком переданы свои функции, Заявитель, 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Вариант 24: технические заказчики, которым застройщиком переданы свои функции, Представитель, 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Порядок оставления заявления без рассмотрения определен в разделах Административного регламента, содержащих положения об административной процедуре приема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Профилирование заявителя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Вариант определяется путем анкетирования 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 Административному регламенту.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Профилирование осуществляется: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 Административным регламентом, каждая из которых соответствует одному варианту.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Описания вариантов, приведенные в настоящем разделе, размещаются Органом местного самоуправления в общедоступном для ознакомления месте.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7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 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8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межведомственное информационное взаимодействие;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 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9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являющиеся обязательными для представления, не представлены заявителем.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10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 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Межведомственное информационное взаимодействие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Для получения Услуги необходимо направление следующих межведомственных информационных запросов: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из Единого государственного реестра недвижимости». Поставщиком сведений является Федеральная служба государственной регистрации, кадастра и картографии.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налоговая служба представляет запрашиваемые сведения в срок, не превышающий 48 часов с момента направления межведомственного запроса.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11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59.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2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7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12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межведомственное информационное взаимодействие;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подано лицом, не имеющим полномочий на осуществление действий от имени заявителя;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3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ж)</w:t>
      </w:r>
      <w:r>
        <w:rPr>
          <w:rFonts w:eastAsia="Times New Roman" w:cs="Times New Roman" w:ascii="Times New Roman" w:hAnsi="Times New Roman"/>
          <w:color w:val="000000"/>
          <w:sz w:val="14"/>
        </w:rPr>
        <w:t> </w:t>
      </w:r>
      <w:r>
        <w:rPr>
          <w:rFonts w:eastAsia="Arial" w:cs="Arial" w:ascii="Arial" w:hAnsi="Arial"/>
          <w:color w:val="000000"/>
          <w:sz w:val="24"/>
        </w:rPr>
        <w:t>документы, являющиеся обязательными для представления, не представлены заявителем.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14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Межведомственное информационное взаимодействие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Для получения Услуги необходимо направление следующих межведомственных информационных запросов: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из Единого государственного реестра недвижимости». Поставщиком сведений является Федеральная служба государственной регистрации, кадастра и картографии.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налоговая служба представляет запрашиваемые сведения в срок, не превышающий 48 часов с момента направления межведомственного запроса.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 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15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3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7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 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16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межведомственное информационное взаимодействие;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 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89.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17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являющиеся обязательными для представления, не представлены заявителем.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18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 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Межведомственное информационное взаимодействие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Для получения Услуги необходимо направление следующих межведомственных информационных запросов: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из Единого государственного реестра недвижимости». Поставщиком сведений является Федеральная служба государственной регистрации, кадастра и картографии.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налоговая служба представляет запрашиваемые сведения в срок, не превышающий 48 часов с момента направления межведомственного запроса.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19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99.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4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7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20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межведомственное информационное взаимодействие;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109.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подано лицом, не имеющим полномочий на осуществление действий от имени заявителя;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21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ж)</w:t>
      </w:r>
      <w:r>
        <w:rPr>
          <w:rFonts w:eastAsia="Times New Roman" w:cs="Times New Roman" w:ascii="Times New Roman" w:hAnsi="Times New Roman"/>
          <w:color w:val="000000"/>
          <w:sz w:val="14"/>
        </w:rPr>
        <w:t> </w:t>
      </w:r>
      <w:r>
        <w:rPr>
          <w:rFonts w:eastAsia="Arial" w:cs="Arial" w:ascii="Arial" w:hAnsi="Arial"/>
          <w:color w:val="000000"/>
          <w:sz w:val="24"/>
        </w:rPr>
        <w:t>документы, являющиеся обязательными для представления, не представлены заявителем.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22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Межведомственное информационное взаимодействие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Для получения Услуги необходимо направление следующих межведомственных информационных запросов: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из Единого государственного реестра недвижимости». Поставщиком сведений является Федеральная служба государственной регистрации, кадастра и картографии.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налоговая служба представляет запрашиваемые сведения в срок, не превышающий 48 часов с момента направления межведомственного запроса.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 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23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119.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5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7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 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24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межведомственное информационное взаимодействие;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129.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25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являющиеся обязательными для представления, не представлены заявителем.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26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Межведомственное информационное взаимодействие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Для получения Услуги необходимо направление следующих межведомственных информационных запросов: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из Единого государственного реестра недвижимости». Поставщиком сведений является Федеральная служба государственной регистрации, кадастра и картографии.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налоговая служба представляет запрашиваемые сведения в срок, не превышающий 48 часов с момента направления межведомственного запроса.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27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139.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6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7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28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межведомственное информационное взаимодействие;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149.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подано лицом, не имеющим полномочий на осуществление действий от имени заявителя;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29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ж)</w:t>
      </w:r>
      <w:r>
        <w:rPr>
          <w:rFonts w:eastAsia="Times New Roman" w:cs="Times New Roman" w:ascii="Times New Roman" w:hAnsi="Times New Roman"/>
          <w:color w:val="000000"/>
          <w:sz w:val="14"/>
        </w:rPr>
        <w:t> </w:t>
      </w:r>
      <w:r>
        <w:rPr>
          <w:rFonts w:eastAsia="Arial" w:cs="Arial" w:ascii="Arial" w:hAnsi="Arial"/>
          <w:color w:val="000000"/>
          <w:sz w:val="24"/>
        </w:rPr>
        <w:t>документы, являющиеся обязательными для представления, не представлены заявителем.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30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Межведомственное информационное взаимодействие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Для получения Услуги необходимо направление следующих межведомственных информационных запросов: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«Сведения из Единого государственного реестра недвижимости». Поставщиком сведений является Федеральная служба государственной регистрации, кадастра и картографии.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Основанием для направления запроса является запрос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Запрос направляется в течение 2 рабочих дней с даты возникновения основания для его направления.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Федеральная налоговая служба представляет запрашиваемые сведения в срок, не превышающий 48 часов с момента направления межведомственного запроса.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31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159.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7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 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32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 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169.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33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34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35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8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179.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36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37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подано лицом, не имеющим полномочий на осуществление действий от имени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38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189.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39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9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40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199.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41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42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209.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43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 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10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44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219.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45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подано лицом, не имеющим полномочий на осуществление действий от имени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46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229.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47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11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48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239.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49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50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 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51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249.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12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участке. В состав реквизитов документа 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52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заявления, форма которого утверждена 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о государственной регистрации иностранного юридического лица, – 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правоустанавливающие документы на земельный участок, – правоустанавливающий документ на земельный участок, право на который не зарегистрировано в Едином государственном реестре недвижимости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 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259.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53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е)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подано лицом, не имеющим полномочий на осуществление действий от имени заявителя.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Заявление может быть оставлено без рассмотрения при наличии 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уведомлении о планируемом строительстве, уведомлении об изменении параметров отсутствуют сведения, предусмотренные частью 1 статьи 51.1 Градостроительного </w:t>
      </w:r>
      <w:hyperlink r:id="rId54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указанные в уведомлении о планируемом строительстве, уведомлении об изменении параметров 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 </w:t>
      </w:r>
      <w:hyperlink r:id="rId55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кодексом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13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269.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с внесенными исправлениями допущенных опечаток и ошибок. В состав реквизитов документа входят дата внесения изменений или исправлений,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во внесении исправлений в уведомление.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 информационных систем, используемых для предоставления государственных и муниципальных услуг в электронной форме»).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56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279.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 указанного критерия.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14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с внесенными исправлениями допущенных опечаток и ошибок. В состав реквизитов документа входят дата внесения изменений или исправлений,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во внесении исправлений в уведомление.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заявитель не относится к кругу лиц, имеющих право на получение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отсутствие опечаток и (или) ошибок в выданных в результате предоставления Услуги документах.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289.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57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заявитель относится к кругу лиц, имеющих право на получение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наличие опечаток и (или) ошибок в выданных в результате предоставления Услуги документах.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299.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 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15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с внесенными исправлениями допущенных опечаток и ошибок. В состав реквизитов документа входят дата внесения изменений или исправлений,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во внесении исправлений в уведомление.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 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309.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58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 указанного критерия.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16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319.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с внесенными исправлениями допущенных опечаток и ошибок. В состав реквизитов документа входят дата внесения изменений или исправлений,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во внесении исправлений в уведомление.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заявитель не относится к кругу лиц, имеющих право на получение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отсутствие опечаток и (или) ошибок в выданных в результате предоставления Услуги документах.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59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329.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заявитель относится к кругу лиц, имеющих право на получение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наличие опечаток и (или) ошибок в выданных в результате предоставления Услуги документах.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17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с внесенными исправлениями допущенных опечаток и ошибок. В состав реквизитов документа входят дата внесения изменений или исправлений,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во внесении исправлений в уведомление.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339.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 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60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 указанного критерия.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349.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18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уведомление о соответствии с внесенными исправлениями допущенных опечаток и ошибок. В состав реквизитов документа входят дата внесения изменений или исправлений, номер;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во внесении исправлений в уведомление.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следующих 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заявитель не относится к кругу лиц, имеющих право на получение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отсутствие опечаток и (или) ошибок в выданных в результате предоставления Услуги документах.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359.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61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заявитель относится к кругу лиц, имеющих право на получение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наличие опечаток и (или) ошибок в выданных в результате предоставления Услуги документах.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 указанных критериев.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369.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19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Дубликат уведомления о соответствии. В состав реквизитов документа входят копия верна, дата выдачи дубликата документа;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выдаче дубликата уведомления.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 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379.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62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 указанного критерия.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20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Дубликат уведомления о соответствии. В состав реквизитов документа входят копия верна, дата выдачи дубликата документа;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выдаче дубликата уведомления.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389.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63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399.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 указанного критерия.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21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Дубликат уведомления о соответствии. В состав реквизитов документа входят копия верна, дата выдачи дубликата документа;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выдаче дубликата уведомления.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409.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 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64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419.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 указанного критерия.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22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Дубликат уведомления о соответствии. В состав реквизитов документа входят копия верна, дата выдачи дубликата документа;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выдаче дубликата уведомления.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429.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65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 указанного критерия.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 критерия, предусмотренного настоящим вариантом предоставления Услуги, необходимого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23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439.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Дубликат уведомления о соответствии. В состав реквизитов документа входят копия верна, дата выдачи дубликата документа;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выдаче дубликата уведомления.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 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66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449.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 указанного критерия.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>
      <w:pPr>
        <w:pStyle w:val="Normal"/>
        <w:pBdr/>
        <w:spacing w:lineRule="atLeast" w:line="57" w:before="0" w:after="0"/>
        <w:ind w:firstLine="567" w:left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hanging="357" w:left="1429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Вариант 24</w:t>
      </w:r>
      <w:r>
        <w:rPr>
          <w:rFonts w:eastAsia="Times New Roman" w:cs="Times New Roman" w:ascii="Times New Roman" w:hAnsi="Times New Roman"/>
          <w:color w:val="000000"/>
          <w:sz w:val="14"/>
        </w:rPr>
        <w:t>                                  </w:t>
      </w:r>
      <w:r>
        <w:rPr>
          <w:rFonts w:eastAsia="Arial" w:cs="Arial" w:ascii="Arial" w:hAnsi="Arial"/>
          <w:b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Максимальный срок предоставления варианта Услуги составляет 5 рабочих дней с даты регистрации заявления и документов, необходимых для предоставления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Результатом предоставления варианта Услуги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 предоставлении Услуги (документ на бумажном носителе или в форме электронного документа);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 (документ на бумажном носителе или в форме электронного документа).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</w:t>
      </w:r>
      <w:r>
        <w:rPr>
          <w:rFonts w:eastAsia="Arial" w:cs="Arial" w:ascii="Arial" w:hAnsi="Arial"/>
          <w:color w:val="000000"/>
          <w:sz w:val="24"/>
        </w:rPr>
        <w:t>Документами, содержащими решения о предоставлении Услуги,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Дубликат уведомления о соответствии. В состав реквизитов документа входят копия верна, дата выдачи дубликата документа;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решение об отказе в выдаче дубликата уведомления. В состав реквизитов документа входят дата и номер.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Административные процедуры, осуществляемые при предоставлении Услуги в соответствии с настоящим вариантом: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предоставление результата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принятие решения о предоставлении (об отказе в предоставлении)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459.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Представление заявителем документов и заявления в соответствии с формой, предусмотренной 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документы, удостоверяющие личность, – паспорт гражданина Российской Федерации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документ, подтверждающий полномочия представителя заявителя, – доверенность, подтверждающая полномочия представителя заявителя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Способами установления личности (идентификации) заявителя при взаимодействии с заявителями являются: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документ, удостоверяющий личность;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Орган местного самоуправления отказывает заявителю в приеме заявления и документов при наличии следующих оснований: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срок действия документа, удостоверяющего личность, истек на дату подачи заявления;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</w:t>
      </w:r>
      <w:hyperlink r:id="rId67" w:tgtFrame="https://pravo-search.minjust.ru/bigs/showDocument.html?id=03CF0FB8-17D5-46F6-A5EC-D1642676534B">
        <w:r>
          <w:rPr>
            <w:rStyle w:val="Hyperlink"/>
            <w:rFonts w:eastAsia="Arial" w:cs="Arial" w:ascii="Arial" w:hAnsi="Arial"/>
            <w:color w:val="0000FF"/>
            <w:sz w:val="24"/>
          </w:rPr>
          <w:t>от 06.04.2011 № 63-ФЗ</w:t>
        </w:r>
      </w:hyperlink>
      <w:r>
        <w:rPr>
          <w:rFonts w:eastAsia="Arial" w:cs="Arial" w:ascii="Arial" w:hAnsi="Arial"/>
          <w:color w:val="000000"/>
          <w:sz w:val="24"/>
        </w:rPr>
        <w:t> «Об электронной подписи»;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в)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г)</w:t>
      </w:r>
      <w:r>
        <w:rPr>
          <w:rFonts w:eastAsia="Times New Roman" w:cs="Times New Roman" w:ascii="Times New Roman" w:hAnsi="Times New Roman"/>
          <w:color w:val="000000"/>
          <w:sz w:val="14"/>
        </w:rPr>
        <w:t>    </w:t>
      </w:r>
      <w:r>
        <w:rPr>
          <w:rFonts w:eastAsia="Arial" w:cs="Arial" w:ascii="Arial" w:hAnsi="Arial"/>
          <w:color w:val="000000"/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д)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Услуга не предусматривает возможности приема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Срок регистрации заявления и документов, необходимых для предоставления Услуги, составляет с даты подачи заявления и документов, необходимых для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в МФЦ – 1 рабочий день;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Предоставление результата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Способы получения результата предоставления Услуги: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а)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Услуги;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8"/>
        </w:rPr>
        <w:t>б)</w:t>
      </w:r>
      <w:r>
        <w:rPr>
          <w:rFonts w:eastAsia="Times New Roman" w:cs="Times New Roman" w:ascii="Times New Roman" w:hAnsi="Times New Roman"/>
          <w:color w:val="000000"/>
          <w:sz w:val="14"/>
        </w:rPr>
        <w:t>  </w:t>
      </w:r>
      <w:r>
        <w:rPr>
          <w:rFonts w:eastAsia="Arial" w:cs="Arial" w:ascii="Arial" w:hAnsi="Arial"/>
          <w:color w:val="000000"/>
          <w:sz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468.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Предоставление результата Услуги осуществляется в срок, не превышающий 2 рабочих дней с даты принятия решения о предоставлении 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469.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Принятие решения о предоставлении (об отказе в предоставлении) 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470.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 об отказе в предоставлении Услуги принимается при невыполнении указанного критерия.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471.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Принятие решения о предоставлении Услуги осуществляется в срок, не превышающий 2 рабочих дней с даты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30"/>
        </w:rPr>
        <w:t>IV. Формы контроля за исполнением Административного регламента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Порядок осуществления текущего контроля за соблюдением и исполнением ответственными должностными лицами положений Административного регламента и иных нормативных правовых актов, устанавливающих требования к предоставлению Услуги, а также принятием ими решений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472.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Текущий контроль за соблюдением и исполнением ответственными должностными лицами Органа местного самоуправления настоящего 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 должностные лица Органа местного самоуправления, уполномоченные на осуществление контроля за предоставлением Услуги.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473.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Текущий контроль осуществляется посредством проведения плановых и внеплановых проверок.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Порядок и периодичность осуществления плановых и внеплановых проверок полноты и качества предоставления Услуги, в том числе порядок и формы контроля за полнотой и качеством предоставления 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474.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Плановые проверки проводятся на основе ежегодно утверждаемого плана, а внеплановые – по решению лиц, ответственных за проведение проверок.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475.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Проверки проводятся уполномоченными лицами Органа местного самоуправления.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 Услуги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476.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Нарушившие требования настоящего 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Положения, характеризующие требования к порядку и формам контроля за предоставлением Услуги, в том числе со стороны граждан, их объединений и организаций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477.</w:t>
      </w:r>
      <w:r>
        <w:rPr>
          <w:rFonts w:eastAsia="Times New Roman" w:cs="Times New Roman" w:ascii="Times New Roman" w:hAnsi="Times New Roman"/>
          <w:color w:val="000000"/>
          <w:sz w:val="14"/>
        </w:rPr>
        <w:t>   </w:t>
      </w:r>
      <w:r>
        <w:rPr>
          <w:rFonts w:eastAsia="Arial" w:cs="Arial" w:ascii="Arial" w:hAnsi="Arial"/>
          <w:color w:val="000000"/>
          <w:sz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pBdr/>
        <w:spacing w:lineRule="atLeast" w:line="57" w:before="482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30"/>
        </w:rPr>
        <w:t>V. Досудебный (внесудебный) порядок обжалования решений и действий (бездействия) органа, предоставляющего 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478.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479.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4) к учредителю многофункционального центра - на решение и действия (бездействие) многофункционального центра.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480.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481.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1) Федеральным </w:t>
      </w:r>
      <w:hyperlink r:id="rId68" w:tgtFrame="http://pravo.minjust.ru/">
        <w:r>
          <w:rPr>
            <w:rStyle w:val="Hyperlink"/>
            <w:rFonts w:eastAsia="Arial" w:cs="Arial" w:ascii="Arial" w:hAnsi="Arial"/>
            <w:color w:val="000000"/>
            <w:sz w:val="24"/>
          </w:rPr>
          <w:t>законом</w:t>
        </w:r>
      </w:hyperlink>
      <w:r>
        <w:rPr>
          <w:rFonts w:eastAsia="Arial" w:cs="Arial" w:ascii="Arial" w:hAnsi="Arial"/>
          <w:color w:val="000000"/>
          <w:sz w:val="24"/>
        </w:rPr>
        <w:t> № 210-ФЗ;</w:t>
      </w:r>
    </w:p>
    <w:p>
      <w:pPr>
        <w:pStyle w:val="Normal"/>
        <w:pBdr/>
        <w:spacing w:lineRule="atLeast" w:line="57" w:before="0" w:after="0"/>
        <w:ind w:firstLine="539"/>
        <w:jc w:val="both"/>
        <w:rPr/>
      </w:pPr>
      <w:r>
        <w:rPr>
          <w:rFonts w:eastAsia="Arial" w:cs="Arial" w:ascii="Arial" w:hAnsi="Arial"/>
          <w:color w:val="000000"/>
          <w:sz w:val="24"/>
        </w:rPr>
        <w:t>2) </w:t>
      </w:r>
      <w:hyperlink r:id="rId69" w:tgtFrame="http://pravo.minjust.ru/">
        <w:r>
          <w:rPr>
            <w:rStyle w:val="Hyperlink"/>
            <w:rFonts w:eastAsia="Arial" w:cs="Arial" w:ascii="Arial" w:hAnsi="Arial"/>
            <w:color w:val="000000"/>
            <w:sz w:val="24"/>
          </w:rPr>
          <w:t>постановлением</w:t>
        </w:r>
      </w:hyperlink>
      <w:r>
        <w:rPr>
          <w:rFonts w:eastAsia="Arial" w:cs="Arial" w:ascii="Arial" w:hAnsi="Arial"/>
          <w:color w:val="000000"/>
          <w:sz w:val="24"/>
        </w:rPr>
        <w:t> 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государственных и муниципальных услуг».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Приложение № 1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к Административному регламенту,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утвержденному постановлением 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Администрации Маслянинского 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муниципального округа Новосибирской </w:t>
      </w:r>
    </w:p>
    <w:p>
      <w:pPr>
        <w:pStyle w:val="Normal"/>
        <w:pBdr/>
        <w:spacing w:lineRule="atLeast" w:line="57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от______________№________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pBdr/>
        <w:spacing w:lineRule="atLeast" w:line="57" w:before="0" w:after="238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30"/>
        </w:rPr>
        <w:t>Перечень общих признаков заявителей,а также комбинации значений признаков, каждая из которых соответствует одному варианту предоставления Услуги</w:t>
      </w:r>
    </w:p>
    <w:p>
      <w:pPr>
        <w:pStyle w:val="Normal"/>
        <w:pBdr/>
        <w:spacing w:lineRule="atLeast" w:line="57" w:before="238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Таблица 1. Круг заявителей в соответствии с вариантами предоставления Услуги</w:t>
      </w:r>
    </w:p>
    <w:tbl>
      <w:tblPr>
        <w:tblStyle w:val="af"/>
        <w:tblW w:w="91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01"/>
        <w:gridCol w:w="7309"/>
      </w:tblGrid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 № </w:t>
            </w: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варианта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Комбинация значений признаков</w:t>
            </w:r>
          </w:p>
        </w:tc>
      </w:tr>
      <w:tr>
        <w:trPr/>
        <w:tc>
          <w:tcPr>
            <w:tcW w:w="9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Результат Услуги, за которым обращается заявитель 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Юридическое лицо - застройщик,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Юридическое лицо - застройщик,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Физическое лицо - застройщик,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Физическое лицо - застройщик,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Технические заказчики, которым застройщиком переданы свои функции,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Технические заказчики, которым застройщиком переданы свои функции,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9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Результат Услуги, за которым обращается заявитель «Направление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дома»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Юридическое лицо - застройщик, Заявитель,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Юридическое лицо - застройщик, Представитель,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Физическое лицо - застройщик, Заявитель,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Физическое лицо - застройщик, Представитель,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Технические заказчики, которым застройщиком переданы свои функции, Заявитель,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Технические заказчики, которым застройщиком переданы свои функции, Представитель,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>
        <w:trPr/>
        <w:tc>
          <w:tcPr>
            <w:tcW w:w="9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Результат Услуги, за которым обращается заявитель «Исправление опечаток и (или) ошибок, допущенных в результате предоставления Услуги»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Физическое лицо - застройщик, Заявитель,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Физическое лицо - застройщик, Представитель,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Юридическое лицо - застройщик, Заявитель,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Юридическое лицо - застройщик, Представитель,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Технические заказчики, которым застройщиком переданы свои функции, Заявитель,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Технические заказчики, которым застройщиком переданы свои функции, Представитель,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9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Результат Услуги, за которым обращается заявитель «Выдача дубликата документа, являющегося результатом предоставления Услуги»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Физическое лицо - застройщик, Заявитель,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Физическое лицо - застройщик, Представитель,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Юридическое лицо - застройщик, Заявитель,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Юридическое лицо - застройщик, Представитель,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Технические заказчики, которым застройщиком переданы свои функции, Заявитель,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Технические заказчики, которым застройщиком переданы свои функции, Представитель,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Таблица 2. Перечень общих признаков заявителей</w:t>
      </w:r>
    </w:p>
    <w:tbl>
      <w:tblPr>
        <w:tblStyle w:val="af"/>
        <w:tblW w:w="88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91"/>
        <w:gridCol w:w="2381"/>
        <w:gridCol w:w="4694"/>
      </w:tblGrid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 № </w:t>
            </w: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Признак заявителя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Значения признака заявителя</w:t>
            </w:r>
          </w:p>
        </w:tc>
      </w:tr>
      <w:tr>
        <w:trPr/>
        <w:tc>
          <w:tcPr>
            <w:tcW w:w="8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Результат Услуги 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заявителя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Юридическое лицо - застройщик.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2. Физическое лицо - застройщик.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3. Технические заказчики, которым застройщиком переданы свои функции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Кто обращается за услугой?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Заявитель.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2. Представитель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заявление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8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Результат Услуги «Направление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дома»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заявителя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Юридическое лицо - застройщик.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2. Физическое лицо - застройщик.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3. Технические заказчики, которым застройщиком переданы свои функции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Кто обращается за услугой?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Заявитель.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2. Представитель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заявление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>
        <w:trPr/>
        <w:tc>
          <w:tcPr>
            <w:tcW w:w="8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Результат Услуги «Исправление опечаток и (или) ошибок, допущенных в результате предоставления Услуги»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заявителя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Физическое лицо - застройщик.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2. Юридическое лицо - застройщик.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3. Технические заказчики, которым застройщиком переданы свои функции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Кто обращается за услугой?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Заявитель.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2. Представитель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Форма заявления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8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Результат Услуги «Выдача дубликата документа, являющегося результатом предоставления Услуги»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заявителя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Физическое лицо - застройщик.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2. Юридическое лицо - застройщик.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3. Технические заказчики, которым застройщиком переданы свои функции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Кто обращается за услугой?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Заявитель.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2. Представитель</w:t>
            </w:r>
          </w:p>
        </w:tc>
      </w:tr>
      <w:tr>
        <w:trPr/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tLeast" w:line="57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Форма заявления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 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Приложение № 2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к Административному регламенту,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утвержденному постановлением 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Администрации Маслянинского 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муниципального округа Новосибирской </w:t>
      </w:r>
    </w:p>
    <w:p>
      <w:pPr>
        <w:pStyle w:val="Normal"/>
        <w:pBdr/>
        <w:spacing w:lineRule="atLeast" w:line="57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от______________№________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pBdr/>
        <w:spacing w:lineRule="atLeast" w:line="362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f"/>
        <w:tblW w:w="91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75"/>
        <w:gridCol w:w="7779"/>
      </w:tblGrid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 № </w:t>
            </w: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п/п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hanging="176" w:left="176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юридическое лицо - застройщик,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1.1.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паспортах гражданина Российской Федерации (МИНИСТЕРСТВО ВНУТРЕННИХ ДЕЛ РОССИЙСКОЙ ФЕДЕРАЦИИ).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 предусмотрены.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 предусмотрены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1.2.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из Единого государственного реестра недвижимости (Федеральная служба государственной регистрации, кадастра и картографии).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кадастровый номер.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дата присвоения кадастрового номера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площадь, м2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кадастровая стоимость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земель (принятие решения, направление заявителю)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1.3.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Выписки из ЕГРЮЛ по запросам органов государственной власти (Федеральная налоговая служба).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ИНН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идентификационный номер налогоплательщика (ИНН);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полное наименование организации.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ФИО (при наличии) руководителя организации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 филиала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регистрации (принятие решения, межведомственное взаимодействие)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hanging="176" w:left="176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2.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юридическое лицо - застройщик,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2.1.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паспортах гражданина Российской Федерации (МИНИСТЕРСТВО ВНУТРЕННИХ ДЕЛ РОССИЙСКОЙ ФЕДЕРАЦИИ).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 предусмотрены.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 предусмотрены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2.2.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из Единого государственного реестра недвижимости (Федеральная служба государственной регистрации, кадастра и картографии).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кадастровый номер.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дата присвоения кадастрового номера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площадь, м2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кадастровая стоимость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земель (принятие решения, направление заявителю)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2.3.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Выписки из ЕГРЮЛ по запросам органов государственной власти (Федеральная налоговая служба).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ИНН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идентификационный номер налогоплательщика (ИНН);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полное наименование организации.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ФИО (при наличии) руководителя организации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 филиала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регистрации (принятие решения, межведомственное взаимодействие)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hanging="176" w:left="176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3.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физическое лицо - застройщик,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3.1.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паспортах гражданина Российской Федерации (МИНИСТЕРСТВО ВНУТРЕННИХ ДЕЛ РОССИЙСКОЙ ФЕДЕРАЦИИ).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 предусмотрены.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 предусмотрены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3.2.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из Единого государственного реестра недвижимости (Федеральная служба государственной регистрации, кадастра и картографии).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кадастровый номер.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дата присвоения кадастрового номера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площадь, м2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кадастровая стоимость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земель (принятие решения, направление заявителю)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3.3.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Выписки из ЕГРЮЛ по запросам органов государственной власти (Федеральная налоговая служба).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ИНН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идентификационный номер налогоплательщика (ИНН);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полное наименование организации.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ФИО (при наличии) руководителя организации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 филиала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регистрации (принятие решения, межведомственное взаимодействие)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hanging="176" w:left="176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4.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физическое лицо - застройщик,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4.1.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паспортах гражданина Российской Федерации (МИНИСТЕРСТВО ВНУТРЕННИХ ДЕЛ РОССИЙСКОЙ ФЕДЕРАЦИИ).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 предусмотрены.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 предусмотрены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4.2.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из Единого государственного реестра недвижимости (Федеральная служба государственной регистрации, кадастра и картографии).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кадастровый номер.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дата присвоения кадастрового номера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площадь, м2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кадастровая стоимость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земель (принятие решения, направление заявителю)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4.3.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Выписки из ЕГРЮЛ по запросам органов государственной власти (Федеральная налоговая служба).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ИНН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идентификационный номер налогоплательщика (ИНН);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полное наименование организации.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ФИО (при наличии) руководителя организации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 филиала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регистрации (принятие решения, межведомственное взаимодействие)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hanging="176" w:left="176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5.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технические заказчики, которым застройщиком переданы свои функции,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5.1.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паспортах гражданина Российской Федерации (МИНИСТЕРСТВО ВНУТРЕННИХ ДЕЛ РОССИЙСКОЙ ФЕДЕРАЦИИ).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 предусмотрены.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 предусмотрены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5.2.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из Единого государственного реестра недвижимости (Федеральная служба государственной регистрации, кадастра и картографии).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кадастровый номер.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дата присвоения кадастрового номера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площадь, м2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кадастровая стоимость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земель (принятие решения, направление заявителю)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5.3.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Выписки из ЕГРЮЛ по запросам органов государственной власти (Федеральная налоговая служба).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ИНН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идентификационный номер налогоплательщика (ИНН);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полное наименование организации.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ФИО (при наличии) руководителя организации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 филиала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регистрации (принятие решения, межведомственное взаимодействие)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ind w:hanging="176" w:left="176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6.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технические заказчики, которым застройщиком переданы свои функции,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6.1.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паспортах гражданина Российской Федерации (МИНИСТЕРСТВО ВНУТРЕННИХ ДЕЛ РОССИЙСКОЙ ФЕДЕРАЦИИ).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 предусмотрены.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сведения не предусмотрены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6.2.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из Единого государственного реестра недвижимости (Федеральная служба государственной регистрации, кадастра и картографии).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кадастровый номер.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дата присвоения кадастрового номера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площадь, м2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кадастровая стоимость (принятие решения, направление заявителю);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земель (принятие решения, направление заявителю)</w:t>
            </w:r>
          </w:p>
        </w:tc>
      </w:tr>
      <w:tr>
        <w:trPr/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pBdr/>
              <w:spacing w:lineRule="atLeast" w:line="276" w:before="0" w:after="16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6.3.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Выписки из ЕГРЮЛ по запросам органов государственной власти (Федеральная налоговая служба).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Направляемые в запросе сведения: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ИНН юридического лица;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идентификационный номер налогоплательщика (ИНН);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полное наименование организации.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b/>
                <w:color w:val="000000"/>
                <w:kern w:val="0"/>
                <w:sz w:val="24"/>
                <w:szCs w:val="22"/>
                <w:lang w:val="ru-RU" w:eastAsia="en-US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 регистрационный номер юридического лица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ФИО (при наличии) руководителя организации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 филиала (принятие решения, межведомственное взаимодействие);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181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регистрации (принятие решения, межведомственное взаимодействие)</w:t>
            </w:r>
          </w:p>
        </w:tc>
      </w:tr>
    </w:tbl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Arial" w:cs="Arial" w:ascii="Arial" w:hAnsi="Arial"/>
          <w:color w:val="000000"/>
          <w:sz w:val="24"/>
        </w:rPr>
        <w:t>ФОРМА</w:t>
      </w:r>
    </w:p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right="9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right="96"/>
        <w:jc w:val="both"/>
        <w:rPr/>
      </w:pPr>
      <w:r>
        <w:rPr>
          <w:rFonts w:eastAsia="Arial" w:cs="Arial" w:ascii="Arial" w:hAnsi="Arial"/>
          <w:color w:val="000000"/>
          <w:sz w:val="24"/>
        </w:rPr>
        <w:t>Реквизиты бланка                                     Кому </w:t>
      </w:r>
      <w:r>
        <w:rPr>
          <w:rFonts w:eastAsia="Arial" w:cs="Arial" w:ascii="Arial" w:hAnsi="Arial"/>
          <w:color w:val="000000"/>
          <w:spacing w:val="-4"/>
          <w:sz w:val="24"/>
        </w:rPr>
        <w:t>______________________________________ </w:t>
      </w:r>
      <w:r>
        <w:rPr>
          <w:rFonts w:eastAsia="Arial" w:cs="Arial" w:ascii="Arial" w:hAnsi="Arial"/>
          <w:color w:val="000000"/>
          <w:spacing w:val="-4"/>
          <w:sz w:val="24"/>
          <w:u w:val="single"/>
        </w:rPr>
        <w:t>                                                                    </w:t>
      </w:r>
    </w:p>
    <w:p>
      <w:pPr>
        <w:pStyle w:val="Normal"/>
        <w:pBdr/>
        <w:spacing w:lineRule="atLeast" w:line="57" w:before="0" w:after="0"/>
        <w:ind w:firstLine="567" w:left="4677"/>
        <w:jc w:val="right"/>
        <w:rPr/>
      </w:pPr>
      <w:r>
        <w:rPr>
          <w:rFonts w:eastAsia="Arial" w:cs="Arial" w:ascii="Arial" w:hAnsi="Arial"/>
          <w:color w:val="000000"/>
          <w:sz w:val="24"/>
        </w:rPr>
        <w:t>(фамилия, имя, отчество (при наличии) заявителя, ОГРНИП</w:t>
      </w:r>
      <w:r>
        <w:rPr>
          <w:rFonts w:eastAsia="Arial" w:cs="Arial" w:ascii="Arial" w:hAnsi="Arial"/>
          <w:color w:val="000000"/>
          <w:spacing w:val="-48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(для физического лица, зарегистрированного в качестве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индивидуального</w:t>
      </w:r>
      <w:r>
        <w:rPr>
          <w:rFonts w:eastAsia="Arial" w:cs="Arial" w:ascii="Arial" w:hAnsi="Arial"/>
          <w:color w:val="000000"/>
          <w:spacing w:val="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предпринимателя)</w:t>
      </w:r>
      <w:r>
        <w:rPr>
          <w:rFonts w:eastAsia="Arial" w:cs="Arial" w:ascii="Arial" w:hAnsi="Arial"/>
          <w:color w:val="000000"/>
          <w:spacing w:val="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–</w:t>
      </w:r>
    </w:p>
    <w:p>
      <w:pPr>
        <w:pStyle w:val="Normal"/>
        <w:pBdr/>
        <w:spacing w:lineRule="atLeast" w:line="57" w:before="0" w:after="0"/>
        <w:ind w:firstLine="567" w:left="4677"/>
        <w:jc w:val="right"/>
        <w:rPr/>
      </w:pPr>
      <w:r>
        <w:rPr>
          <w:rFonts w:eastAsia="Arial" w:cs="Arial" w:ascii="Arial" w:hAnsi="Arial"/>
          <w:color w:val="000000"/>
          <w:sz w:val="24"/>
        </w:rPr>
        <w:t>для</w:t>
      </w:r>
      <w:r>
        <w:rPr>
          <w:rFonts w:eastAsia="Arial" w:cs="Arial" w:ascii="Arial" w:hAnsi="Arial"/>
          <w:color w:val="000000"/>
          <w:spacing w:val="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физического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лица,</w:t>
      </w:r>
    </w:p>
    <w:p>
      <w:pPr>
        <w:pStyle w:val="Normal"/>
        <w:pBdr/>
        <w:spacing w:lineRule="atLeast" w:line="57" w:before="0" w:after="0"/>
        <w:ind w:firstLine="567" w:left="4677"/>
        <w:jc w:val="right"/>
        <w:rPr/>
      </w:pPr>
      <w:r>
        <w:rPr>
          <w:rFonts w:eastAsia="Arial" w:cs="Arial" w:ascii="Arial" w:hAnsi="Arial"/>
          <w:color w:val="000000"/>
          <w:sz w:val="24"/>
        </w:rPr>
        <w:t>полное наименование заявителя, ИНН*,</w:t>
      </w:r>
    </w:p>
    <w:p>
      <w:pPr>
        <w:pStyle w:val="Normal"/>
        <w:pBdr/>
        <w:spacing w:lineRule="atLeast" w:line="57" w:before="0" w:after="0"/>
        <w:ind w:firstLine="567" w:left="4677"/>
        <w:jc w:val="right"/>
        <w:rPr/>
      </w:pPr>
      <w:r>
        <w:rPr/>
        <w:br/>
      </w:r>
      <w:r>
        <w:rPr>
          <w:rFonts w:eastAsia="Arial" w:cs="Arial" w:ascii="Arial" w:hAnsi="Arial"/>
          <w:color w:val="000000"/>
          <w:sz w:val="24"/>
        </w:rPr>
        <w:t xml:space="preserve"> ОГРН – для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юридического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лица,</w:t>
      </w:r>
    </w:p>
    <w:p>
      <w:pPr>
        <w:pStyle w:val="Normal"/>
        <w:pBdr/>
        <w:spacing w:lineRule="atLeast" w:line="57" w:before="0" w:after="0"/>
        <w:ind w:firstLine="567"/>
        <w:jc w:val="right"/>
        <w:rPr/>
      </w:pPr>
      <w:r>
        <w:rPr>
          <w:rFonts w:eastAsia="Arial" w:cs="Arial" w:ascii="Arial" w:hAnsi="Arial"/>
          <w:color w:val="000000"/>
          <w:sz w:val="24"/>
        </w:rPr>
        <w:t>почтовый индекс и адрес,</w:t>
      </w:r>
    </w:p>
    <w:p>
      <w:pPr>
        <w:pStyle w:val="Normal"/>
        <w:pBdr/>
        <w:spacing w:lineRule="atLeast" w:line="57" w:before="0" w:after="0"/>
        <w:ind w:firstLine="567"/>
        <w:jc w:val="right"/>
        <w:rPr/>
      </w:pPr>
      <w:r>
        <w:rPr>
          <w:rFonts w:eastAsia="Arial" w:cs="Arial" w:ascii="Arial" w:hAnsi="Arial"/>
          <w:color w:val="000000"/>
          <w:sz w:val="24"/>
        </w:rPr>
        <w:t>телефон, адрес электронной</w:t>
      </w:r>
      <w:r>
        <w:rPr>
          <w:rFonts w:eastAsia="Arial" w:cs="Arial" w:ascii="Arial" w:hAnsi="Arial"/>
          <w:color w:val="000000"/>
          <w:spacing w:val="-48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почты)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Р Е Ш</w:t>
      </w:r>
      <w:r>
        <w:rPr>
          <w:rFonts w:eastAsia="Arial" w:cs="Arial" w:ascii="Arial" w:hAnsi="Arial"/>
          <w:b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b/>
          <w:color w:val="000000"/>
          <w:sz w:val="24"/>
        </w:rPr>
        <w:t>Е Н И Е</w:t>
      </w:r>
    </w:p>
    <w:p>
      <w:pPr>
        <w:pStyle w:val="Normal"/>
        <w:pBdr/>
        <w:spacing w:lineRule="atLeast" w:line="57" w:before="0" w:after="0"/>
        <w:ind w:firstLine="567" w:left="261" w:right="215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об</w:t>
      </w:r>
      <w:r>
        <w:rPr>
          <w:rFonts w:eastAsia="Arial" w:cs="Arial" w:ascii="Arial" w:hAnsi="Arial"/>
          <w:b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b/>
          <w:color w:val="000000"/>
          <w:sz w:val="24"/>
        </w:rPr>
        <w:t>отказе</w:t>
      </w:r>
      <w:r>
        <w:rPr>
          <w:rFonts w:eastAsia="Arial" w:cs="Arial" w:ascii="Arial" w:hAnsi="Arial"/>
          <w:b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b/>
          <w:color w:val="000000"/>
          <w:sz w:val="24"/>
        </w:rPr>
        <w:t>в</w:t>
      </w:r>
      <w:r>
        <w:rPr>
          <w:rFonts w:eastAsia="Arial" w:cs="Arial" w:ascii="Arial" w:hAnsi="Arial"/>
          <w:b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b/>
          <w:color w:val="000000"/>
          <w:sz w:val="24"/>
        </w:rPr>
        <w:t>приеме</w:t>
      </w:r>
      <w:r>
        <w:rPr>
          <w:rFonts w:eastAsia="Arial" w:cs="Arial" w:ascii="Arial" w:hAnsi="Arial"/>
          <w:b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b/>
          <w:color w:val="000000"/>
          <w:sz w:val="24"/>
        </w:rPr>
        <w:t>документов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720"/>
        <w:jc w:val="both"/>
        <w:rPr/>
      </w:pPr>
      <w:r>
        <w:rPr>
          <w:rFonts w:eastAsia="Arial" w:cs="Arial" w:ascii="Arial" w:hAnsi="Arial"/>
          <w:color w:val="000000"/>
          <w:sz w:val="24"/>
        </w:rPr>
        <w:t>В приеме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документов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для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предоставления</w:t>
      </w:r>
      <w:r>
        <w:rPr>
          <w:rFonts w:eastAsia="Arial" w:cs="Arial" w:ascii="Arial" w:hAnsi="Arial"/>
          <w:color w:val="000000"/>
          <w:spacing w:val="2"/>
          <w:sz w:val="24"/>
        </w:rPr>
        <w:t> муниципальной </w:t>
      </w:r>
      <w:r>
        <w:rPr>
          <w:rFonts w:eastAsia="Arial" w:cs="Arial" w:ascii="Arial" w:hAnsi="Arial"/>
          <w:color w:val="000000"/>
          <w:sz w:val="24"/>
        </w:rPr>
        <w:t>услуги «Направление уведомления о соответствии</w:t>
      </w:r>
      <w:r>
        <w:rPr>
          <w:rFonts w:eastAsia="Arial" w:cs="Arial" w:ascii="Arial" w:hAnsi="Arial"/>
          <w:b/>
          <w:color w:val="000000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Вам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отказано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следующим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основаниям:</w:t>
      </w:r>
    </w:p>
    <w:p>
      <w:pPr>
        <w:pStyle w:val="Normal"/>
        <w:pBdr/>
        <w:spacing w:lineRule="atLeast" w:line="57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tbl>
      <w:tblPr>
        <w:tblStyle w:val="af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10"/>
        <w:gridCol w:w="7531"/>
        <w:gridCol w:w="1613"/>
      </w:tblGrid>
      <w:tr>
        <w:trPr/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№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 административ-ного регламента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Разъяснение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причин отказав приеме документов</w:t>
            </w:r>
          </w:p>
        </w:tc>
      </w:tr>
      <w:tr>
        <w:trPr/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подпункт «а»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 20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уведомление о планируемом строительстве, уведомление об изменении параметров подано лицом, не имеющим полномочий на осуществление действий от имени заявителя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подпункт «б»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 20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Указывается исчерпывающий перечень документов, содержащих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spacing w:val="-6"/>
                <w:kern w:val="0"/>
                <w:sz w:val="24"/>
                <w:szCs w:val="22"/>
                <w:lang w:val="ru-RU" w:eastAsia="en-US" w:bidi="ar-SA"/>
              </w:rPr>
              <w:t>недостоверные и (или) противоречивые сведения,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подчистки</w:t>
            </w:r>
            <w:r>
              <w:rPr>
                <w:rFonts w:eastAsia="Arial" w:cs="Arial" w:ascii="Arial" w:hAnsi="Arial"/>
                <w:i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eastAsia="Arial" w:cs="Arial" w:ascii="Arial" w:hAnsi="Arial"/>
                <w:i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исправления</w:t>
            </w:r>
            <w:r>
              <w:rPr>
                <w:rFonts w:eastAsia="Arial" w:cs="Arial" w:ascii="Arial" w:hAnsi="Arial"/>
                <w:i/>
                <w:color w:val="000000"/>
                <w:spacing w:val="-6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текста, повреждения</w:t>
            </w:r>
          </w:p>
        </w:tc>
      </w:tr>
      <w:tr>
        <w:trPr/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подпункт «в»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 20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уведомление о планируемом строительстве, уведомление об изменении параметров представлено в орган местного самоуправления, в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полномочия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которого не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входит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Указывается, какое ведомство, организация предоставляет услугу, информация о его местонахождении</w:t>
            </w:r>
          </w:p>
        </w:tc>
      </w:tr>
      <w:tr>
        <w:trPr/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подпункт «г»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 20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представленные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документы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утратили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силу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день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обращения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за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получением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услуги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(документ,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удостоверяющий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личность;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документ,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удостоверяющий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полномочия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представителя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заявителя,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случае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обращения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за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получением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услуги указанным лицом)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>
        <w:trPr/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подпункт «д»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 20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выявлено несоблюдение установленных статьей 11 Федерального закона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от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06.04.2011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№ 63 - ФЗ «Об электронной подписи»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условий признания квалифицированной электронной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подписи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действительной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документах,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представленных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электронной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форме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>
        <w:trPr/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подпункт «е»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 20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выявлено неполное заполнение полей в форме заявления, в том числе в интерактивной форме заявления на Едином портале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Указываются неполные поля</w:t>
            </w:r>
          </w:p>
        </w:tc>
      </w:tr>
      <w:tr>
        <w:trPr/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подпункт «ж»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 20</w:t>
            </w:r>
          </w:p>
        </w:tc>
        <w:tc>
          <w:tcPr>
            <w:tcW w:w="7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непредставление документов, являющихся обязательными для предоставления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</w:tbl>
    <w:p>
      <w:pPr>
        <w:pStyle w:val="Normal"/>
        <w:pBdr/>
        <w:spacing w:lineRule="atLeast" w:line="57" w:before="0" w:after="0"/>
        <w:ind w:firstLine="567" w:left="7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720"/>
        <w:jc w:val="both"/>
        <w:rPr/>
      </w:pPr>
      <w:r>
        <w:rPr>
          <w:rFonts w:eastAsia="Arial" w:cs="Arial" w:ascii="Arial" w:hAnsi="Arial"/>
          <w:color w:val="000000"/>
          <w:sz w:val="24"/>
        </w:rPr>
        <w:t>Дополнительно</w:t>
      </w:r>
      <w:r>
        <w:rPr>
          <w:rFonts w:eastAsia="Arial" w:cs="Arial" w:ascii="Arial" w:hAnsi="Arial"/>
          <w:color w:val="000000"/>
          <w:spacing w:val="60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информируем: ________________________________________</w:t>
      </w:r>
    </w:p>
    <w:p>
      <w:pPr>
        <w:pStyle w:val="Normal"/>
        <w:pBdr/>
        <w:spacing w:lineRule="atLeast" w:line="57" w:before="0" w:after="0"/>
        <w:ind w:firstLine="567" w:left="4252"/>
        <w:jc w:val="center"/>
        <w:rPr/>
      </w:pPr>
      <w:r>
        <w:rPr>
          <w:rFonts w:eastAsia="Arial" w:cs="Arial" w:ascii="Arial" w:hAnsi="Arial"/>
          <w:color w:val="000000"/>
          <w:sz w:val="24"/>
        </w:rPr>
        <w:t>(указывается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информация,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необходимая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для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устранения</w:t>
      </w:r>
    </w:p>
    <w:p>
      <w:pPr>
        <w:pStyle w:val="Normal"/>
        <w:pBdr/>
        <w:spacing w:lineRule="atLeast" w:line="57" w:before="0" w:after="0"/>
        <w:ind w:firstLine="567" w:left="4252"/>
        <w:jc w:val="center"/>
        <w:rPr/>
      </w:pPr>
      <w:r>
        <w:rPr>
          <w:rFonts w:eastAsia="Arial" w:cs="Arial" w:ascii="Arial" w:hAnsi="Arial"/>
          <w:color w:val="000000"/>
          <w:sz w:val="24"/>
        </w:rPr>
        <w:t>причин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отказа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приеме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документов,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а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также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иная</w:t>
      </w:r>
    </w:p>
    <w:p>
      <w:pPr>
        <w:pStyle w:val="Normal"/>
        <w:pBdr/>
        <w:spacing w:lineRule="atLeast" w:line="57" w:before="0" w:after="0"/>
        <w:ind w:firstLine="567" w:left="4252"/>
        <w:jc w:val="center"/>
        <w:rPr/>
      </w:pPr>
      <w:r>
        <w:rPr>
          <w:rFonts w:eastAsia="Arial" w:cs="Arial" w:ascii="Arial" w:hAnsi="Arial"/>
          <w:color w:val="000000"/>
          <w:sz w:val="24"/>
        </w:rPr>
        <w:t>дополнительная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информация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при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наличии)</w:t>
      </w:r>
    </w:p>
    <w:p>
      <w:pPr>
        <w:pStyle w:val="Normal"/>
        <w:pBdr/>
        <w:spacing w:lineRule="atLeast" w:line="57" w:before="0" w:after="0"/>
        <w:ind w:firstLine="567" w:left="181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18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/>
        <w:br/>
        <w:br/>
        <w:br/>
      </w:r>
      <w:r>
        <w:rPr>
          <w:rFonts w:eastAsia="Arial" w:cs="Arial" w:ascii="Arial" w:hAnsi="Arial"/>
          <w:color w:val="000000"/>
          <w:sz w:val="24"/>
        </w:rPr>
        <w:t xml:space="preserve">             (должность)                             (подпись)                                   (фамилия,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имя,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отчество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(при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наличии))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Arial" w:cs="Arial" w:ascii="Arial" w:hAnsi="Arial"/>
          <w:color w:val="000000"/>
          <w:sz w:val="24"/>
        </w:rPr>
        <w:t>*Сведения об ИНН в отношении иностранного юридического лица не указываются.</w:t>
      </w:r>
    </w:p>
    <w:p>
      <w:pPr>
        <w:pStyle w:val="Normal"/>
        <w:pBdr/>
        <w:spacing w:lineRule="atLeast" w:line="57" w:before="0" w:after="0"/>
        <w:ind w:firstLine="567" w:left="623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623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623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623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623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right="9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right="96"/>
        <w:jc w:val="both"/>
        <w:rPr>
          <w:rFonts w:ascii="Arial" w:hAnsi="Arial" w:eastAsia="Arial" w:cs="Arial"/>
          <w:color w:val="000000"/>
          <w:spacing w:val="-4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pacing w:val="-4"/>
          <w:sz w:val="24"/>
          <w:szCs w:val="24"/>
          <w:u w:val="single"/>
        </w:rPr>
      </w:r>
    </w:p>
    <w:p>
      <w:pPr>
        <w:pStyle w:val="Normal"/>
        <w:pBdr/>
        <w:spacing w:lineRule="atLeast" w:line="57" w:before="0" w:after="0"/>
        <w:ind w:firstLine="567" w:right="96"/>
        <w:jc w:val="both"/>
        <w:rPr>
          <w:rFonts w:ascii="Arial" w:hAnsi="Arial" w:eastAsia="Arial" w:cs="Arial"/>
          <w:color w:val="000000"/>
          <w:spacing w:val="-4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pacing w:val="-4"/>
          <w:sz w:val="24"/>
          <w:szCs w:val="24"/>
          <w:u w:val="single"/>
        </w:rPr>
      </w:r>
    </w:p>
    <w:p>
      <w:pPr>
        <w:pStyle w:val="Normal"/>
        <w:pBdr/>
        <w:spacing w:lineRule="atLeast" w:line="57" w:before="0" w:after="0"/>
        <w:ind w:firstLine="567" w:right="96"/>
        <w:jc w:val="both"/>
        <w:rPr>
          <w:rFonts w:ascii="Arial" w:hAnsi="Arial" w:eastAsia="Arial" w:cs="Arial"/>
          <w:color w:val="000000"/>
          <w:spacing w:val="-4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pacing w:val="-4"/>
          <w:sz w:val="24"/>
          <w:szCs w:val="24"/>
          <w:u w:val="single"/>
        </w:rPr>
      </w:r>
    </w:p>
    <w:p>
      <w:pPr>
        <w:pStyle w:val="Normal"/>
        <w:pBdr/>
        <w:spacing w:lineRule="atLeast" w:line="57" w:before="0" w:after="0"/>
        <w:ind w:firstLine="567" w:right="96"/>
        <w:jc w:val="both"/>
        <w:rPr>
          <w:rFonts w:ascii="Arial" w:hAnsi="Arial" w:eastAsia="Arial" w:cs="Arial"/>
          <w:color w:val="000000"/>
          <w:spacing w:val="-4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pacing w:val="-4"/>
          <w:sz w:val="24"/>
          <w:szCs w:val="24"/>
          <w:u w:val="single"/>
        </w:rPr>
      </w:r>
    </w:p>
    <w:p>
      <w:pPr>
        <w:pStyle w:val="Normal"/>
        <w:pBdr/>
        <w:spacing w:lineRule="atLeast" w:line="57" w:before="0" w:after="0"/>
        <w:ind w:firstLine="567" w:right="96"/>
        <w:jc w:val="both"/>
        <w:rPr>
          <w:rFonts w:ascii="Arial" w:hAnsi="Arial" w:eastAsia="Arial" w:cs="Arial"/>
          <w:color w:val="000000"/>
          <w:spacing w:val="-4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pacing w:val="-4"/>
          <w:sz w:val="24"/>
          <w:szCs w:val="24"/>
          <w:u w:val="single"/>
        </w:rPr>
      </w:r>
    </w:p>
    <w:p>
      <w:pPr>
        <w:pStyle w:val="Normal"/>
        <w:pBdr/>
        <w:spacing w:lineRule="atLeast" w:line="57" w:before="0" w:after="0"/>
        <w:ind w:firstLine="567" w:right="96"/>
        <w:jc w:val="both"/>
        <w:rPr>
          <w:rFonts w:ascii="Arial" w:hAnsi="Arial" w:eastAsia="Arial" w:cs="Arial"/>
          <w:color w:val="000000"/>
          <w:spacing w:val="-4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pacing w:val="-4"/>
          <w:sz w:val="24"/>
          <w:szCs w:val="24"/>
          <w:u w:val="single"/>
        </w:rPr>
      </w:r>
    </w:p>
    <w:p>
      <w:pPr>
        <w:pStyle w:val="Normal"/>
        <w:pBdr/>
        <w:spacing w:lineRule="atLeast" w:line="57" w:before="0" w:after="0"/>
        <w:ind w:firstLine="567" w:right="96"/>
        <w:jc w:val="both"/>
        <w:rPr>
          <w:rFonts w:ascii="Arial" w:hAnsi="Arial" w:eastAsia="Arial" w:cs="Arial"/>
          <w:color w:val="000000"/>
          <w:spacing w:val="-4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pacing w:val="-4"/>
          <w:sz w:val="24"/>
          <w:szCs w:val="24"/>
          <w:u w:val="single"/>
        </w:rPr>
      </w:r>
    </w:p>
    <w:p>
      <w:pPr>
        <w:pStyle w:val="Normal"/>
        <w:pBdr/>
        <w:spacing w:lineRule="atLeast" w:line="57" w:before="0" w:after="0"/>
        <w:ind w:firstLine="567" w:right="96"/>
        <w:jc w:val="both"/>
        <w:rPr>
          <w:rFonts w:ascii="Arial" w:hAnsi="Arial" w:eastAsia="Arial" w:cs="Arial"/>
          <w:color w:val="000000"/>
          <w:spacing w:val="-4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pacing w:val="-4"/>
          <w:sz w:val="24"/>
          <w:szCs w:val="24"/>
          <w:u w:val="single"/>
        </w:rPr>
      </w:r>
    </w:p>
    <w:p>
      <w:pPr>
        <w:pStyle w:val="Normal"/>
        <w:pBdr/>
        <w:spacing w:lineRule="atLeast" w:line="57" w:before="0" w:after="0"/>
        <w:ind w:firstLine="567" w:right="96"/>
        <w:jc w:val="both"/>
        <w:rPr>
          <w:rFonts w:ascii="Arial" w:hAnsi="Arial" w:eastAsia="Arial" w:cs="Arial"/>
          <w:color w:val="000000"/>
          <w:spacing w:val="-4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pacing w:val="-4"/>
          <w:sz w:val="24"/>
          <w:szCs w:val="24"/>
          <w:u w:val="single"/>
        </w:rPr>
      </w:r>
    </w:p>
    <w:p>
      <w:pPr>
        <w:pStyle w:val="Normal"/>
        <w:pBdr/>
        <w:spacing w:lineRule="atLeast" w:line="57" w:before="0" w:after="0"/>
        <w:ind w:firstLine="567" w:right="96"/>
        <w:jc w:val="right"/>
        <w:rPr>
          <w:rFonts w:ascii="Arial" w:hAnsi="Arial" w:eastAsia="Arial" w:cs="Arial"/>
          <w:color w:val="000000"/>
          <w:spacing w:val="-4"/>
          <w:sz w:val="24"/>
          <w:szCs w:val="24"/>
          <w:u w:val="single"/>
        </w:rPr>
      </w:pPr>
      <w:r>
        <w:rPr>
          <w:rFonts w:eastAsia="Arial" w:cs="Arial" w:ascii="Arial" w:hAnsi="Arial"/>
          <w:color w:val="000000"/>
          <w:sz w:val="24"/>
        </w:rPr>
        <w:t xml:space="preserve"> </w:t>
      </w:r>
      <w:r>
        <w:rPr>
          <w:rFonts w:eastAsia="Arial" w:cs="Arial" w:ascii="Arial" w:hAnsi="Arial"/>
          <w:color w:val="000000"/>
          <w:sz w:val="24"/>
        </w:rPr>
        <w:t>Кому____________________________</w:t>
      </w:r>
      <w:r>
        <w:rPr>
          <w:rFonts w:eastAsia="Arial" w:cs="Arial" w:ascii="Arial" w:hAnsi="Arial"/>
          <w:color w:val="000000"/>
          <w:spacing w:val="-4"/>
          <w:sz w:val="24"/>
          <w:u w:val="single"/>
        </w:rPr>
        <w:t> </w:t>
      </w:r>
    </w:p>
    <w:p>
      <w:pPr>
        <w:pStyle w:val="Normal"/>
        <w:pBdr/>
        <w:spacing w:lineRule="atLeast" w:line="57" w:before="0" w:after="0"/>
        <w:ind w:firstLine="567" w:left="4677"/>
        <w:jc w:val="right"/>
        <w:rPr/>
      </w:pPr>
      <w:r>
        <w:rPr>
          <w:rFonts w:eastAsia="Arial" w:cs="Arial" w:ascii="Arial" w:hAnsi="Arial"/>
          <w:color w:val="000000"/>
          <w:sz w:val="24"/>
        </w:rPr>
        <w:t>(фамилия, имя, отчество (при наличии) заявителя, ОГРНИП</w:t>
      </w:r>
      <w:r>
        <w:rPr>
          <w:rFonts w:eastAsia="Arial" w:cs="Arial" w:ascii="Arial" w:hAnsi="Arial"/>
          <w:color w:val="000000"/>
          <w:spacing w:val="-48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(для физического лица, зарегистрированного в качестве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индивидуального</w:t>
      </w:r>
      <w:r>
        <w:rPr>
          <w:rFonts w:eastAsia="Arial" w:cs="Arial" w:ascii="Arial" w:hAnsi="Arial"/>
          <w:color w:val="000000"/>
          <w:spacing w:val="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предпринимателя)</w:t>
      </w:r>
      <w:r>
        <w:rPr>
          <w:rFonts w:eastAsia="Arial" w:cs="Arial" w:ascii="Arial" w:hAnsi="Arial"/>
          <w:color w:val="000000"/>
          <w:spacing w:val="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–</w:t>
      </w:r>
    </w:p>
    <w:p>
      <w:pPr>
        <w:pStyle w:val="Normal"/>
        <w:pBdr/>
        <w:spacing w:lineRule="atLeast" w:line="57" w:before="0" w:after="0"/>
        <w:ind w:firstLine="567" w:left="4677"/>
        <w:jc w:val="right"/>
        <w:rPr/>
      </w:pPr>
      <w:r>
        <w:rPr>
          <w:rFonts w:eastAsia="Arial" w:cs="Arial" w:ascii="Arial" w:hAnsi="Arial"/>
          <w:color w:val="000000"/>
          <w:sz w:val="24"/>
        </w:rPr>
        <w:t>для</w:t>
      </w:r>
      <w:r>
        <w:rPr>
          <w:rFonts w:eastAsia="Arial" w:cs="Arial" w:ascii="Arial" w:hAnsi="Arial"/>
          <w:color w:val="000000"/>
          <w:spacing w:val="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физического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лица,</w:t>
      </w:r>
    </w:p>
    <w:p>
      <w:pPr>
        <w:pStyle w:val="Normal"/>
        <w:pBdr/>
        <w:spacing w:lineRule="atLeast" w:line="57" w:before="0" w:after="0"/>
        <w:ind w:firstLine="567" w:left="4677"/>
        <w:jc w:val="right"/>
        <w:rPr/>
      </w:pPr>
      <w:r>
        <w:rPr>
          <w:rFonts w:eastAsia="Arial" w:cs="Arial" w:ascii="Arial" w:hAnsi="Arial"/>
          <w:color w:val="000000"/>
          <w:sz w:val="24"/>
        </w:rPr>
        <w:t>полное наименование заявителя, ИНН*,</w:t>
      </w:r>
    </w:p>
    <w:p>
      <w:pPr>
        <w:pStyle w:val="Normal"/>
        <w:pBdr/>
        <w:spacing w:lineRule="atLeast" w:line="57" w:before="0" w:after="0"/>
        <w:ind w:firstLine="567" w:left="4677"/>
        <w:jc w:val="right"/>
        <w:rPr/>
      </w:pPr>
      <w:r>
        <w:rPr/>
        <w:br/>
      </w:r>
      <w:r>
        <w:rPr>
          <w:rFonts w:eastAsia="Arial" w:cs="Arial" w:ascii="Arial" w:hAnsi="Arial"/>
          <w:color w:val="000000"/>
          <w:sz w:val="24"/>
        </w:rPr>
        <w:t xml:space="preserve"> ОГРН – для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юридического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лица,</w:t>
      </w:r>
    </w:p>
    <w:p>
      <w:pPr>
        <w:pStyle w:val="Normal"/>
        <w:pBdr/>
        <w:spacing w:lineRule="atLeast" w:line="57" w:before="0" w:after="0"/>
        <w:ind w:firstLine="567"/>
        <w:jc w:val="right"/>
        <w:rPr/>
      </w:pPr>
      <w:r>
        <w:rPr>
          <w:rFonts w:eastAsia="Arial" w:cs="Arial" w:ascii="Arial" w:hAnsi="Arial"/>
          <w:color w:val="000000"/>
          <w:sz w:val="24"/>
        </w:rPr>
        <w:t>почтовый индекс и адрес,</w:t>
      </w:r>
    </w:p>
    <w:p>
      <w:pPr>
        <w:pStyle w:val="Normal"/>
        <w:pBdr/>
        <w:spacing w:lineRule="atLeast" w:line="57" w:before="0" w:after="0"/>
        <w:ind w:firstLine="567"/>
        <w:jc w:val="right"/>
        <w:rPr/>
      </w:pPr>
      <w:r>
        <w:rPr>
          <w:rFonts w:eastAsia="Arial" w:cs="Arial" w:ascii="Arial" w:hAnsi="Arial"/>
          <w:color w:val="000000"/>
          <w:sz w:val="24"/>
        </w:rPr>
        <w:t>телефон, адрес электронной</w:t>
      </w:r>
      <w:r>
        <w:rPr>
          <w:rFonts w:eastAsia="Arial" w:cs="Arial" w:ascii="Arial" w:hAnsi="Arial"/>
          <w:color w:val="000000"/>
          <w:spacing w:val="-48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почты)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Р Е Ш</w:t>
      </w:r>
      <w:r>
        <w:rPr>
          <w:rFonts w:eastAsia="Arial" w:cs="Arial" w:ascii="Arial" w:hAnsi="Arial"/>
          <w:b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b/>
          <w:color w:val="000000"/>
          <w:sz w:val="24"/>
        </w:rPr>
        <w:t>Е Н И Е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о возврате документов без рассмотрения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Arial" w:cs="Arial" w:ascii="Arial" w:hAnsi="Arial"/>
          <w:color w:val="000000"/>
          <w:sz w:val="24"/>
        </w:rPr>
        <w:t>В соответствии с частью 6 статьи 51.1 Градостроительного </w:t>
      </w:r>
      <w:hyperlink r:id="rId70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 администрацией Маслянинского муниципального округа Новосибирской области принято решение о возврате Вам уведомления о планируемых строительстве или реконструкции объекта индивидуального жилищного строительства или садового дома/уведомления об изменении параметров планируемого строительства или реконструкции объекта индивидуального жилищного строительства или садового дома** от ______________ № ______________ и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eastAsia="Arial" w:cs="Arial" w:ascii="Arial" w:hAnsi="Arial"/>
          <w:color w:val="000000"/>
          <w:sz w:val="24"/>
        </w:rPr>
        <w:t>(дата и номер регистрации)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Arial" w:cs="Arial" w:ascii="Arial" w:hAnsi="Arial"/>
          <w:color w:val="000000"/>
          <w:sz w:val="24"/>
        </w:rPr>
        <w:t>прилагаемых к нему документов без</w:t>
      </w:r>
      <w:r>
        <w:rPr>
          <w:rFonts w:eastAsia="Arial" w:cs="Arial" w:ascii="Arial" w:hAnsi="Arial"/>
          <w:i/>
          <w:color w:val="000000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рассмотрения по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следующим</w:t>
      </w:r>
      <w:r>
        <w:rPr>
          <w:rFonts w:eastAsia="Arial" w:cs="Arial" w:ascii="Arial" w:hAnsi="Arial"/>
          <w:color w:val="000000"/>
          <w:spacing w:val="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основаниям:</w:t>
      </w:r>
    </w:p>
    <w:p>
      <w:pPr>
        <w:pStyle w:val="Normal"/>
        <w:pBdr/>
        <w:spacing w:lineRule="atLeast" w:line="57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tbl>
      <w:tblPr>
        <w:tblStyle w:val="af"/>
        <w:tblW w:w="9373" w:type="dxa"/>
        <w:jc w:val="left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1912"/>
        <w:gridCol w:w="5214"/>
        <w:gridCol w:w="2247"/>
      </w:tblGrid>
      <w:tr>
        <w:trPr/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№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 административ-ного регламента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 основания для возврата без рассмотрения в соответствии с административным регламентом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Разъяснение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причин возврата без рассмотрения</w:t>
            </w:r>
          </w:p>
        </w:tc>
      </w:tr>
      <w:tr>
        <w:trPr/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подпункт «а»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 50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 уведомлении о планируемом строительстве, уведомлении об изменении параметров отсутствуют сведения, предусмотренные частью 1 статьи 51.1</w:t>
            </w:r>
            <w:r>
              <w:rPr>
                <w:rFonts w:eastAsia="Arial" w:cs="Arial" w:ascii="Arial" w:hAnsi="Arial"/>
                <w:color w:val="000000"/>
                <w:kern w:val="0"/>
                <w:sz w:val="16"/>
                <w:szCs w:val="22"/>
                <w:vertAlign w:val="superscript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Градостроительного </w:t>
            </w:r>
            <w:hyperlink r:id="rId71" w:tgtFrame="https://pravo-search.minjust.ru/bigs/showDocument.html?id=387507C3-B80D-4C0D-9291-8CDC81673F2B">
              <w:r>
                <w:rPr>
                  <w:rStyle w:val="Hyperlink"/>
                  <w:rFonts w:eastAsia="Arial" w:cs="Arial" w:ascii="Arial" w:hAnsi="Arial"/>
                  <w:color w:val="0000FF"/>
                  <w:kern w:val="0"/>
                  <w:sz w:val="24"/>
                  <w:szCs w:val="22"/>
                  <w:lang w:val="ru-RU" w:eastAsia="en-US" w:bidi="ar-SA"/>
                </w:rPr>
                <w:t>кодекса</w:t>
              </w:r>
            </w:hyperlink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 Российской Федерации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Указывается, какие сведения отсутствуют в уведомлении об окончании строительства</w:t>
            </w:r>
          </w:p>
        </w:tc>
      </w:tr>
      <w:tr>
        <w:trPr/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подпункт «б»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пункта 50</w:t>
            </w:r>
          </w:p>
        </w:tc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 регламентом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Указывается, какие документы отсутствуют</w:t>
            </w:r>
          </w:p>
        </w:tc>
      </w:tr>
    </w:tbl>
    <w:p>
      <w:pPr>
        <w:pStyle w:val="Normal"/>
        <w:pBdr/>
        <w:spacing w:lineRule="atLeast" w:line="27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Arial" w:cs="Arial" w:ascii="Arial" w:hAnsi="Arial"/>
          <w:color w:val="000000"/>
          <w:sz w:val="24"/>
        </w:rPr>
        <w:t>В соответствии с частью 6 статьи 51.1 Градостроительного </w:t>
      </w:r>
      <w:hyperlink r:id="rId72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</w:rPr>
          <w:t>кодекса</w:t>
        </w:r>
      </w:hyperlink>
      <w:r>
        <w:rPr>
          <w:rFonts w:eastAsia="Arial" w:cs="Arial" w:ascii="Arial" w:hAnsi="Arial"/>
          <w:color w:val="000000"/>
          <w:sz w:val="24"/>
        </w:rPr>
        <w:t> Российской Федерации при возврате застройщику уведомления о планируемом строительстве, уведомления об изменении параметров и прилагаемых к ним документов без рассмотрения такие уведомления считаются ненаправленными.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Вы вправе повторно обратиться с уведомлением о планируемом строительстве, уведомлением об изменении параметров после устранения указанного нарушения.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Данное решение может быть обжаловано в досудебном порядке путем направления жалобы в _____________________________________________, а также в судебном порядке.</w:t>
      </w:r>
    </w:p>
    <w:p>
      <w:pPr>
        <w:pStyle w:val="Normal"/>
        <w:pBdr/>
        <w:spacing w:lineRule="atLeast" w:line="57" w:before="0" w:after="0"/>
        <w:ind w:firstLine="709" w:right="7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18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           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/>
        <w:br/>
        <w:br/>
        <w:br/>
      </w:r>
      <w:r>
        <w:rPr>
          <w:rFonts w:eastAsia="Arial" w:cs="Arial" w:ascii="Arial" w:hAnsi="Arial"/>
          <w:color w:val="000000"/>
          <w:sz w:val="24"/>
        </w:rPr>
        <w:t xml:space="preserve">             (должность)                          (подпись)                          (фамилия,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имя,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отчество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(при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наличии))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Arial" w:cs="Arial" w:ascii="Arial" w:hAnsi="Arial"/>
          <w:color w:val="000000"/>
          <w:sz w:val="24"/>
        </w:rPr>
        <w:t>*Сведения об ИНН в отношении иностранного юридического лица не указываются.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Arial" w:cs="Arial" w:ascii="Arial" w:hAnsi="Arial"/>
          <w:color w:val="000000"/>
          <w:sz w:val="24"/>
        </w:rPr>
        <w:t>** Указывается один из вариантов</w:t>
      </w:r>
    </w:p>
    <w:p>
      <w:pPr>
        <w:pStyle w:val="Normal"/>
        <w:pBdr/>
        <w:spacing w:lineRule="atLeast" w:line="57" w:before="0" w:after="0"/>
        <w:rPr/>
      </w:pPr>
      <w:r>
        <w:rPr/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rPr/>
      </w:pPr>
      <w:r>
        <w:rPr/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color w:val="000000"/>
          <w:sz w:val="24"/>
        </w:rPr>
        <w:t>1</w:t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7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Приложение № 3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к Административному регламенту,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утвержденному постановлением 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Администрации Маслянинского </w:t>
      </w:r>
    </w:p>
    <w:p>
      <w:pPr>
        <w:pStyle w:val="Normal"/>
        <w:pBdr/>
        <w:spacing w:lineRule="atLeast" w:line="56" w:before="0" w:after="0"/>
        <w:ind w:firstLine="850" w:left="283" w:right="142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муниципального округа Новосибирской </w:t>
      </w:r>
    </w:p>
    <w:p>
      <w:pPr>
        <w:pStyle w:val="Normal"/>
        <w:pBdr/>
        <w:spacing w:lineRule="atLeast" w:line="57" w:before="0" w:after="0"/>
        <w:ind w:firstLine="567" w:left="6236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от______________№__</w:t>
      </w:r>
    </w:p>
    <w:p>
      <w:pPr>
        <w:pStyle w:val="Normal"/>
        <w:pBdr/>
        <w:spacing w:lineRule="atLeast" w:line="57" w:before="0" w:after="0"/>
        <w:ind w:firstLine="567" w:left="215" w:right="74"/>
        <w:jc w:val="right"/>
        <w:rPr/>
      </w:pPr>
      <w:r>
        <w:rPr>
          <w:rFonts w:eastAsia="Arial" w:cs="Arial" w:ascii="Arial" w:hAnsi="Arial"/>
          <w:color w:val="000000"/>
          <w:sz w:val="24"/>
        </w:rPr>
        <w:t>ФОРМА</w:t>
      </w:r>
    </w:p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З А Я В Л Е Н И Е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об исправлении допущенных опечаток и ошибок в</w:t>
      </w:r>
    </w:p>
    <w:p>
      <w:pPr>
        <w:pStyle w:val="Normal"/>
        <w:pBdr/>
        <w:spacing w:lineRule="atLeast" w:line="238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уведомлении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 (далее - уведомление)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right="164"/>
        <w:jc w:val="right"/>
        <w:rPr/>
      </w:pPr>
      <w:r>
        <w:rPr>
          <w:rFonts w:eastAsia="Arial" w:cs="Arial" w:ascii="Arial" w:hAnsi="Arial"/>
          <w:color w:val="000000"/>
          <w:sz w:val="24"/>
        </w:rPr>
        <w:t>«___»</w:t>
      </w:r>
      <w:r>
        <w:rPr>
          <w:rFonts w:eastAsia="Arial" w:cs="Arial" w:ascii="Arial" w:hAnsi="Arial"/>
          <w:color w:val="000000"/>
          <w:sz w:val="24"/>
          <w:u w:val="single"/>
        </w:rPr>
        <w:t>              </w:t>
      </w:r>
      <w:r>
        <w:rPr>
          <w:rFonts w:eastAsia="Arial" w:cs="Arial" w:ascii="Arial" w:hAnsi="Arial"/>
          <w:color w:val="000000"/>
          <w:sz w:val="24"/>
        </w:rPr>
        <w:t>20</w:t>
      </w:r>
      <w:r>
        <w:rPr>
          <w:rFonts w:eastAsia="Arial" w:cs="Arial" w:ascii="Arial" w:hAnsi="Arial"/>
          <w:color w:val="000000"/>
          <w:sz w:val="24"/>
          <w:u w:val="single"/>
        </w:rPr>
        <w:t>              </w:t>
      </w:r>
      <w:r>
        <w:rPr>
          <w:rFonts w:eastAsia="Arial" w:cs="Arial" w:ascii="Arial" w:hAnsi="Arial"/>
          <w:color w:val="000000"/>
          <w:sz w:val="24"/>
        </w:rPr>
        <w:t>г.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/>
        <w:br/>
      </w:r>
      <w:r>
        <w:rPr>
          <w:sz w:val="24"/>
          <w:szCs w:val="24"/>
        </w:rPr>
        <w:t>Администрация</w:t>
      </w:r>
      <w:r>
        <w:rPr/>
        <w:t xml:space="preserve"> </w:t>
      </w:r>
      <w:r>
        <w:rPr>
          <w:rFonts w:eastAsia="Arial" w:cs="Arial" w:ascii="Arial" w:hAnsi="Arial"/>
          <w:color w:val="000000"/>
          <w:sz w:val="24"/>
        </w:rPr>
        <w:t>Маслянинского муниципального округа Новосибирской области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Arial" w:cs="Arial" w:ascii="Arial" w:hAnsi="Arial"/>
          <w:color w:val="000000"/>
          <w:sz w:val="24"/>
        </w:rPr>
        <w:t>Прошу исправить допущенную опечатку/ошибку* в уведомлении.</w:t>
      </w:r>
    </w:p>
    <w:tbl>
      <w:tblPr>
        <w:tblStyle w:val="af"/>
        <w:tblW w:w="8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54"/>
        <w:gridCol w:w="2155"/>
        <w:gridCol w:w="2207"/>
        <w:gridCol w:w="1911"/>
        <w:gridCol w:w="1554"/>
      </w:tblGrid>
      <w:tr>
        <w:trPr/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1.1</w:t>
            </w:r>
          </w:p>
        </w:tc>
        <w:tc>
          <w:tcPr>
            <w:tcW w:w="6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физическом лице,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случае если застройщиком является физическое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лицо: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1.1.1</w:t>
            </w:r>
          </w:p>
        </w:tc>
        <w:tc>
          <w:tcPr>
            <w:tcW w:w="6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Фамилия, имя, отчество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(при наличии)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1.1.2</w:t>
            </w:r>
          </w:p>
        </w:tc>
        <w:tc>
          <w:tcPr>
            <w:tcW w:w="6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Реквизиты документа,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удостоверяющего</w:t>
            </w:r>
            <w:r>
              <w:rPr>
                <w:rFonts w:eastAsia="Arial" w:cs="Arial" w:ascii="Arial" w:hAnsi="Arial"/>
                <w:color w:val="000000"/>
                <w:spacing w:val="70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личность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(не указываются в случае,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если застройщик является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индивидуальным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предпринимателем)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1.1.3</w:t>
            </w:r>
          </w:p>
        </w:tc>
        <w:tc>
          <w:tcPr>
            <w:tcW w:w="6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регистрационный номер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индивидуального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предпринимателя, в случае если заявитель является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индивидуальным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предпринимателем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1.2</w:t>
            </w:r>
          </w:p>
        </w:tc>
        <w:tc>
          <w:tcPr>
            <w:tcW w:w="6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юридическом лице,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 случае если заявителем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является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юридическое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лицо: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1.2.1</w:t>
            </w:r>
          </w:p>
        </w:tc>
        <w:tc>
          <w:tcPr>
            <w:tcW w:w="6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Полное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1.2.2</w:t>
            </w:r>
          </w:p>
        </w:tc>
        <w:tc>
          <w:tcPr>
            <w:tcW w:w="6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</w:t>
            </w:r>
            <w:r>
              <w:rPr>
                <w:rFonts w:eastAsia="Arial" w:cs="Arial" w:ascii="Arial" w:hAnsi="Arial"/>
                <w:color w:val="000000"/>
                <w:spacing w:val="-6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регистрационный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номер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1.2.3</w:t>
            </w:r>
          </w:p>
        </w:tc>
        <w:tc>
          <w:tcPr>
            <w:tcW w:w="6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Идентификационный номер налогоплательщика –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юридического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лица (не указывается в случае, если застройщиком является иностранное юридическое лицо)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2. Сведения о ранее выданном уведомлении о соответствии (несоответствии) указанных в уведомлении о планируемом строительстве или реконструкции объекта 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содержащем допущенную опечатку (ошибку): № _______________ от _______________.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3. Обоснование для внесения исправлений в уведомление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3.1.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Данные (сведения), указанные в уведомлении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Данные (сведения), которые необходимо указать в уведомлении</w:t>
            </w:r>
          </w:p>
        </w:tc>
        <w:tc>
          <w:tcPr>
            <w:tcW w:w="3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Обоснование с указанием реквизита(ов) документа(ов), документации, на основании которых принималось решение о выдаче уведомления</w:t>
            </w:r>
          </w:p>
        </w:tc>
      </w:tr>
      <w:tr>
        <w:trPr/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pBdr/>
        <w:spacing w:lineRule="atLeast" w:line="57" w:before="0" w:after="0"/>
        <w:ind w:firstLine="567" w:right="42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215" w:right="38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Приложение:</w:t>
      </w:r>
      <w:r>
        <w:rPr>
          <w:rFonts w:eastAsia="Arial" w:cs="Arial" w:ascii="Arial" w:hAnsi="Arial"/>
          <w:color w:val="000000"/>
          <w:sz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pBdr/>
        <w:spacing w:lineRule="atLeast" w:line="57" w:before="0" w:after="0"/>
        <w:ind w:firstLine="567" w:left="215" w:right="380"/>
        <w:jc w:val="both"/>
        <w:rPr/>
      </w:pPr>
      <w:r>
        <w:rPr>
          <w:rFonts w:eastAsia="Arial" w:cs="Arial" w:ascii="Arial" w:hAnsi="Arial"/>
          <w:color w:val="000000"/>
          <w:sz w:val="24"/>
        </w:rPr>
        <w:t>Номер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телефона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адрес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электронной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почты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для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связи:</w:t>
      </w:r>
      <w:r>
        <w:rPr>
          <w:rFonts w:eastAsia="Arial" w:cs="Arial" w:ascii="Arial" w:hAnsi="Arial"/>
          <w:color w:val="000000"/>
          <w:sz w:val="24"/>
          <w:u w:val="single"/>
        </w:rPr>
        <w:t>                                           </w:t>
      </w:r>
    </w:p>
    <w:p>
      <w:pPr>
        <w:pStyle w:val="Normal"/>
        <w:pBdr/>
        <w:spacing w:lineRule="atLeast" w:line="57" w:before="0" w:after="0"/>
        <w:ind w:firstLine="567" w:left="215" w:right="380"/>
        <w:jc w:val="both"/>
        <w:rPr/>
      </w:pPr>
      <w:r>
        <w:rPr>
          <w:rFonts w:eastAsia="Arial" w:cs="Arial" w:ascii="Arial" w:hAnsi="Arial"/>
          <w:color w:val="000000"/>
          <w:sz w:val="24"/>
        </w:rPr>
        <w:t>Результат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предоставления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услуги прошу:</w:t>
      </w:r>
    </w:p>
    <w:p>
      <w:pPr>
        <w:pStyle w:val="Normal"/>
        <w:pBdr/>
        <w:spacing w:lineRule="atLeast" w:line="57" w:before="0" w:after="0"/>
        <w:ind w:firstLine="567" w:left="215" w:right="3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tbl>
      <w:tblPr>
        <w:tblStyle w:val="af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05"/>
        <w:gridCol w:w="448"/>
      </w:tblGrid>
      <w:tr>
        <w:trPr/>
        <w:tc>
          <w:tcPr>
            <w:tcW w:w="9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направить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документа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 федеральной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государственной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информационной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системе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выдать на бумажном носителе при личном обращении в уполномоченный орган либо в 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филиал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Маслянинского муниципального округа Новосибирской области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направить на бумажном носителе на почтовый адрес: ____________________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__________________________________________________________________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Указывается</w:t>
            </w:r>
            <w:r>
              <w:rPr>
                <w:rFonts w:eastAsia="Arial" w:cs="Arial" w:ascii="Arial" w:hAnsi="Arial"/>
                <w:i/>
                <w:color w:val="000000"/>
                <w:spacing w:val="-6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один</w:t>
            </w:r>
            <w:r>
              <w:rPr>
                <w:rFonts w:eastAsia="Arial" w:cs="Arial" w:ascii="Arial" w:hAnsi="Arial"/>
                <w:i/>
                <w:color w:val="000000"/>
                <w:spacing w:val="-6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eastAsia="Arial" w:cs="Arial" w:ascii="Arial" w:hAnsi="Arial"/>
                <w:i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перечисленных</w:t>
            </w:r>
            <w:r>
              <w:rPr>
                <w:rFonts w:eastAsia="Arial" w:cs="Arial" w:ascii="Arial" w:hAnsi="Arial"/>
                <w:i/>
                <w:color w:val="000000"/>
                <w:spacing w:val="-6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способов</w:t>
            </w:r>
          </w:p>
        </w:tc>
      </w:tr>
    </w:tbl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3969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>(подпись)  </w:t>
      </w:r>
    </w:p>
    <w:p>
      <w:pPr>
        <w:pStyle w:val="Normal"/>
        <w:pBdr/>
        <w:spacing w:lineRule="atLeast" w:line="57" w:before="0" w:after="0"/>
        <w:ind w:firstLine="567" w:left="396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 xml:space="preserve"> </w:t>
      </w:r>
      <w:r>
        <w:rPr>
          <w:rFonts w:eastAsia="Arial" w:cs="Arial" w:ascii="Arial" w:hAnsi="Arial"/>
          <w:color w:val="000000"/>
          <w:sz w:val="24"/>
        </w:rPr>
        <w:t>(фамилия,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имя,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отчество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(при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наличии))</w:t>
      </w:r>
    </w:p>
    <w:p>
      <w:pPr>
        <w:pStyle w:val="Normal"/>
        <w:pBdr/>
        <w:spacing w:lineRule="atLeast" w:line="362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362" w:before="0" w:after="0"/>
        <w:ind w:firstLine="567"/>
        <w:jc w:val="both"/>
        <w:rPr/>
      </w:pPr>
      <w:r>
        <w:rPr>
          <w:rFonts w:eastAsia="Arial" w:cs="Arial" w:ascii="Arial" w:hAnsi="Arial"/>
          <w:color w:val="000000"/>
          <w:sz w:val="24"/>
        </w:rPr>
        <w:t>*Нужное подчеркнуть.</w:t>
      </w:r>
    </w:p>
    <w:p>
      <w:pPr>
        <w:pStyle w:val="Normal"/>
        <w:pBdr/>
        <w:spacing w:lineRule="atLeast" w:line="57" w:before="0" w:after="0"/>
        <w:ind w:firstLine="567" w:right="16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215" w:right="164"/>
        <w:jc w:val="right"/>
        <w:rPr/>
      </w:pPr>
      <w:r>
        <w:rPr>
          <w:rFonts w:eastAsia="Arial" w:cs="Arial" w:ascii="Arial" w:hAnsi="Arial"/>
          <w:color w:val="000000"/>
          <w:sz w:val="24"/>
        </w:rPr>
        <w:t>ФОРМА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З А Я В Л Е Н И Е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о выдаче дубликата уведомления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b/>
          <w:color w:val="000000"/>
          <w:sz w:val="24"/>
        </w:rPr>
        <w:t>(далее - уведомление)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right="164"/>
        <w:jc w:val="right"/>
        <w:rPr/>
      </w:pPr>
      <w:r>
        <w:rPr>
          <w:rFonts w:eastAsia="Arial" w:cs="Arial" w:ascii="Arial" w:hAnsi="Arial"/>
          <w:color w:val="000000"/>
          <w:sz w:val="24"/>
        </w:rPr>
        <w:t>«___»</w:t>
      </w:r>
      <w:r>
        <w:rPr>
          <w:rFonts w:eastAsia="Arial" w:cs="Arial" w:ascii="Arial" w:hAnsi="Arial"/>
          <w:color w:val="000000"/>
          <w:sz w:val="24"/>
          <w:u w:val="single"/>
        </w:rPr>
        <w:t>              </w:t>
      </w:r>
      <w:r>
        <w:rPr>
          <w:rFonts w:eastAsia="Arial" w:cs="Arial" w:ascii="Arial" w:hAnsi="Arial"/>
          <w:color w:val="000000"/>
          <w:sz w:val="24"/>
        </w:rPr>
        <w:t>20</w:t>
      </w:r>
      <w:r>
        <w:rPr>
          <w:rFonts w:eastAsia="Arial" w:cs="Arial" w:ascii="Arial" w:hAnsi="Arial"/>
          <w:color w:val="000000"/>
          <w:sz w:val="24"/>
          <w:u w:val="single"/>
        </w:rPr>
        <w:t>              </w:t>
      </w:r>
      <w:r>
        <w:rPr>
          <w:rFonts w:eastAsia="Arial" w:cs="Arial" w:ascii="Arial" w:hAnsi="Arial"/>
          <w:color w:val="000000"/>
          <w:sz w:val="24"/>
        </w:rPr>
        <w:t>г.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Arial" w:cs="Arial" w:ascii="Arial" w:hAnsi="Arial"/>
          <w:color w:val="000000"/>
          <w:sz w:val="24"/>
        </w:rPr>
        <w:t>Администрация Маслянинского муниципального округа Новосибирской области</w:t>
      </w:r>
    </w:p>
    <w:p>
      <w:pPr>
        <w:pStyle w:val="Normal"/>
        <w:pBdr/>
        <w:spacing w:lineRule="atLeast" w:line="57" w:before="0" w:after="0"/>
        <w:ind w:firstLine="709"/>
        <w:jc w:val="both"/>
        <w:rPr/>
      </w:pPr>
      <w:r>
        <w:rPr>
          <w:rFonts w:eastAsia="Arial" w:cs="Arial" w:ascii="Arial" w:hAnsi="Arial"/>
          <w:color w:val="000000"/>
          <w:sz w:val="24"/>
        </w:rPr>
        <w:t>Прошу выдать дубликат уведомления.</w:t>
      </w:r>
    </w:p>
    <w:tbl>
      <w:tblPr>
        <w:tblStyle w:val="af"/>
        <w:tblW w:w="9638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006"/>
        <w:gridCol w:w="5567"/>
        <w:gridCol w:w="588"/>
        <w:gridCol w:w="2476"/>
      </w:tblGrid>
      <w:tr>
        <w:trPr/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left="34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 Сведения о застройщике</w:t>
            </w:r>
          </w:p>
        </w:tc>
      </w:tr>
      <w:tr>
        <w:trPr/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1.1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физическом лице,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случае если заявителем является физическое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лицо: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1.1.1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Фамилия, имя, отчество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(при наличии)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1.1.2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Реквизиты документа,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удостоверяющего</w:t>
            </w:r>
            <w:r>
              <w:rPr>
                <w:rFonts w:eastAsia="Arial" w:cs="Arial" w:ascii="Arial" w:hAnsi="Arial"/>
                <w:color w:val="000000"/>
                <w:spacing w:val="70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личность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(не указываются в случае,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если заявитель является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индивидуальным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предпринимателем)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1.1.3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регистрационный номер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индивидуального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предпринимателя, в случае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если заявитель является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индивидуальным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предпринимателем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1.2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Сведения о юридическом лице,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 случае если заявителем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является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юридическое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лицо: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1.2.1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Полное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1.2.2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Основной государственный</w:t>
            </w:r>
            <w:r>
              <w:rPr>
                <w:rFonts w:eastAsia="Arial" w:cs="Arial" w:ascii="Arial" w:hAnsi="Arial"/>
                <w:color w:val="000000"/>
                <w:spacing w:val="-6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регистрационный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номер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1.2.3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Идентификационный номер налогоплательщика –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юридического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лица (не указывается в случае, если застройщиком является иностранное юридическое лицо)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Arial" w:cs="Arial" w:ascii="Arial" w:hAnsi="Arial"/>
          <w:color w:val="000000"/>
          <w:sz w:val="24"/>
        </w:rPr>
        <w:t>2. Сведения о ранее выданном уведомлении о соответствии (несоответствии) 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№ _______________ от ________________.</w:t>
      </w:r>
    </w:p>
    <w:p>
      <w:pPr>
        <w:pStyle w:val="Normal"/>
        <w:pBdr/>
        <w:spacing w:lineRule="atLeast" w:line="57" w:before="0" w:after="0"/>
        <w:ind w:firstLine="567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 w:left="215" w:right="38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Приложение:</w:t>
      </w:r>
      <w:r>
        <w:rPr>
          <w:rFonts w:eastAsia="Arial" w:cs="Arial" w:ascii="Arial" w:hAnsi="Arial"/>
          <w:color w:val="000000"/>
          <w:sz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pBdr/>
        <w:spacing w:lineRule="atLeast" w:line="57" w:before="0" w:after="0"/>
        <w:ind w:firstLine="567" w:left="215" w:right="380"/>
        <w:jc w:val="both"/>
        <w:rPr/>
      </w:pPr>
      <w:r>
        <w:rPr>
          <w:rFonts w:eastAsia="Arial" w:cs="Arial" w:ascii="Arial" w:hAnsi="Arial"/>
          <w:color w:val="000000"/>
          <w:sz w:val="24"/>
        </w:rPr>
        <w:t>Номер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телефона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адрес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электронной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почты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для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связи:</w:t>
      </w:r>
      <w:r>
        <w:rPr>
          <w:rFonts w:eastAsia="Arial" w:cs="Arial" w:ascii="Arial" w:hAnsi="Arial"/>
          <w:color w:val="000000"/>
          <w:sz w:val="24"/>
          <w:u w:val="single"/>
        </w:rPr>
        <w:t>                                           </w:t>
      </w:r>
    </w:p>
    <w:p>
      <w:pPr>
        <w:pStyle w:val="Normal"/>
        <w:pBdr/>
        <w:spacing w:lineRule="atLeast" w:line="57" w:before="0" w:after="0"/>
        <w:ind w:firstLine="567" w:left="215" w:right="380"/>
        <w:jc w:val="both"/>
        <w:rPr/>
      </w:pPr>
      <w:r>
        <w:rPr>
          <w:rFonts w:eastAsia="Arial" w:cs="Arial" w:ascii="Arial" w:hAnsi="Arial"/>
          <w:color w:val="000000"/>
          <w:sz w:val="24"/>
        </w:rPr>
        <w:t>Результат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предоставления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услуги прошу:</w:t>
      </w:r>
    </w:p>
    <w:p>
      <w:pPr>
        <w:pStyle w:val="Normal"/>
        <w:pBdr/>
        <w:spacing w:lineRule="atLeast" w:line="57" w:before="0" w:after="0"/>
        <w:ind w:firstLine="567" w:left="215" w:right="3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tbl>
      <w:tblPr>
        <w:tblStyle w:val="af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05"/>
        <w:gridCol w:w="448"/>
      </w:tblGrid>
      <w:tr>
        <w:trPr/>
        <w:tc>
          <w:tcPr>
            <w:tcW w:w="9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направить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документа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 федеральной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государственной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информационной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системе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выдать на бумажном носителе при личном обращении в уполномоченный орган либо в 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  <w:szCs w:val="22"/>
                <w:lang w:val="ru-RU" w:eastAsia="en-US" w:bidi="ar-SA"/>
              </w:rPr>
              <w:t>филиал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Маслянинского муниципального округа Новосибирской области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0"/>
              <w:ind w:firstLine="567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направить на бумажном носителе на почтовый адрес: ____________________</w:t>
            </w:r>
          </w:p>
          <w:p>
            <w:pPr>
              <w:pStyle w:val="Normal"/>
              <w:widowControl/>
              <w:pBdr/>
              <w:spacing w:lineRule="atLeast" w:line="276" w:before="0" w:after="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2"/>
                <w:lang w:val="ru-RU" w:eastAsia="en-US" w:bidi="ar-SA"/>
              </w:rPr>
              <w:t>__________________________________________________________________</w:t>
            </w:r>
          </w:p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pBdr/>
              <w:spacing w:lineRule="atLeast" w:line="276" w:before="0" w:after="160"/>
              <w:ind w:firstLine="567" w:right="38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Указывается</w:t>
            </w:r>
            <w:r>
              <w:rPr>
                <w:rFonts w:eastAsia="Arial" w:cs="Arial" w:ascii="Arial" w:hAnsi="Arial"/>
                <w:i/>
                <w:color w:val="000000"/>
                <w:spacing w:val="-6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один</w:t>
            </w:r>
            <w:r>
              <w:rPr>
                <w:rFonts w:eastAsia="Arial" w:cs="Arial" w:ascii="Arial" w:hAnsi="Arial"/>
                <w:i/>
                <w:color w:val="000000"/>
                <w:spacing w:val="-6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eastAsia="Arial" w:cs="Arial" w:ascii="Arial" w:hAnsi="Arial"/>
                <w:i/>
                <w:color w:val="000000"/>
                <w:spacing w:val="-4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перечисленных</w:t>
            </w:r>
            <w:r>
              <w:rPr>
                <w:rFonts w:eastAsia="Arial" w:cs="Arial" w:ascii="Arial" w:hAnsi="Arial"/>
                <w:i/>
                <w:color w:val="000000"/>
                <w:spacing w:val="-6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  <w:szCs w:val="22"/>
                <w:lang w:val="ru-RU" w:eastAsia="en-US" w:bidi="ar-SA"/>
              </w:rPr>
              <w:t>способов</w:t>
            </w:r>
          </w:p>
        </w:tc>
      </w:tr>
    </w:tbl>
    <w:p>
      <w:pPr>
        <w:pStyle w:val="Normal"/>
        <w:pBdr/>
        <w:spacing w:lineRule="atLeast" w:line="57" w:before="0" w:after="0"/>
        <w:ind w:firstLine="567" w:right="96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/>
        <w:br/>
      </w:r>
      <w:r>
        <w:rPr>
          <w:rFonts w:eastAsia="Arial" w:cs="Arial" w:ascii="Arial" w:hAnsi="Arial"/>
          <w:color w:val="000000"/>
          <w:sz w:val="24"/>
        </w:rPr>
        <w:t xml:space="preserve">                                                                (подпись)                      (фамилия,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имя,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отчество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(при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наличии))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 </w:t>
      </w:r>
    </w:p>
    <w:p>
      <w:pPr>
        <w:pStyle w:val="Normal"/>
        <w:pBdr/>
        <w:spacing w:lineRule="atLeast" w:line="57" w:before="0" w:after="0"/>
        <w:ind w:firstLine="567"/>
        <w:jc w:val="both"/>
        <w:rPr/>
      </w:pPr>
      <w:r>
        <w:rPr>
          <w:rFonts w:eastAsia="Arial" w:cs="Arial" w:ascii="Arial" w:hAnsi="Arial"/>
          <w:color w:val="000000"/>
          <w:sz w:val="24"/>
        </w:rPr>
        <w:t>*Нужное подчеркнуть</w:t>
      </w:r>
    </w:p>
    <w:sectPr>
      <w:type w:val="nextPage"/>
      <w:pgSz w:w="11906" w:h="16838"/>
      <w:pgMar w:left="1418" w:right="850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libri Light" w:hAnsi="Calibri Light" w:eastAsia="Arial" w:cs="Arial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yperlink1" w:customStyle="1">
    <w:name w:val="hyperlink1"/>
    <w:basedOn w:val="DefaultParagraphFont"/>
    <w:qFormat/>
    <w:rPr/>
  </w:style>
  <w:style w:type="character" w:styleId="21" w:customStyle="1">
    <w:name w:val="Заголовок 2 Знак"/>
    <w:basedOn w:val="DefaultParagraphFont"/>
    <w:uiPriority w:val="9"/>
    <w:semiHidden/>
    <w:qFormat/>
    <w:rPr>
      <w:rFonts w:ascii="Calibri Light" w:hAnsi="Calibri Light" w:eastAsia="Arial" w:cs="Arial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12" w:customStyle="1">
    <w:name w:val="Символ нумерации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660e9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1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12" w:customStyle="1">
    <w:name w:val="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Нижний колонтитул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 w:customStyle="1">
    <w:name w:val="22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1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7" w:customStyle="1">
    <w:name w:val="Заголовок таблицы"/>
    <w:basedOn w:val="Style16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660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8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6" Type="http://schemas.openxmlformats.org/officeDocument/2006/relationships/hyperlink" Target="https://pravo-search.minjust.ru/bigs/showDocument.html?id=03CF0FB8-17D5-46F6-A5EC-D1642676534B" TargetMode="External"/><Relationship Id="rId7" Type="http://schemas.openxmlformats.org/officeDocument/2006/relationships/hyperlink" Target="https://pravo-search.minjust.ru/bigs/showDocument.html?id=387507C3-B80D-4C0D-9291-8CDC81673F2B" TargetMode="External"/><Relationship Id="rId8" Type="http://schemas.openxmlformats.org/officeDocument/2006/relationships/hyperlink" Target="https://pravo-search.minjust.ru/bigs/showDocument.html?id=387507C3-B80D-4C0D-9291-8CDC81673F2B" TargetMode="External"/><Relationship Id="rId9" Type="http://schemas.openxmlformats.org/officeDocument/2006/relationships/hyperlink" Target="https://pravo-search.minjust.ru/bigs/showDocument.html?id=03CF0FB8-17D5-46F6-A5EC-D1642676534B" TargetMode="External"/><Relationship Id="rId10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13" Type="http://schemas.openxmlformats.org/officeDocument/2006/relationships/hyperlink" Target="https://pravo-search.minjust.ru/bigs/showDocument.html?id=03CF0FB8-17D5-46F6-A5EC-D1642676534B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15" Type="http://schemas.openxmlformats.org/officeDocument/2006/relationships/hyperlink" Target="https://pravo-search.minjust.ru/bigs/showDocument.html?id=387507C3-B80D-4C0D-9291-8CDC81673F2B" TargetMode="External"/><Relationship Id="rId16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03CF0FB8-17D5-46F6-A5EC-D1642676534B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21" Type="http://schemas.openxmlformats.org/officeDocument/2006/relationships/hyperlink" Target="https://pravo-search.minjust.ru/bigs/showDocument.html?id=03CF0FB8-17D5-46F6-A5EC-D1642676534B" TargetMode="External"/><Relationship Id="rId22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387507C3-B80D-4C0D-9291-8CDC81673F2B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25" Type="http://schemas.openxmlformats.org/officeDocument/2006/relationships/hyperlink" Target="https://pravo-search.minjust.ru/bigs/showDocument.html?id=03CF0FB8-17D5-46F6-A5EC-D1642676534B" TargetMode="External"/><Relationship Id="rId26" Type="http://schemas.openxmlformats.org/officeDocument/2006/relationships/hyperlink" Target="https://pravo-search.minjust.ru/bigs/showDocument.html?id=387507C3-B80D-4C0D-9291-8CDC81673F2B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29" Type="http://schemas.openxmlformats.org/officeDocument/2006/relationships/hyperlink" Target="https://pravo-search.minjust.ru/bigs/showDocument.html?id=03CF0FB8-17D5-46F6-A5EC-D1642676534B" TargetMode="External"/><Relationship Id="rId30" Type="http://schemas.openxmlformats.org/officeDocument/2006/relationships/hyperlink" Target="https://pravo-search.minjust.ru/bigs/showDocument.html?id=387507C3-B80D-4C0D-9291-8CDC81673F2B" TargetMode="External"/><Relationship Id="rId31" Type="http://schemas.openxmlformats.org/officeDocument/2006/relationships/hyperlink" Target="https://pravo-search.minjust.ru/bigs/showDocument.html?id=387507C3-B80D-4C0D-9291-8CDC81673F2B" TargetMode="External"/><Relationship Id="rId32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s://pravo-search.minjust.ru/bigs/showDocument.html?id=03CF0FB8-17D5-46F6-A5EC-D1642676534B" TargetMode="External"/><Relationship Id="rId34" Type="http://schemas.openxmlformats.org/officeDocument/2006/relationships/hyperlink" Target="https://pravo-search.minjust.ru/bigs/showDocument.html?id=387507C3-B80D-4C0D-9291-8CDC81673F2B" TargetMode="External"/><Relationship Id="rId35" Type="http://schemas.openxmlformats.org/officeDocument/2006/relationships/hyperlink" Target="https://pravo-search.minjust.ru/bigs/showDocument.html?id=387507C3-B80D-4C0D-9291-8CDC81673F2B" TargetMode="External"/><Relationship Id="rId36" Type="http://schemas.openxmlformats.org/officeDocument/2006/relationships/hyperlink" Target="https://pravo-search.minjust.ru/bigs/showDocument.html?id=387507C3-B80D-4C0D-9291-8CDC81673F2B" TargetMode="External"/><Relationship Id="rId37" Type="http://schemas.openxmlformats.org/officeDocument/2006/relationships/hyperlink" Target="https://pravo-search.minjust.ru/bigs/showDocument.html?id=03CF0FB8-17D5-46F6-A5EC-D1642676534B" TargetMode="External"/><Relationship Id="rId38" Type="http://schemas.openxmlformats.org/officeDocument/2006/relationships/hyperlink" Target="https://pravo-search.minjust.ru/bigs/showDocument.html?id=387507C3-B80D-4C0D-9291-8CDC81673F2B" TargetMode="External"/><Relationship Id="rId39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hyperlink" Target="https://pravo-search.minjust.ru/bigs/showDocument.html?id=03CF0FB8-17D5-46F6-A5EC-D1642676534B" TargetMode="External"/><Relationship Id="rId42" Type="http://schemas.openxmlformats.org/officeDocument/2006/relationships/hyperlink" Target="https://pravo-search.minjust.ru/bigs/showDocument.html?id=387507C3-B80D-4C0D-9291-8CDC81673F2B" TargetMode="External"/><Relationship Id="rId43" Type="http://schemas.openxmlformats.org/officeDocument/2006/relationships/hyperlink" Target="https://pravo-search.minjust.ru/bigs/showDocument.html?id=387507C3-B80D-4C0D-9291-8CDC81673F2B" TargetMode="External"/><Relationship Id="rId44" Type="http://schemas.openxmlformats.org/officeDocument/2006/relationships/hyperlink" Target="https://pravo-search.minjust.ru/bigs/showDocument.html?id=387507C3-B80D-4C0D-9291-8CDC81673F2B" TargetMode="External"/><Relationship Id="rId45" Type="http://schemas.openxmlformats.org/officeDocument/2006/relationships/hyperlink" Target="https://pravo-search.minjust.ru/bigs/showDocument.html?id=03CF0FB8-17D5-46F6-A5EC-D1642676534B" TargetMode="External"/><Relationship Id="rId46" Type="http://schemas.openxmlformats.org/officeDocument/2006/relationships/hyperlink" Target="https://pravo-search.minjust.ru/bigs/showDocument.html?id=387507C3-B80D-4C0D-9291-8CDC81673F2B" TargetMode="External"/><Relationship Id="rId47" Type="http://schemas.openxmlformats.org/officeDocument/2006/relationships/hyperlink" Target="https://pravo-search.minjust.ru/bigs/showDocument.html?id=387507C3-B80D-4C0D-9291-8CDC81673F2B" TargetMode="External"/><Relationship Id="rId48" Type="http://schemas.openxmlformats.org/officeDocument/2006/relationships/hyperlink" Target="https://pravo-search.minjust.ru/bigs/showDocument.html?id=387507C3-B80D-4C0D-9291-8CDC81673F2B" TargetMode="External"/><Relationship Id="rId49" Type="http://schemas.openxmlformats.org/officeDocument/2006/relationships/hyperlink" Target="https://pravo-search.minjust.ru/bigs/showDocument.html?id=03CF0FB8-17D5-46F6-A5EC-D1642676534B" TargetMode="External"/><Relationship Id="rId50" Type="http://schemas.openxmlformats.org/officeDocument/2006/relationships/hyperlink" Target="https://pravo-search.minjust.ru/bigs/showDocument.html?id=387507C3-B80D-4C0D-9291-8CDC81673F2B" TargetMode="External"/><Relationship Id="rId51" Type="http://schemas.openxmlformats.org/officeDocument/2006/relationships/hyperlink" Target="https://pravo-search.minjust.ru/bigs/showDocument.html?id=387507C3-B80D-4C0D-9291-8CDC81673F2B" TargetMode="External"/><Relationship Id="rId52" Type="http://schemas.openxmlformats.org/officeDocument/2006/relationships/hyperlink" Target="https://pravo-search.minjust.ru/bigs/showDocument.html?id=387507C3-B80D-4C0D-9291-8CDC81673F2B" TargetMode="External"/><Relationship Id="rId53" Type="http://schemas.openxmlformats.org/officeDocument/2006/relationships/hyperlink" Target="https://pravo-search.minjust.ru/bigs/showDocument.html?id=03CF0FB8-17D5-46F6-A5EC-D1642676534B" TargetMode="External"/><Relationship Id="rId54" Type="http://schemas.openxmlformats.org/officeDocument/2006/relationships/hyperlink" Target="https://pravo-search.minjust.ru/bigs/showDocument.html?id=387507C3-B80D-4C0D-9291-8CDC81673F2B" TargetMode="External"/><Relationship Id="rId55" Type="http://schemas.openxmlformats.org/officeDocument/2006/relationships/hyperlink" Target="https://pravo-search.minjust.ru/bigs/showDocument.html?id=387507C3-B80D-4C0D-9291-8CDC81673F2B" TargetMode="External"/><Relationship Id="rId56" Type="http://schemas.openxmlformats.org/officeDocument/2006/relationships/hyperlink" Target="https://pravo-search.minjust.ru/bigs/showDocument.html?id=03CF0FB8-17D5-46F6-A5EC-D1642676534B" TargetMode="External"/><Relationship Id="rId57" Type="http://schemas.openxmlformats.org/officeDocument/2006/relationships/hyperlink" Target="https://pravo-search.minjust.ru/bigs/showDocument.html?id=03CF0FB8-17D5-46F6-A5EC-D1642676534B" TargetMode="External"/><Relationship Id="rId58" Type="http://schemas.openxmlformats.org/officeDocument/2006/relationships/hyperlink" Target="https://pravo-search.minjust.ru/bigs/showDocument.html?id=03CF0FB8-17D5-46F6-A5EC-D1642676534B" TargetMode="External"/><Relationship Id="rId59" Type="http://schemas.openxmlformats.org/officeDocument/2006/relationships/hyperlink" Target="https://pravo-search.minjust.ru/bigs/showDocument.html?id=03CF0FB8-17D5-46F6-A5EC-D1642676534B" TargetMode="External"/><Relationship Id="rId60" Type="http://schemas.openxmlformats.org/officeDocument/2006/relationships/hyperlink" Target="https://pravo-search.minjust.ru/bigs/showDocument.html?id=03CF0FB8-17D5-46F6-A5EC-D1642676534B" TargetMode="External"/><Relationship Id="rId61" Type="http://schemas.openxmlformats.org/officeDocument/2006/relationships/hyperlink" Target="https://pravo-search.minjust.ru/bigs/showDocument.html?id=03CF0FB8-17D5-46F6-A5EC-D1642676534B" TargetMode="External"/><Relationship Id="rId62" Type="http://schemas.openxmlformats.org/officeDocument/2006/relationships/hyperlink" Target="https://pravo-search.minjust.ru/bigs/showDocument.html?id=03CF0FB8-17D5-46F6-A5EC-D1642676534B" TargetMode="External"/><Relationship Id="rId63" Type="http://schemas.openxmlformats.org/officeDocument/2006/relationships/hyperlink" Target="https://pravo-search.minjust.ru/bigs/showDocument.html?id=03CF0FB8-17D5-46F6-A5EC-D1642676534B" TargetMode="External"/><Relationship Id="rId64" Type="http://schemas.openxmlformats.org/officeDocument/2006/relationships/hyperlink" Target="https://pravo-search.minjust.ru/bigs/showDocument.html?id=03CF0FB8-17D5-46F6-A5EC-D1642676534B" TargetMode="External"/><Relationship Id="rId65" Type="http://schemas.openxmlformats.org/officeDocument/2006/relationships/hyperlink" Target="https://pravo-search.minjust.ru/bigs/showDocument.html?id=03CF0FB8-17D5-46F6-A5EC-D1642676534B" TargetMode="External"/><Relationship Id="rId66" Type="http://schemas.openxmlformats.org/officeDocument/2006/relationships/hyperlink" Target="https://pravo-search.minjust.ru/bigs/showDocument.html?id=03CF0FB8-17D5-46F6-A5EC-D1642676534B" TargetMode="External"/><Relationship Id="rId67" Type="http://schemas.openxmlformats.org/officeDocument/2006/relationships/hyperlink" Target="https://pravo-search.minjust.ru/bigs/showDocument.html?id=03CF0FB8-17D5-46F6-A5EC-D1642676534B" TargetMode="External"/><Relationship Id="rId68" Type="http://schemas.openxmlformats.org/officeDocument/2006/relationships/hyperlink" Target="http://pravo.minjust.ru/" TargetMode="External"/><Relationship Id="rId69" Type="http://schemas.openxmlformats.org/officeDocument/2006/relationships/hyperlink" Target="http://pravo.minjust.ru/" TargetMode="External"/><Relationship Id="rId70" Type="http://schemas.openxmlformats.org/officeDocument/2006/relationships/hyperlink" Target="https://pravo-search.minjust.ru/bigs/showDocument.html?id=387507C3-B80D-4C0D-9291-8CDC81673F2B" TargetMode="External"/><Relationship Id="rId71" Type="http://schemas.openxmlformats.org/officeDocument/2006/relationships/hyperlink" Target="https://pravo-search.minjust.ru/bigs/showDocument.html?id=387507C3-B80D-4C0D-9291-8CDC81673F2B" TargetMode="External"/><Relationship Id="rId72" Type="http://schemas.openxmlformats.org/officeDocument/2006/relationships/hyperlink" Target="https://pravo-search.minjust.ru/bigs/showDocument.html?id=387507C3-B80D-4C0D-9291-8CDC81673F2B" TargetMode="External"/><Relationship Id="rId73" Type="http://schemas.openxmlformats.org/officeDocument/2006/relationships/fontTable" Target="fontTable.xml"/><Relationship Id="rId74" Type="http://schemas.openxmlformats.org/officeDocument/2006/relationships/settings" Target="settings.xml"/><Relationship Id="rId7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LibreOffice/24.2.6.2$Linux_X86_64 LibreOffice_project/420$Build-2</Application>
  <AppVersion>15.0000</AppVersion>
  <Pages>1</Pages>
  <Words>47512</Words>
  <Characters>270821</Characters>
  <CharactersWithSpaces>317698</CharactersWithSpaces>
  <Paragraphs>635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2022-07-07T10:48:00Z</dcterms:created>
  <dc:creator>uristdem</dc:creator>
  <dc:description/>
  <dc:language>ru-RU</dc:language>
  <cp:lastModifiedBy/>
  <cp:lastPrinted>2025-06-03T02:09:00Z</cp:lastPrinted>
  <dcterms:modified xsi:type="dcterms:W3CDTF">2025-06-24T16:21:56Z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