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6D49" w:rsidRPr="00BF70DD" w:rsidRDefault="00890BEB" w:rsidP="00501FF4">
      <w:pPr>
        <w:widowControl/>
        <w:autoSpaceDE/>
        <w:autoSpaceDN/>
        <w:adjustRightInd/>
        <w:spacing w:after="200" w:line="276" w:lineRule="auto"/>
        <w:jc w:val="center"/>
        <w:rPr>
          <w:rFonts w:ascii="Times New Roman" w:hAnsi="Times New Roman" w:cs="Times New Roman"/>
          <w:sz w:val="28"/>
          <w:szCs w:val="28"/>
          <w:lang w:eastAsia="en-US"/>
        </w:rPr>
      </w:pPr>
      <w:r>
        <w:rPr>
          <w:rFonts w:ascii="Times New Roman" w:hAnsi="Times New Roman" w:cs="Times New Roman"/>
          <w:noProof/>
          <w:sz w:val="28"/>
          <w:szCs w:val="28"/>
        </w:rPr>
        <w:drawing>
          <wp:inline distT="0" distB="0" distL="0" distR="0">
            <wp:extent cx="4899660" cy="1583055"/>
            <wp:effectExtent l="0" t="0" r="0" b="0"/>
            <wp:docPr id="1"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ЛАНКИ ОООпп.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99660" cy="1583055"/>
                    </a:xfrm>
                    <a:prstGeom prst="rect">
                      <a:avLst/>
                    </a:prstGeom>
                    <a:noFill/>
                    <a:ln>
                      <a:noFill/>
                    </a:ln>
                  </pic:spPr>
                </pic:pic>
              </a:graphicData>
            </a:graphic>
          </wp:inline>
        </w:drawing>
      </w:r>
    </w:p>
    <w:p w:rsidR="00446D49" w:rsidRPr="00BF70DD" w:rsidRDefault="00446D49" w:rsidP="00501FF4">
      <w:pPr>
        <w:widowControl/>
        <w:autoSpaceDE/>
        <w:autoSpaceDN/>
        <w:adjustRightInd/>
        <w:jc w:val="center"/>
        <w:rPr>
          <w:rFonts w:ascii="Times New Roman" w:hAnsi="Times New Roman" w:cs="Times New Roman"/>
          <w:sz w:val="28"/>
          <w:szCs w:val="28"/>
          <w:lang w:eastAsia="en-US"/>
        </w:rPr>
      </w:pPr>
    </w:p>
    <w:p w:rsidR="00446D49" w:rsidRPr="00BF70DD" w:rsidRDefault="00446D49" w:rsidP="00501FF4">
      <w:pPr>
        <w:widowControl/>
        <w:tabs>
          <w:tab w:val="left" w:pos="6012"/>
        </w:tabs>
        <w:autoSpaceDE/>
        <w:autoSpaceDN/>
        <w:adjustRightInd/>
        <w:spacing w:after="200" w:line="276" w:lineRule="auto"/>
        <w:jc w:val="left"/>
        <w:rPr>
          <w:rFonts w:ascii="Times New Roman" w:hAnsi="Times New Roman" w:cs="Times New Roman"/>
          <w:b/>
          <w:sz w:val="26"/>
          <w:szCs w:val="26"/>
          <w:lang w:eastAsia="en-US"/>
        </w:rPr>
      </w:pPr>
    </w:p>
    <w:p w:rsidR="00446D49" w:rsidRPr="00BF70DD" w:rsidRDefault="00446D49"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sidRPr="00BF70DD">
        <w:rPr>
          <w:rFonts w:ascii="Times New Roman" w:hAnsi="Times New Roman" w:cs="Times New Roman"/>
          <w:b/>
          <w:sz w:val="26"/>
          <w:szCs w:val="26"/>
          <w:lang w:eastAsia="en-US"/>
        </w:rPr>
        <w:t>ПРОЕКТ</w:t>
      </w:r>
      <w:r w:rsidR="00D7355C">
        <w:rPr>
          <w:rFonts w:ascii="Times New Roman" w:hAnsi="Times New Roman" w:cs="Times New Roman"/>
          <w:b/>
          <w:sz w:val="26"/>
          <w:szCs w:val="26"/>
          <w:lang w:eastAsia="en-US"/>
        </w:rPr>
        <w:t xml:space="preserve"> </w:t>
      </w:r>
      <w:r w:rsidRPr="00BF70DD">
        <w:rPr>
          <w:rFonts w:ascii="Times New Roman" w:hAnsi="Times New Roman" w:cs="Times New Roman"/>
          <w:b/>
          <w:sz w:val="26"/>
          <w:szCs w:val="26"/>
          <w:lang w:eastAsia="en-US"/>
        </w:rPr>
        <w:t xml:space="preserve">ВНЕСЕНИЯ ИЗМЕНЕНИЙ </w:t>
      </w:r>
    </w:p>
    <w:p w:rsidR="00446D49" w:rsidRPr="00BF70DD" w:rsidRDefault="00446D49"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sidRPr="00BF70DD">
        <w:rPr>
          <w:rFonts w:ascii="Times New Roman" w:hAnsi="Times New Roman" w:cs="Times New Roman"/>
          <w:b/>
          <w:sz w:val="26"/>
          <w:szCs w:val="26"/>
          <w:lang w:eastAsia="en-US"/>
        </w:rPr>
        <w:t>В ПРАВИЛА ЗЕМЛЕПОЛЬЗОВАНИЯ И ЗАСТРОЙКИ</w:t>
      </w:r>
    </w:p>
    <w:p w:rsidR="009731E0"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Pr>
          <w:rFonts w:ascii="Times New Roman" w:hAnsi="Times New Roman" w:cs="Times New Roman"/>
          <w:b/>
          <w:sz w:val="26"/>
          <w:szCs w:val="26"/>
          <w:lang w:eastAsia="en-US"/>
        </w:rPr>
        <w:t>БАЖИНСКОГО СЕЛЬСОВЕТА МАСЛЯНИНСКОГО РАЙОНА</w:t>
      </w:r>
    </w:p>
    <w:p w:rsidR="009731E0"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Pr>
          <w:rFonts w:ascii="Times New Roman" w:hAnsi="Times New Roman" w:cs="Times New Roman"/>
          <w:b/>
          <w:sz w:val="26"/>
          <w:szCs w:val="26"/>
          <w:lang w:eastAsia="en-US"/>
        </w:rPr>
        <w:t>НОВОСИБИРСКОЙ ОБЛАСТИ</w:t>
      </w:r>
    </w:p>
    <w:p w:rsidR="00446D49" w:rsidRPr="00BF70DD" w:rsidRDefault="00446D49" w:rsidP="00501FF4">
      <w:pPr>
        <w:widowControl/>
        <w:tabs>
          <w:tab w:val="left" w:pos="6012"/>
        </w:tabs>
        <w:autoSpaceDE/>
        <w:autoSpaceDN/>
        <w:adjustRightInd/>
        <w:spacing w:after="200" w:line="276" w:lineRule="auto"/>
        <w:jc w:val="center"/>
        <w:rPr>
          <w:rFonts w:ascii="Times New Roman" w:hAnsi="Times New Roman" w:cs="Times New Roman"/>
          <w:b/>
          <w:sz w:val="26"/>
          <w:szCs w:val="26"/>
          <w:lang w:eastAsia="en-US"/>
        </w:rPr>
      </w:pPr>
    </w:p>
    <w:p w:rsidR="00446D49" w:rsidRPr="00BF70DD" w:rsidRDefault="00446D49" w:rsidP="00501FF4">
      <w:pPr>
        <w:widowControl/>
        <w:tabs>
          <w:tab w:val="left" w:pos="6012"/>
        </w:tabs>
        <w:autoSpaceDE/>
        <w:autoSpaceDN/>
        <w:adjustRightInd/>
        <w:spacing w:after="200" w:line="276" w:lineRule="auto"/>
        <w:jc w:val="center"/>
        <w:rPr>
          <w:rFonts w:ascii="Times New Roman" w:hAnsi="Times New Roman" w:cs="Times New Roman"/>
          <w:b/>
          <w:sz w:val="26"/>
          <w:szCs w:val="26"/>
          <w:lang w:eastAsia="en-US"/>
        </w:rPr>
      </w:pPr>
      <w:r w:rsidRPr="00BF70DD">
        <w:rPr>
          <w:rFonts w:ascii="Times New Roman" w:hAnsi="Times New Roman" w:cs="Times New Roman"/>
          <w:b/>
          <w:sz w:val="26"/>
          <w:szCs w:val="26"/>
          <w:lang w:eastAsia="en-US"/>
        </w:rPr>
        <w:t>ПОЛОЖЕНИЯ, ГРАДОСТРОИТЕЛЬНЫЕ РЕГЛАМЕНТЫ</w:t>
      </w:r>
    </w:p>
    <w:p w:rsidR="00446D49" w:rsidRPr="00BF70DD" w:rsidRDefault="00446D49" w:rsidP="00501FF4">
      <w:pPr>
        <w:widowControl/>
        <w:autoSpaceDE/>
        <w:autoSpaceDN/>
        <w:adjustRightInd/>
        <w:spacing w:after="200" w:line="276" w:lineRule="auto"/>
        <w:jc w:val="left"/>
        <w:rPr>
          <w:rFonts w:ascii="Times New Roman" w:hAnsi="Times New Roman" w:cs="Times New Roman"/>
          <w:sz w:val="26"/>
          <w:szCs w:val="26"/>
          <w:lang w:eastAsia="en-US"/>
        </w:rPr>
      </w:pPr>
    </w:p>
    <w:p w:rsidR="00446D49" w:rsidRPr="00BF70DD" w:rsidRDefault="00890BEB" w:rsidP="00501FF4">
      <w:pPr>
        <w:widowControl/>
        <w:autoSpaceDE/>
        <w:autoSpaceDN/>
        <w:adjustRightInd/>
        <w:jc w:val="center"/>
        <w:rPr>
          <w:rFonts w:ascii="Times New Roman" w:hAnsi="Times New Roman" w:cs="Times New Roman"/>
          <w:sz w:val="28"/>
          <w:szCs w:val="28"/>
          <w:lang w:eastAsia="en-US"/>
        </w:rPr>
      </w:pPr>
      <w:r>
        <w:rPr>
          <w:rFonts w:ascii="Times New Roman" w:hAnsi="Times New Roman" w:cs="Times New Roman"/>
          <w:noProof/>
          <w:sz w:val="28"/>
          <w:szCs w:val="28"/>
        </w:rPr>
        <w:drawing>
          <wp:inline distT="0" distB="0" distL="0" distR="0">
            <wp:extent cx="2374900" cy="2825115"/>
            <wp:effectExtent l="0" t="0" r="6350" b="0"/>
            <wp:docPr id="7" name="Рисунок 7" descr="1131_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131_bi"/>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74900" cy="2825115"/>
                    </a:xfrm>
                    <a:prstGeom prst="rect">
                      <a:avLst/>
                    </a:prstGeom>
                    <a:noFill/>
                    <a:ln>
                      <a:noFill/>
                    </a:ln>
                  </pic:spPr>
                </pic:pic>
              </a:graphicData>
            </a:graphic>
          </wp:inline>
        </w:drawing>
      </w:r>
    </w:p>
    <w:p w:rsidR="00446D49" w:rsidRPr="00BF70DD" w:rsidRDefault="00446D49" w:rsidP="00501FF4">
      <w:pPr>
        <w:widowControl/>
        <w:autoSpaceDE/>
        <w:autoSpaceDN/>
        <w:adjustRightInd/>
        <w:jc w:val="center"/>
        <w:rPr>
          <w:rFonts w:ascii="Times New Roman" w:hAnsi="Times New Roman" w:cs="Times New Roman"/>
          <w:sz w:val="28"/>
          <w:szCs w:val="28"/>
          <w:lang w:eastAsia="en-US"/>
        </w:rPr>
      </w:pPr>
    </w:p>
    <w:p w:rsidR="00446D49" w:rsidRPr="00BF70DD" w:rsidRDefault="00446D49" w:rsidP="00501FF4">
      <w:pPr>
        <w:widowControl/>
        <w:autoSpaceDE/>
        <w:autoSpaceDN/>
        <w:adjustRightInd/>
        <w:jc w:val="center"/>
        <w:rPr>
          <w:rFonts w:ascii="Times New Roman" w:hAnsi="Times New Roman" w:cs="Times New Roman"/>
          <w:sz w:val="28"/>
          <w:szCs w:val="28"/>
          <w:lang w:val="en-US" w:eastAsia="en-US"/>
        </w:rPr>
      </w:pPr>
    </w:p>
    <w:p w:rsidR="00446D49" w:rsidRDefault="00446D49" w:rsidP="00501FF4">
      <w:pPr>
        <w:widowControl/>
        <w:autoSpaceDE/>
        <w:autoSpaceDN/>
        <w:adjustRightInd/>
        <w:jc w:val="center"/>
        <w:rPr>
          <w:rFonts w:ascii="Times New Roman" w:hAnsi="Times New Roman" w:cs="Times New Roman"/>
          <w:sz w:val="28"/>
          <w:szCs w:val="28"/>
          <w:lang w:eastAsia="en-US"/>
        </w:rPr>
      </w:pPr>
    </w:p>
    <w:p w:rsidR="009731E0" w:rsidRDefault="009731E0" w:rsidP="00501FF4">
      <w:pPr>
        <w:widowControl/>
        <w:autoSpaceDE/>
        <w:autoSpaceDN/>
        <w:adjustRightInd/>
        <w:jc w:val="center"/>
        <w:rPr>
          <w:rFonts w:ascii="Times New Roman" w:hAnsi="Times New Roman" w:cs="Times New Roman"/>
          <w:sz w:val="28"/>
          <w:szCs w:val="28"/>
          <w:lang w:eastAsia="en-US"/>
        </w:rPr>
      </w:pPr>
    </w:p>
    <w:p w:rsidR="009731E0" w:rsidRDefault="009731E0" w:rsidP="00501FF4">
      <w:pPr>
        <w:widowControl/>
        <w:autoSpaceDE/>
        <w:autoSpaceDN/>
        <w:adjustRightInd/>
        <w:jc w:val="center"/>
        <w:rPr>
          <w:rFonts w:ascii="Times New Roman" w:hAnsi="Times New Roman" w:cs="Times New Roman"/>
          <w:sz w:val="28"/>
          <w:szCs w:val="28"/>
          <w:lang w:eastAsia="en-US"/>
        </w:rPr>
      </w:pPr>
    </w:p>
    <w:p w:rsidR="009731E0" w:rsidRDefault="009731E0" w:rsidP="00501FF4">
      <w:pPr>
        <w:widowControl/>
        <w:autoSpaceDE/>
        <w:autoSpaceDN/>
        <w:adjustRightInd/>
        <w:jc w:val="center"/>
        <w:rPr>
          <w:rFonts w:ascii="Times New Roman" w:hAnsi="Times New Roman" w:cs="Times New Roman"/>
          <w:sz w:val="28"/>
          <w:szCs w:val="28"/>
          <w:lang w:eastAsia="en-US"/>
        </w:rPr>
      </w:pPr>
    </w:p>
    <w:p w:rsidR="009731E0" w:rsidRDefault="009731E0" w:rsidP="00501FF4">
      <w:pPr>
        <w:widowControl/>
        <w:autoSpaceDE/>
        <w:autoSpaceDN/>
        <w:adjustRightInd/>
        <w:jc w:val="center"/>
        <w:rPr>
          <w:rFonts w:ascii="Times New Roman" w:hAnsi="Times New Roman" w:cs="Times New Roman"/>
          <w:sz w:val="28"/>
          <w:szCs w:val="28"/>
          <w:lang w:eastAsia="en-US"/>
        </w:rPr>
      </w:pPr>
    </w:p>
    <w:p w:rsidR="009731E0" w:rsidRPr="009731E0" w:rsidRDefault="009731E0" w:rsidP="00501FF4">
      <w:pPr>
        <w:widowControl/>
        <w:autoSpaceDE/>
        <w:autoSpaceDN/>
        <w:adjustRightInd/>
        <w:jc w:val="center"/>
        <w:rPr>
          <w:rFonts w:ascii="Times New Roman" w:hAnsi="Times New Roman" w:cs="Times New Roman"/>
          <w:sz w:val="28"/>
          <w:szCs w:val="28"/>
          <w:lang w:eastAsia="en-US"/>
        </w:rPr>
      </w:pPr>
    </w:p>
    <w:p w:rsidR="00446D49" w:rsidRPr="00BF70DD" w:rsidRDefault="00446D49" w:rsidP="00501FF4">
      <w:pPr>
        <w:widowControl/>
        <w:autoSpaceDE/>
        <w:autoSpaceDN/>
        <w:adjustRightInd/>
        <w:jc w:val="center"/>
        <w:rPr>
          <w:rFonts w:ascii="Times New Roman" w:hAnsi="Times New Roman" w:cs="Times New Roman"/>
          <w:sz w:val="28"/>
          <w:szCs w:val="28"/>
          <w:lang w:val="en-US" w:eastAsia="en-US"/>
        </w:rPr>
      </w:pPr>
    </w:p>
    <w:p w:rsidR="00446D49" w:rsidRPr="0017601E" w:rsidRDefault="00446D49" w:rsidP="00501FF4">
      <w:pPr>
        <w:widowControl/>
        <w:autoSpaceDE/>
        <w:autoSpaceDN/>
        <w:adjustRightInd/>
        <w:jc w:val="center"/>
        <w:rPr>
          <w:rFonts w:ascii="Times New Roman" w:hAnsi="Times New Roman" w:cs="Times New Roman"/>
          <w:sz w:val="26"/>
          <w:szCs w:val="26"/>
          <w:lang w:eastAsia="en-US"/>
        </w:rPr>
      </w:pPr>
      <w:r w:rsidRPr="00BF70DD">
        <w:rPr>
          <w:rFonts w:ascii="Times New Roman" w:hAnsi="Times New Roman" w:cs="Times New Roman"/>
          <w:sz w:val="26"/>
          <w:szCs w:val="26"/>
          <w:lang w:eastAsia="en-US"/>
        </w:rPr>
        <w:t>Новосибирск – 20</w:t>
      </w:r>
      <w:r w:rsidR="009731E0">
        <w:rPr>
          <w:rFonts w:ascii="Times New Roman" w:hAnsi="Times New Roman" w:cs="Times New Roman"/>
          <w:sz w:val="26"/>
          <w:szCs w:val="26"/>
          <w:lang w:eastAsia="en-US"/>
        </w:rPr>
        <w:t>2</w:t>
      </w:r>
      <w:r w:rsidR="00FE3C89">
        <w:rPr>
          <w:rFonts w:ascii="Times New Roman" w:hAnsi="Times New Roman" w:cs="Times New Roman"/>
          <w:sz w:val="26"/>
          <w:szCs w:val="26"/>
          <w:lang w:eastAsia="en-US"/>
        </w:rPr>
        <w:t>2г.</w:t>
      </w:r>
    </w:p>
    <w:p w:rsidR="00446D49" w:rsidRPr="0017601E" w:rsidRDefault="00890BEB" w:rsidP="00C66CBA">
      <w:pPr>
        <w:jc w:val="center"/>
        <w:rPr>
          <w:sz w:val="26"/>
          <w:szCs w:val="26"/>
        </w:rPr>
      </w:pPr>
      <w:r>
        <w:rPr>
          <w:noProof/>
          <w:sz w:val="26"/>
          <w:szCs w:val="26"/>
        </w:rPr>
        <w:lastRenderedPageBreak/>
        <w:drawing>
          <wp:inline distT="0" distB="0" distL="0" distR="0">
            <wp:extent cx="4954270" cy="1583055"/>
            <wp:effectExtent l="0" t="0" r="0" b="0"/>
            <wp:docPr id="3" name="Рисунок 3"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ЛАНКИ ОООпп.jpg"/>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4270" cy="1583055"/>
                    </a:xfrm>
                    <a:prstGeom prst="rect">
                      <a:avLst/>
                    </a:prstGeom>
                    <a:noFill/>
                    <a:ln>
                      <a:noFill/>
                    </a:ln>
                  </pic:spPr>
                </pic:pic>
              </a:graphicData>
            </a:graphic>
          </wp:inline>
        </w:drawing>
      </w:r>
    </w:p>
    <w:p w:rsidR="00446D49" w:rsidRPr="00C96708" w:rsidRDefault="00446D49" w:rsidP="00E475EF">
      <w:pPr>
        <w:tabs>
          <w:tab w:val="left" w:pos="6012"/>
        </w:tabs>
        <w:rPr>
          <w:rFonts w:ascii="Times New Roman" w:hAnsi="Times New Roman" w:cs="Times New Roman"/>
          <w:sz w:val="26"/>
          <w:szCs w:val="26"/>
          <w:highlight w:val="red"/>
        </w:rPr>
      </w:pPr>
    </w:p>
    <w:p w:rsidR="00446D49" w:rsidRPr="00C96708" w:rsidRDefault="00446D49" w:rsidP="00E475EF">
      <w:pPr>
        <w:tabs>
          <w:tab w:val="left" w:pos="6012"/>
        </w:tabs>
        <w:rPr>
          <w:rFonts w:ascii="Times New Roman" w:hAnsi="Times New Roman" w:cs="Times New Roman"/>
          <w:sz w:val="26"/>
          <w:szCs w:val="26"/>
          <w:highlight w:val="red"/>
        </w:rPr>
      </w:pPr>
    </w:p>
    <w:p w:rsidR="00446D49" w:rsidRPr="00C96708" w:rsidRDefault="00446D49" w:rsidP="00E475EF">
      <w:pPr>
        <w:tabs>
          <w:tab w:val="left" w:pos="6012"/>
        </w:tabs>
        <w:rPr>
          <w:rFonts w:ascii="Times New Roman" w:hAnsi="Times New Roman" w:cs="Times New Roman"/>
          <w:sz w:val="26"/>
          <w:szCs w:val="26"/>
          <w:highlight w:val="red"/>
        </w:rPr>
      </w:pPr>
    </w:p>
    <w:tbl>
      <w:tblPr>
        <w:tblW w:w="0" w:type="auto"/>
        <w:tblLook w:val="00A0"/>
      </w:tblPr>
      <w:tblGrid>
        <w:gridCol w:w="4785"/>
        <w:gridCol w:w="4786"/>
      </w:tblGrid>
      <w:tr w:rsidR="00446D49" w:rsidRPr="0017601E" w:rsidTr="00BA211B">
        <w:tc>
          <w:tcPr>
            <w:tcW w:w="4785" w:type="dxa"/>
          </w:tcPr>
          <w:p w:rsidR="00446D49" w:rsidRPr="0017601E" w:rsidRDefault="00446D49" w:rsidP="00BA211B">
            <w:pPr>
              <w:tabs>
                <w:tab w:val="left" w:pos="6012"/>
              </w:tabs>
              <w:rPr>
                <w:rFonts w:ascii="Times New Roman" w:hAnsi="Times New Roman"/>
                <w:sz w:val="26"/>
                <w:shd w:val="clear" w:color="auto" w:fill="FFFF00"/>
              </w:rPr>
            </w:pPr>
          </w:p>
          <w:p w:rsidR="00446D49" w:rsidRPr="00FE3C89" w:rsidRDefault="00446D49" w:rsidP="002F05C7">
            <w:pPr>
              <w:rPr>
                <w:rFonts w:ascii="Times New Roman" w:hAnsi="Times New Roman" w:cs="Times New Roman"/>
                <w:sz w:val="26"/>
                <w:szCs w:val="26"/>
              </w:rPr>
            </w:pPr>
            <w:r w:rsidRPr="00327E55">
              <w:rPr>
                <w:rFonts w:ascii="Times New Roman" w:hAnsi="Times New Roman" w:cs="Times New Roman"/>
                <w:sz w:val="26"/>
                <w:szCs w:val="26"/>
              </w:rPr>
              <w:t>Шифр ПЗЗ.0</w:t>
            </w:r>
            <w:r w:rsidR="00FE3C89">
              <w:rPr>
                <w:rFonts w:ascii="Times New Roman" w:hAnsi="Times New Roman" w:cs="Times New Roman"/>
                <w:sz w:val="26"/>
                <w:szCs w:val="26"/>
              </w:rPr>
              <w:t>0</w:t>
            </w:r>
            <w:r w:rsidR="0032053C">
              <w:rPr>
                <w:rFonts w:ascii="Times New Roman" w:hAnsi="Times New Roman" w:cs="Times New Roman"/>
                <w:sz w:val="26"/>
                <w:szCs w:val="26"/>
              </w:rPr>
              <w:t xml:space="preserve">6 б </w:t>
            </w:r>
            <w:r w:rsidRPr="00327E55">
              <w:rPr>
                <w:rFonts w:ascii="Times New Roman" w:hAnsi="Times New Roman" w:cs="Times New Roman"/>
                <w:sz w:val="26"/>
                <w:szCs w:val="26"/>
              </w:rPr>
              <w:t>-</w:t>
            </w:r>
            <w:r w:rsidR="0032053C">
              <w:rPr>
                <w:rFonts w:ascii="Times New Roman" w:hAnsi="Times New Roman" w:cs="Times New Roman"/>
                <w:sz w:val="26"/>
                <w:szCs w:val="26"/>
              </w:rPr>
              <w:t xml:space="preserve"> </w:t>
            </w:r>
            <w:bookmarkStart w:id="0" w:name="_GoBack"/>
            <w:bookmarkEnd w:id="0"/>
            <w:r w:rsidRPr="00327E55">
              <w:rPr>
                <w:rFonts w:ascii="Times New Roman" w:hAnsi="Times New Roman" w:cs="Times New Roman"/>
                <w:sz w:val="26"/>
                <w:szCs w:val="26"/>
              </w:rPr>
              <w:t>Г/</w:t>
            </w:r>
            <w:r w:rsidR="00327E55" w:rsidRPr="00327E55">
              <w:rPr>
                <w:rFonts w:ascii="Times New Roman" w:hAnsi="Times New Roman" w:cs="Times New Roman"/>
                <w:sz w:val="26"/>
                <w:szCs w:val="26"/>
                <w:lang w:val="en-US"/>
              </w:rPr>
              <w:t>2</w:t>
            </w:r>
            <w:r w:rsidR="00FE3C89">
              <w:rPr>
                <w:rFonts w:ascii="Times New Roman" w:hAnsi="Times New Roman" w:cs="Times New Roman"/>
                <w:sz w:val="26"/>
                <w:szCs w:val="26"/>
              </w:rPr>
              <w:t>2</w:t>
            </w:r>
          </w:p>
          <w:p w:rsidR="00446D49" w:rsidRPr="0017601E" w:rsidRDefault="00446D49" w:rsidP="00BA211B">
            <w:pPr>
              <w:tabs>
                <w:tab w:val="left" w:pos="6012"/>
              </w:tabs>
              <w:rPr>
                <w:rFonts w:ascii="Times New Roman" w:hAnsi="Times New Roman"/>
                <w:sz w:val="26"/>
                <w:szCs w:val="26"/>
              </w:rPr>
            </w:pPr>
          </w:p>
        </w:tc>
        <w:tc>
          <w:tcPr>
            <w:tcW w:w="4786" w:type="dxa"/>
          </w:tcPr>
          <w:p w:rsidR="00446D49" w:rsidRPr="0017601E" w:rsidRDefault="00446D49" w:rsidP="0057621A">
            <w:pPr>
              <w:tabs>
                <w:tab w:val="left" w:pos="6012"/>
              </w:tabs>
              <w:rPr>
                <w:rFonts w:ascii="Times New Roman" w:hAnsi="Times New Roman" w:cs="Times New Roman"/>
                <w:sz w:val="26"/>
                <w:szCs w:val="26"/>
              </w:rPr>
            </w:pPr>
          </w:p>
        </w:tc>
      </w:tr>
    </w:tbl>
    <w:p w:rsidR="00446D49" w:rsidRPr="0017601E" w:rsidRDefault="00446D49" w:rsidP="00E475EF">
      <w:pPr>
        <w:tabs>
          <w:tab w:val="left" w:pos="6012"/>
        </w:tabs>
        <w:rPr>
          <w:rFonts w:ascii="Times New Roman" w:hAnsi="Times New Roman" w:cs="Times New Roman"/>
          <w:sz w:val="26"/>
          <w:szCs w:val="26"/>
        </w:rPr>
      </w:pPr>
    </w:p>
    <w:p w:rsidR="00446D49" w:rsidRPr="0017601E" w:rsidRDefault="00446D49" w:rsidP="00E475EF">
      <w:pPr>
        <w:tabs>
          <w:tab w:val="left" w:pos="6012"/>
        </w:tabs>
        <w:jc w:val="left"/>
        <w:rPr>
          <w:rFonts w:ascii="Times New Roman" w:hAnsi="Times New Roman" w:cs="Times New Roman"/>
          <w:b/>
          <w:sz w:val="26"/>
          <w:szCs w:val="26"/>
        </w:rPr>
      </w:pPr>
    </w:p>
    <w:p w:rsidR="009731E0" w:rsidRPr="00BF70DD" w:rsidRDefault="009731E0" w:rsidP="009731E0">
      <w:pPr>
        <w:widowControl/>
        <w:tabs>
          <w:tab w:val="left" w:pos="6012"/>
        </w:tabs>
        <w:autoSpaceDE/>
        <w:autoSpaceDN/>
        <w:adjustRightInd/>
        <w:spacing w:after="200" w:line="276" w:lineRule="auto"/>
        <w:jc w:val="left"/>
        <w:rPr>
          <w:rFonts w:ascii="Times New Roman" w:hAnsi="Times New Roman" w:cs="Times New Roman"/>
          <w:b/>
          <w:sz w:val="26"/>
          <w:szCs w:val="26"/>
          <w:lang w:eastAsia="en-US"/>
        </w:rPr>
      </w:pPr>
    </w:p>
    <w:p w:rsidR="009731E0" w:rsidRPr="00BF70DD"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sidRPr="00BF70DD">
        <w:rPr>
          <w:rFonts w:ascii="Times New Roman" w:hAnsi="Times New Roman" w:cs="Times New Roman"/>
          <w:b/>
          <w:sz w:val="26"/>
          <w:szCs w:val="26"/>
          <w:lang w:eastAsia="en-US"/>
        </w:rPr>
        <w:t xml:space="preserve">ПРОЕКТВНЕСЕНИЯ ИЗМЕНЕНИЙ </w:t>
      </w:r>
    </w:p>
    <w:p w:rsidR="009731E0" w:rsidRPr="00BF70DD"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sidRPr="00BF70DD">
        <w:rPr>
          <w:rFonts w:ascii="Times New Roman" w:hAnsi="Times New Roman" w:cs="Times New Roman"/>
          <w:b/>
          <w:sz w:val="26"/>
          <w:szCs w:val="26"/>
          <w:lang w:eastAsia="en-US"/>
        </w:rPr>
        <w:t>В ПРАВИЛА ЗЕМЛЕПОЛЬЗОВАНИЯ И ЗАСТРОЙКИ</w:t>
      </w:r>
    </w:p>
    <w:p w:rsidR="009731E0"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Pr>
          <w:rFonts w:ascii="Times New Roman" w:hAnsi="Times New Roman" w:cs="Times New Roman"/>
          <w:b/>
          <w:sz w:val="26"/>
          <w:szCs w:val="26"/>
          <w:lang w:eastAsia="en-US"/>
        </w:rPr>
        <w:t>БАЖИНСКОГО СЕЛЬСОВЕТА МАСЛЯНИНСКОГО РАЙОНА</w:t>
      </w:r>
    </w:p>
    <w:p w:rsidR="009731E0" w:rsidRDefault="009731E0" w:rsidP="009731E0">
      <w:pPr>
        <w:widowControl/>
        <w:tabs>
          <w:tab w:val="left" w:pos="6012"/>
        </w:tabs>
        <w:autoSpaceDE/>
        <w:autoSpaceDN/>
        <w:adjustRightInd/>
        <w:spacing w:before="120" w:after="120"/>
        <w:jc w:val="center"/>
        <w:rPr>
          <w:rFonts w:ascii="Times New Roman" w:hAnsi="Times New Roman" w:cs="Times New Roman"/>
          <w:b/>
          <w:sz w:val="26"/>
          <w:szCs w:val="26"/>
          <w:lang w:eastAsia="en-US"/>
        </w:rPr>
      </w:pPr>
      <w:r>
        <w:rPr>
          <w:rFonts w:ascii="Times New Roman" w:hAnsi="Times New Roman" w:cs="Times New Roman"/>
          <w:b/>
          <w:sz w:val="26"/>
          <w:szCs w:val="26"/>
          <w:lang w:eastAsia="en-US"/>
        </w:rPr>
        <w:t>НОВОСИБИРСКОЙ ОБЛАСТИ</w:t>
      </w:r>
    </w:p>
    <w:p w:rsidR="00446D49" w:rsidRDefault="00446D49" w:rsidP="00E475EF">
      <w:pPr>
        <w:tabs>
          <w:tab w:val="left" w:pos="6012"/>
        </w:tabs>
        <w:jc w:val="center"/>
        <w:rPr>
          <w:rFonts w:ascii="Times New Roman" w:hAnsi="Times New Roman" w:cs="Times New Roman"/>
          <w:b/>
          <w:sz w:val="26"/>
          <w:szCs w:val="26"/>
        </w:rPr>
      </w:pPr>
    </w:p>
    <w:p w:rsidR="009731E0" w:rsidRPr="0017601E" w:rsidRDefault="009731E0" w:rsidP="00E475EF">
      <w:pPr>
        <w:tabs>
          <w:tab w:val="left" w:pos="6012"/>
        </w:tabs>
        <w:jc w:val="center"/>
        <w:rPr>
          <w:rFonts w:ascii="Times New Roman" w:hAnsi="Times New Roman" w:cs="Times New Roman"/>
          <w:b/>
          <w:sz w:val="26"/>
          <w:szCs w:val="26"/>
        </w:rPr>
      </w:pPr>
    </w:p>
    <w:p w:rsidR="00446D49" w:rsidRPr="0017601E" w:rsidRDefault="00446D49" w:rsidP="00E475EF">
      <w:pPr>
        <w:tabs>
          <w:tab w:val="left" w:pos="6012"/>
        </w:tabs>
        <w:jc w:val="center"/>
        <w:rPr>
          <w:rFonts w:ascii="Times New Roman" w:hAnsi="Times New Roman" w:cs="Times New Roman"/>
          <w:b/>
          <w:sz w:val="26"/>
          <w:szCs w:val="26"/>
        </w:rPr>
      </w:pPr>
      <w:r w:rsidRPr="0017601E">
        <w:rPr>
          <w:rFonts w:ascii="Times New Roman" w:hAnsi="Times New Roman" w:cs="Times New Roman"/>
          <w:b/>
          <w:sz w:val="26"/>
          <w:szCs w:val="26"/>
        </w:rPr>
        <w:t>ПОЛОЖЕНИЯ, ГРАДОСТРОИТЕЛЬНЫЕ РЕГЛАМЕНТЫ</w:t>
      </w:r>
    </w:p>
    <w:p w:rsidR="00446D49" w:rsidRPr="0017601E" w:rsidRDefault="00446D49" w:rsidP="00E475EF">
      <w:pPr>
        <w:rPr>
          <w:rFonts w:ascii="Times New Roman" w:hAnsi="Times New Roman" w:cs="Times New Roman"/>
          <w:sz w:val="26"/>
          <w:szCs w:val="26"/>
        </w:rPr>
      </w:pPr>
    </w:p>
    <w:p w:rsidR="00446D49" w:rsidRDefault="00446D49" w:rsidP="00E475EF">
      <w:pPr>
        <w:rPr>
          <w:rFonts w:ascii="Times New Roman" w:hAnsi="Times New Roman" w:cs="Times New Roman"/>
          <w:sz w:val="26"/>
          <w:szCs w:val="26"/>
          <w:highlight w:val="red"/>
        </w:rPr>
      </w:pPr>
    </w:p>
    <w:p w:rsidR="009731E0" w:rsidRPr="00C96708" w:rsidRDefault="009731E0" w:rsidP="00E475EF">
      <w:pPr>
        <w:rPr>
          <w:rFonts w:ascii="Times New Roman" w:hAnsi="Times New Roman" w:cs="Times New Roman"/>
          <w:sz w:val="26"/>
          <w:szCs w:val="26"/>
          <w:highlight w:val="red"/>
        </w:rPr>
      </w:pPr>
    </w:p>
    <w:p w:rsidR="00446D49" w:rsidRPr="00C96708" w:rsidRDefault="00446D49" w:rsidP="00E475EF">
      <w:pPr>
        <w:tabs>
          <w:tab w:val="left" w:pos="1332"/>
        </w:tabs>
        <w:rPr>
          <w:rFonts w:ascii="Times New Roman" w:hAnsi="Times New Roman" w:cs="Times New Roman"/>
          <w:sz w:val="26"/>
          <w:szCs w:val="26"/>
          <w:highlight w:val="red"/>
        </w:rPr>
      </w:pPr>
    </w:p>
    <w:p w:rsidR="00446D49" w:rsidRPr="00C96708" w:rsidRDefault="00446D49" w:rsidP="00E475EF">
      <w:pPr>
        <w:tabs>
          <w:tab w:val="left" w:pos="1332"/>
        </w:tabs>
        <w:rPr>
          <w:rFonts w:ascii="Times New Roman" w:hAnsi="Times New Roman" w:cs="Times New Roman"/>
          <w:sz w:val="26"/>
          <w:szCs w:val="26"/>
          <w:highlight w:val="red"/>
        </w:rPr>
      </w:pPr>
    </w:p>
    <w:p w:rsidR="00446D49" w:rsidRPr="00C96708" w:rsidRDefault="00446D49" w:rsidP="00E475EF">
      <w:pPr>
        <w:tabs>
          <w:tab w:val="left" w:pos="1332"/>
        </w:tabs>
        <w:rPr>
          <w:rFonts w:ascii="Times New Roman" w:hAnsi="Times New Roman" w:cs="Times New Roman"/>
          <w:sz w:val="26"/>
          <w:szCs w:val="26"/>
          <w:highlight w:val="red"/>
        </w:rPr>
      </w:pPr>
    </w:p>
    <w:p w:rsidR="00446D49" w:rsidRPr="0017601E" w:rsidRDefault="00446D49" w:rsidP="00E475EF">
      <w:pPr>
        <w:tabs>
          <w:tab w:val="left" w:pos="1332"/>
        </w:tabs>
        <w:rPr>
          <w:rFonts w:ascii="Times New Roman" w:hAnsi="Times New Roman" w:cs="Times New Roman"/>
          <w:sz w:val="26"/>
          <w:szCs w:val="26"/>
        </w:rPr>
      </w:pPr>
      <w:r w:rsidRPr="0017601E">
        <w:rPr>
          <w:rFonts w:ascii="Times New Roman" w:hAnsi="Times New Roman" w:cs="Times New Roman"/>
          <w:sz w:val="26"/>
          <w:szCs w:val="26"/>
        </w:rPr>
        <w:t>Генеральный директор</w:t>
      </w:r>
      <w:r w:rsidR="0017601E" w:rsidRPr="0017601E">
        <w:rPr>
          <w:rFonts w:ascii="Times New Roman" w:hAnsi="Times New Roman" w:cs="Times New Roman"/>
          <w:sz w:val="26"/>
          <w:szCs w:val="26"/>
        </w:rPr>
        <w:t xml:space="preserve">                                           </w:t>
      </w:r>
      <w:r w:rsidRPr="0017601E">
        <w:rPr>
          <w:rFonts w:ascii="Times New Roman" w:hAnsi="Times New Roman" w:cs="Times New Roman"/>
          <w:sz w:val="26"/>
          <w:szCs w:val="26"/>
        </w:rPr>
        <w:t>Долнаков</w:t>
      </w:r>
      <w:r w:rsidR="0017601E" w:rsidRPr="0017601E">
        <w:rPr>
          <w:rFonts w:ascii="Times New Roman" w:hAnsi="Times New Roman" w:cs="Times New Roman"/>
          <w:sz w:val="26"/>
          <w:szCs w:val="26"/>
        </w:rPr>
        <w:t xml:space="preserve"> </w:t>
      </w:r>
      <w:r w:rsidRPr="0017601E">
        <w:rPr>
          <w:rFonts w:ascii="Times New Roman" w:hAnsi="Times New Roman" w:cs="Times New Roman"/>
          <w:sz w:val="26"/>
          <w:szCs w:val="26"/>
        </w:rPr>
        <w:t>П.А.</w:t>
      </w: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327E55" w:rsidP="00E475EF">
      <w:pPr>
        <w:tabs>
          <w:tab w:val="left" w:pos="1332"/>
        </w:tabs>
        <w:rPr>
          <w:rFonts w:ascii="Times New Roman" w:hAnsi="Times New Roman" w:cs="Times New Roman"/>
          <w:sz w:val="26"/>
          <w:szCs w:val="26"/>
        </w:rPr>
      </w:pPr>
      <w:r w:rsidRPr="00327E55">
        <w:rPr>
          <w:rFonts w:ascii="Times New Roman" w:hAnsi="Times New Roman" w:cs="Times New Roman"/>
          <w:sz w:val="26"/>
          <w:szCs w:val="26"/>
        </w:rPr>
        <w:t>Начальник отдела ГИС</w:t>
      </w:r>
      <w:r w:rsidR="00446D49" w:rsidRPr="0017601E">
        <w:rPr>
          <w:rFonts w:ascii="Times New Roman" w:hAnsi="Times New Roman" w:cs="Times New Roman"/>
          <w:sz w:val="26"/>
          <w:szCs w:val="26"/>
        </w:rPr>
        <w:t xml:space="preserve">               </w:t>
      </w:r>
      <w:r w:rsidR="0017601E" w:rsidRPr="0017601E">
        <w:rPr>
          <w:rFonts w:ascii="Times New Roman" w:hAnsi="Times New Roman" w:cs="Times New Roman"/>
          <w:sz w:val="26"/>
          <w:szCs w:val="26"/>
        </w:rPr>
        <w:t xml:space="preserve">         </w:t>
      </w:r>
      <w:r>
        <w:rPr>
          <w:rFonts w:ascii="Times New Roman" w:hAnsi="Times New Roman" w:cs="Times New Roman"/>
          <w:sz w:val="26"/>
          <w:szCs w:val="26"/>
        </w:rPr>
        <w:t xml:space="preserve">            </w:t>
      </w:r>
      <w:r w:rsidR="0017601E" w:rsidRPr="0017601E">
        <w:rPr>
          <w:rFonts w:ascii="Times New Roman" w:hAnsi="Times New Roman" w:cs="Times New Roman"/>
          <w:sz w:val="26"/>
          <w:szCs w:val="26"/>
        </w:rPr>
        <w:t xml:space="preserve">      </w:t>
      </w:r>
      <w:r w:rsidRPr="00327E55">
        <w:rPr>
          <w:rFonts w:ascii="Times New Roman" w:hAnsi="Times New Roman" w:cs="Times New Roman"/>
          <w:sz w:val="26"/>
          <w:szCs w:val="26"/>
        </w:rPr>
        <w:t xml:space="preserve"> </w:t>
      </w:r>
      <w:r>
        <w:rPr>
          <w:rFonts w:ascii="Times New Roman" w:hAnsi="Times New Roman" w:cs="Times New Roman"/>
          <w:sz w:val="26"/>
          <w:szCs w:val="26"/>
        </w:rPr>
        <w:t>Ваганов А.А</w:t>
      </w:r>
      <w:r w:rsidR="00446D49" w:rsidRPr="0017601E">
        <w:rPr>
          <w:rFonts w:ascii="Times New Roman" w:hAnsi="Times New Roman" w:cs="Times New Roman"/>
          <w:sz w:val="26"/>
          <w:szCs w:val="26"/>
        </w:rPr>
        <w:t>.</w:t>
      </w: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r w:rsidRPr="0017601E">
        <w:rPr>
          <w:rFonts w:ascii="Times New Roman" w:hAnsi="Times New Roman" w:cs="Times New Roman"/>
          <w:sz w:val="26"/>
          <w:szCs w:val="26"/>
        </w:rPr>
        <w:t>«_____»____________20</w:t>
      </w:r>
      <w:r w:rsidR="009731E0">
        <w:rPr>
          <w:rFonts w:ascii="Times New Roman" w:hAnsi="Times New Roman" w:cs="Times New Roman"/>
          <w:sz w:val="26"/>
          <w:szCs w:val="26"/>
        </w:rPr>
        <w:t>2</w:t>
      </w:r>
      <w:r w:rsidR="00FE3C89">
        <w:rPr>
          <w:rFonts w:ascii="Times New Roman" w:hAnsi="Times New Roman" w:cs="Times New Roman"/>
          <w:sz w:val="26"/>
          <w:szCs w:val="26"/>
        </w:rPr>
        <w:t>2</w:t>
      </w:r>
      <w:r w:rsidRPr="0017601E">
        <w:rPr>
          <w:rFonts w:ascii="Times New Roman" w:hAnsi="Times New Roman" w:cs="Times New Roman"/>
          <w:sz w:val="26"/>
          <w:szCs w:val="26"/>
        </w:rPr>
        <w:t>г.</w:t>
      </w: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rPr>
          <w:rFonts w:ascii="Times New Roman" w:hAnsi="Times New Roman" w:cs="Times New Roman"/>
          <w:sz w:val="26"/>
          <w:szCs w:val="26"/>
        </w:rPr>
      </w:pPr>
    </w:p>
    <w:p w:rsidR="00446D49" w:rsidRPr="0017601E" w:rsidRDefault="00446D49" w:rsidP="00E475EF">
      <w:pPr>
        <w:tabs>
          <w:tab w:val="left" w:pos="1332"/>
        </w:tabs>
        <w:jc w:val="center"/>
        <w:rPr>
          <w:rFonts w:ascii="Times New Roman" w:hAnsi="Times New Roman" w:cs="Times New Roman"/>
          <w:sz w:val="26"/>
          <w:szCs w:val="26"/>
        </w:rPr>
      </w:pPr>
    </w:p>
    <w:p w:rsidR="009731E0" w:rsidRPr="0017601E" w:rsidRDefault="009731E0" w:rsidP="00E475EF">
      <w:pPr>
        <w:tabs>
          <w:tab w:val="left" w:pos="1332"/>
        </w:tabs>
        <w:jc w:val="center"/>
        <w:rPr>
          <w:rFonts w:ascii="Times New Roman" w:hAnsi="Times New Roman" w:cs="Times New Roman"/>
          <w:sz w:val="26"/>
          <w:szCs w:val="26"/>
        </w:rPr>
      </w:pPr>
    </w:p>
    <w:p w:rsidR="00446D49" w:rsidRPr="0017601E" w:rsidRDefault="00446D49" w:rsidP="00E475EF">
      <w:pPr>
        <w:tabs>
          <w:tab w:val="left" w:pos="1332"/>
        </w:tabs>
        <w:jc w:val="center"/>
        <w:rPr>
          <w:rFonts w:ascii="Times New Roman" w:hAnsi="Times New Roman" w:cs="Times New Roman"/>
          <w:sz w:val="26"/>
          <w:szCs w:val="26"/>
        </w:rPr>
      </w:pPr>
    </w:p>
    <w:p w:rsidR="00446D49" w:rsidRPr="0017601E" w:rsidRDefault="00446D49" w:rsidP="00E475EF">
      <w:pPr>
        <w:tabs>
          <w:tab w:val="left" w:pos="1332"/>
        </w:tabs>
        <w:jc w:val="center"/>
        <w:rPr>
          <w:sz w:val="26"/>
          <w:szCs w:val="26"/>
        </w:rPr>
      </w:pPr>
      <w:r w:rsidRPr="0017601E">
        <w:rPr>
          <w:rFonts w:ascii="Times New Roman" w:hAnsi="Times New Roman" w:cs="Times New Roman"/>
          <w:sz w:val="26"/>
          <w:szCs w:val="26"/>
        </w:rPr>
        <w:t>Новосибирск 2</w:t>
      </w:r>
      <w:r w:rsidR="009731E0">
        <w:rPr>
          <w:rFonts w:ascii="Times New Roman" w:hAnsi="Times New Roman" w:cs="Times New Roman"/>
          <w:sz w:val="26"/>
          <w:szCs w:val="26"/>
        </w:rPr>
        <w:t>02</w:t>
      </w:r>
      <w:r w:rsidR="00FE3C89">
        <w:rPr>
          <w:rFonts w:ascii="Times New Roman" w:hAnsi="Times New Roman" w:cs="Times New Roman"/>
          <w:sz w:val="26"/>
          <w:szCs w:val="26"/>
        </w:rPr>
        <w:t>2г.</w:t>
      </w:r>
    </w:p>
    <w:p w:rsidR="00446D49" w:rsidRPr="00C96708" w:rsidRDefault="00446D49" w:rsidP="00CC1A91">
      <w:pPr>
        <w:tabs>
          <w:tab w:val="left" w:pos="2880"/>
        </w:tabs>
        <w:jc w:val="center"/>
        <w:rPr>
          <w:rFonts w:ascii="Times New Roman" w:hAnsi="Times New Roman" w:cs="Times New Roman"/>
          <w:sz w:val="26"/>
          <w:szCs w:val="26"/>
          <w:highlight w:val="red"/>
        </w:rPr>
        <w:sectPr w:rsidR="00446D49" w:rsidRPr="00C96708" w:rsidSect="00610CB2">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rsidR="00446D49" w:rsidRPr="0004714E" w:rsidRDefault="00446D49" w:rsidP="00F223FC">
      <w:pPr>
        <w:pStyle w:val="zagc-0"/>
        <w:spacing w:before="0" w:after="0"/>
        <w:ind w:left="1084" w:firstLine="0"/>
        <w:rPr>
          <w:rFonts w:ascii="Times New Roman" w:hAnsi="Times New Roman" w:cs="Times New Roman"/>
          <w:caps w:val="0"/>
          <w:color w:val="auto"/>
          <w:sz w:val="26"/>
          <w:szCs w:val="26"/>
        </w:rPr>
      </w:pPr>
      <w:r w:rsidRPr="0004714E">
        <w:rPr>
          <w:rFonts w:ascii="Times New Roman" w:hAnsi="Times New Roman" w:cs="Times New Roman"/>
          <w:caps w:val="0"/>
          <w:color w:val="auto"/>
          <w:sz w:val="26"/>
          <w:szCs w:val="26"/>
        </w:rPr>
        <w:lastRenderedPageBreak/>
        <w:t>Список основных исполнителей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4"/>
        <w:gridCol w:w="2705"/>
        <w:gridCol w:w="2443"/>
        <w:gridCol w:w="2263"/>
        <w:gridCol w:w="1506"/>
      </w:tblGrid>
      <w:tr w:rsidR="00446D49" w:rsidRPr="0004714E" w:rsidTr="003630F6">
        <w:tc>
          <w:tcPr>
            <w:tcW w:w="34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w:t>
            </w:r>
          </w:p>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п/п</w:t>
            </w:r>
          </w:p>
        </w:tc>
        <w:tc>
          <w:tcPr>
            <w:tcW w:w="1413"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Раздел проекта</w:t>
            </w:r>
          </w:p>
        </w:tc>
        <w:tc>
          <w:tcPr>
            <w:tcW w:w="1276"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Должность</w:t>
            </w:r>
          </w:p>
        </w:tc>
        <w:tc>
          <w:tcPr>
            <w:tcW w:w="118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ФИО</w:t>
            </w:r>
          </w:p>
        </w:tc>
        <w:tc>
          <w:tcPr>
            <w:tcW w:w="787"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Подпись</w:t>
            </w:r>
          </w:p>
        </w:tc>
      </w:tr>
      <w:tr w:rsidR="00446D49" w:rsidRPr="0004714E" w:rsidTr="003630F6">
        <w:tc>
          <w:tcPr>
            <w:tcW w:w="34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1</w:t>
            </w:r>
          </w:p>
        </w:tc>
        <w:tc>
          <w:tcPr>
            <w:tcW w:w="1413"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2</w:t>
            </w:r>
          </w:p>
        </w:tc>
        <w:tc>
          <w:tcPr>
            <w:tcW w:w="1276"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3</w:t>
            </w:r>
          </w:p>
        </w:tc>
        <w:tc>
          <w:tcPr>
            <w:tcW w:w="118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4</w:t>
            </w:r>
          </w:p>
        </w:tc>
        <w:tc>
          <w:tcPr>
            <w:tcW w:w="787"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5</w:t>
            </w:r>
          </w:p>
        </w:tc>
      </w:tr>
      <w:tr w:rsidR="00446D49" w:rsidRPr="0004714E" w:rsidTr="003630F6">
        <w:tc>
          <w:tcPr>
            <w:tcW w:w="34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1</w:t>
            </w:r>
          </w:p>
        </w:tc>
        <w:tc>
          <w:tcPr>
            <w:tcW w:w="1413" w:type="pct"/>
            <w:vAlign w:val="center"/>
          </w:tcPr>
          <w:p w:rsidR="00446D49" w:rsidRPr="0004714E" w:rsidRDefault="00446D49" w:rsidP="00374850">
            <w:pPr>
              <w:pStyle w:val="zagc-0"/>
              <w:spacing w:before="0" w:after="0"/>
              <w:ind w:firstLine="0"/>
              <w:jc w:val="both"/>
              <w:rPr>
                <w:rFonts w:ascii="Times New Roman" w:hAnsi="Times New Roman" w:cs="Times New Roman"/>
                <w:b w:val="0"/>
                <w:color w:val="auto"/>
                <w:sz w:val="26"/>
                <w:szCs w:val="26"/>
              </w:rPr>
            </w:pPr>
            <w:r w:rsidRPr="0004714E">
              <w:rPr>
                <w:rFonts w:ascii="Times New Roman" w:hAnsi="Times New Roman" w:cs="Times New Roman"/>
                <w:b w:val="0"/>
                <w:caps w:val="0"/>
                <w:color w:val="auto"/>
                <w:sz w:val="26"/>
                <w:szCs w:val="26"/>
              </w:rPr>
              <w:t>Архитектурно</w:t>
            </w:r>
            <w:r w:rsidRPr="0004714E">
              <w:rPr>
                <w:rFonts w:ascii="Times New Roman" w:hAnsi="Times New Roman" w:cs="Times New Roman"/>
                <w:b w:val="0"/>
                <w:color w:val="auto"/>
                <w:sz w:val="26"/>
                <w:szCs w:val="26"/>
              </w:rPr>
              <w:t>-</w:t>
            </w:r>
            <w:r w:rsidRPr="0004714E">
              <w:rPr>
                <w:rFonts w:ascii="Times New Roman" w:hAnsi="Times New Roman" w:cs="Times New Roman"/>
                <w:b w:val="0"/>
                <w:caps w:val="0"/>
                <w:color w:val="auto"/>
                <w:sz w:val="26"/>
                <w:szCs w:val="26"/>
              </w:rPr>
              <w:t>планировочный раздел (текст правил землепользования и застройки)</w:t>
            </w:r>
          </w:p>
        </w:tc>
        <w:tc>
          <w:tcPr>
            <w:tcW w:w="1276" w:type="pct"/>
            <w:vAlign w:val="center"/>
          </w:tcPr>
          <w:p w:rsidR="00446D49" w:rsidRPr="0004714E" w:rsidRDefault="00446D49" w:rsidP="00374850">
            <w:pPr>
              <w:pStyle w:val="zagc-0"/>
              <w:spacing w:before="0" w:after="0"/>
              <w:ind w:firstLine="0"/>
              <w:jc w:val="both"/>
              <w:rPr>
                <w:rFonts w:ascii="Times New Roman" w:hAnsi="Times New Roman" w:cs="Times New Roman"/>
                <w:b w:val="0"/>
                <w:caps w:val="0"/>
                <w:color w:val="auto"/>
                <w:sz w:val="26"/>
                <w:szCs w:val="26"/>
              </w:rPr>
            </w:pPr>
            <w:r w:rsidRPr="0004714E">
              <w:rPr>
                <w:rFonts w:ascii="Times New Roman" w:hAnsi="Times New Roman" w:cs="Times New Roman"/>
                <w:b w:val="0"/>
                <w:caps w:val="0"/>
                <w:color w:val="auto"/>
                <w:sz w:val="26"/>
                <w:szCs w:val="26"/>
              </w:rPr>
              <w:t xml:space="preserve">Начальник отдела </w:t>
            </w:r>
            <w:r w:rsidR="00327E55">
              <w:rPr>
                <w:rFonts w:ascii="Times New Roman" w:hAnsi="Times New Roman" w:cs="Times New Roman"/>
                <w:b w:val="0"/>
                <w:caps w:val="0"/>
                <w:color w:val="auto"/>
                <w:sz w:val="26"/>
                <w:szCs w:val="26"/>
              </w:rPr>
              <w:t>ГИС</w:t>
            </w:r>
          </w:p>
        </w:tc>
        <w:tc>
          <w:tcPr>
            <w:tcW w:w="1182" w:type="pct"/>
            <w:vAlign w:val="center"/>
          </w:tcPr>
          <w:p w:rsidR="00446D49" w:rsidRPr="0004714E" w:rsidRDefault="00327E55" w:rsidP="00374850">
            <w:pPr>
              <w:pStyle w:val="zagc-0"/>
              <w:spacing w:before="0" w:after="0"/>
              <w:ind w:firstLine="0"/>
              <w:rPr>
                <w:rFonts w:ascii="Times New Roman" w:hAnsi="Times New Roman" w:cs="Times New Roman"/>
                <w:b w:val="0"/>
                <w:color w:val="auto"/>
                <w:sz w:val="26"/>
                <w:szCs w:val="26"/>
              </w:rPr>
            </w:pPr>
            <w:r>
              <w:rPr>
                <w:rFonts w:ascii="Times New Roman" w:hAnsi="Times New Roman" w:cs="Times New Roman"/>
                <w:b w:val="0"/>
                <w:caps w:val="0"/>
                <w:color w:val="auto"/>
                <w:sz w:val="26"/>
                <w:szCs w:val="26"/>
              </w:rPr>
              <w:t>Ваганов А.А</w:t>
            </w:r>
            <w:r w:rsidR="00446D49" w:rsidRPr="0004714E">
              <w:rPr>
                <w:rFonts w:ascii="Times New Roman" w:hAnsi="Times New Roman" w:cs="Times New Roman"/>
                <w:b w:val="0"/>
                <w:caps w:val="0"/>
                <w:color w:val="auto"/>
                <w:sz w:val="26"/>
                <w:szCs w:val="26"/>
              </w:rPr>
              <w:t>.</w:t>
            </w:r>
          </w:p>
        </w:tc>
        <w:tc>
          <w:tcPr>
            <w:tcW w:w="787" w:type="pct"/>
            <w:vAlign w:val="center"/>
          </w:tcPr>
          <w:p w:rsidR="00446D49" w:rsidRPr="0004714E" w:rsidRDefault="00446D49" w:rsidP="00374850">
            <w:pPr>
              <w:pStyle w:val="zagc-0"/>
              <w:spacing w:before="0" w:after="0"/>
              <w:ind w:firstLine="0"/>
              <w:rPr>
                <w:rFonts w:ascii="Times New Roman" w:hAnsi="Times New Roman" w:cs="Times New Roman"/>
                <w:color w:val="auto"/>
                <w:sz w:val="26"/>
                <w:szCs w:val="26"/>
              </w:rPr>
            </w:pPr>
          </w:p>
        </w:tc>
      </w:tr>
      <w:tr w:rsidR="00446D49" w:rsidRPr="00C96708" w:rsidTr="003630F6">
        <w:tc>
          <w:tcPr>
            <w:tcW w:w="342" w:type="pct"/>
            <w:vAlign w:val="center"/>
          </w:tcPr>
          <w:p w:rsidR="00446D49" w:rsidRPr="0004714E" w:rsidRDefault="00446D49" w:rsidP="00374850">
            <w:pPr>
              <w:pStyle w:val="zagc-0"/>
              <w:spacing w:before="0" w:after="0"/>
              <w:ind w:firstLine="0"/>
              <w:rPr>
                <w:rFonts w:ascii="Times New Roman" w:hAnsi="Times New Roman" w:cs="Times New Roman"/>
                <w:b w:val="0"/>
                <w:color w:val="auto"/>
                <w:sz w:val="26"/>
                <w:szCs w:val="26"/>
              </w:rPr>
            </w:pPr>
            <w:r w:rsidRPr="0004714E">
              <w:rPr>
                <w:rFonts w:ascii="Times New Roman" w:hAnsi="Times New Roman" w:cs="Times New Roman"/>
                <w:b w:val="0"/>
                <w:color w:val="auto"/>
                <w:sz w:val="26"/>
                <w:szCs w:val="26"/>
              </w:rPr>
              <w:t>2</w:t>
            </w:r>
          </w:p>
        </w:tc>
        <w:tc>
          <w:tcPr>
            <w:tcW w:w="1413" w:type="pct"/>
            <w:vAlign w:val="center"/>
          </w:tcPr>
          <w:p w:rsidR="00446D49" w:rsidRPr="0004714E" w:rsidRDefault="00446D49" w:rsidP="00374850">
            <w:pPr>
              <w:pStyle w:val="zagc-0"/>
              <w:spacing w:before="0" w:after="0"/>
              <w:ind w:firstLine="0"/>
              <w:jc w:val="both"/>
              <w:rPr>
                <w:rFonts w:ascii="Times New Roman" w:hAnsi="Times New Roman" w:cs="Times New Roman"/>
                <w:b w:val="0"/>
                <w:caps w:val="0"/>
                <w:color w:val="auto"/>
                <w:sz w:val="26"/>
                <w:szCs w:val="26"/>
              </w:rPr>
            </w:pPr>
            <w:r w:rsidRPr="0004714E">
              <w:rPr>
                <w:rFonts w:ascii="Times New Roman" w:hAnsi="Times New Roman" w:cs="Times New Roman"/>
                <w:b w:val="0"/>
                <w:caps w:val="0"/>
                <w:color w:val="auto"/>
                <w:sz w:val="26"/>
                <w:szCs w:val="26"/>
              </w:rPr>
              <w:t>Графическое оформление проекта</w:t>
            </w:r>
          </w:p>
        </w:tc>
        <w:tc>
          <w:tcPr>
            <w:tcW w:w="1276" w:type="pct"/>
            <w:vAlign w:val="center"/>
          </w:tcPr>
          <w:p w:rsidR="00446D49" w:rsidRPr="0004714E" w:rsidRDefault="00446D49" w:rsidP="0036425B">
            <w:pPr>
              <w:pStyle w:val="zagc-0"/>
              <w:spacing w:before="0" w:after="0"/>
              <w:ind w:firstLine="185"/>
              <w:jc w:val="both"/>
              <w:rPr>
                <w:rFonts w:ascii="Times New Roman" w:hAnsi="Times New Roman" w:cs="Times New Roman"/>
                <w:b w:val="0"/>
                <w:caps w:val="0"/>
                <w:color w:val="auto"/>
                <w:sz w:val="26"/>
                <w:szCs w:val="26"/>
              </w:rPr>
            </w:pPr>
            <w:r w:rsidRPr="0004714E">
              <w:rPr>
                <w:rFonts w:ascii="Times New Roman" w:hAnsi="Times New Roman" w:cs="Times New Roman"/>
                <w:b w:val="0"/>
                <w:caps w:val="0"/>
                <w:color w:val="auto"/>
                <w:sz w:val="26"/>
                <w:szCs w:val="26"/>
              </w:rPr>
              <w:t>Архитектор</w:t>
            </w:r>
          </w:p>
        </w:tc>
        <w:tc>
          <w:tcPr>
            <w:tcW w:w="1182" w:type="pct"/>
            <w:vAlign w:val="center"/>
          </w:tcPr>
          <w:p w:rsidR="00446D49" w:rsidRPr="0004714E" w:rsidRDefault="00327E55" w:rsidP="0036425B">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Помогайбо И.А.</w:t>
            </w:r>
          </w:p>
        </w:tc>
        <w:tc>
          <w:tcPr>
            <w:tcW w:w="787" w:type="pct"/>
            <w:vAlign w:val="center"/>
          </w:tcPr>
          <w:p w:rsidR="00446D49" w:rsidRPr="0004714E" w:rsidRDefault="00446D49" w:rsidP="00374850">
            <w:pPr>
              <w:pStyle w:val="zagc-0"/>
              <w:spacing w:before="0" w:after="0"/>
              <w:ind w:firstLine="0"/>
              <w:rPr>
                <w:rFonts w:ascii="Times New Roman" w:hAnsi="Times New Roman" w:cs="Times New Roman"/>
                <w:color w:val="auto"/>
                <w:sz w:val="26"/>
                <w:szCs w:val="26"/>
              </w:rPr>
            </w:pPr>
          </w:p>
        </w:tc>
      </w:tr>
    </w:tbl>
    <w:p w:rsidR="00446D49" w:rsidRPr="00C96708" w:rsidRDefault="00446D49" w:rsidP="00F223FC">
      <w:pPr>
        <w:pStyle w:val="zagc-0"/>
        <w:spacing w:before="0" w:after="0"/>
        <w:ind w:left="1084" w:firstLine="0"/>
        <w:rPr>
          <w:rFonts w:ascii="Times New Roman" w:hAnsi="Times New Roman" w:cs="Times New Roman"/>
          <w:caps w:val="0"/>
          <w:color w:val="auto"/>
          <w:sz w:val="26"/>
          <w:szCs w:val="26"/>
          <w:highlight w:val="red"/>
        </w:rPr>
      </w:pPr>
    </w:p>
    <w:p w:rsidR="00446D49" w:rsidRPr="00C96708" w:rsidRDefault="00446D49" w:rsidP="00F223FC">
      <w:pPr>
        <w:pStyle w:val="zagc-0"/>
        <w:spacing w:before="0" w:after="0"/>
        <w:ind w:firstLine="709"/>
        <w:rPr>
          <w:rFonts w:ascii="Times New Roman" w:hAnsi="Times New Roman" w:cs="Times New Roman"/>
          <w:color w:val="auto"/>
          <w:sz w:val="26"/>
          <w:szCs w:val="26"/>
          <w:highlight w:val="red"/>
        </w:rPr>
        <w:sectPr w:rsidR="00446D49" w:rsidRPr="00C96708" w:rsidSect="00214CC1">
          <w:footerReference w:type="default" r:id="rId15"/>
          <w:pgSz w:w="11906" w:h="16838"/>
          <w:pgMar w:top="1134" w:right="850" w:bottom="1134" w:left="1701" w:header="709" w:footer="709" w:gutter="0"/>
          <w:pgNumType w:start="3"/>
          <w:cols w:space="708"/>
          <w:docGrid w:linePitch="360"/>
        </w:sectPr>
      </w:pPr>
    </w:p>
    <w:p w:rsidR="00446D49" w:rsidRPr="004F7773" w:rsidRDefault="00446D49" w:rsidP="002A02EB">
      <w:pPr>
        <w:pStyle w:val="aff1"/>
        <w:spacing w:before="0"/>
        <w:ind w:firstLine="709"/>
        <w:jc w:val="center"/>
        <w:rPr>
          <w:rFonts w:ascii="Times New Roman" w:hAnsi="Times New Roman"/>
          <w:color w:val="auto"/>
          <w:sz w:val="26"/>
          <w:szCs w:val="26"/>
        </w:rPr>
      </w:pPr>
      <w:bookmarkStart w:id="1" w:name="_Toc324408681"/>
      <w:bookmarkStart w:id="2" w:name="_Toc423081169"/>
      <w:bookmarkStart w:id="3" w:name="_Toc423081238"/>
      <w:bookmarkStart w:id="4" w:name="_Toc221604152"/>
      <w:r w:rsidRPr="004F7773">
        <w:rPr>
          <w:rFonts w:ascii="Times New Roman" w:hAnsi="Times New Roman"/>
          <w:color w:val="auto"/>
          <w:sz w:val="26"/>
          <w:szCs w:val="26"/>
        </w:rPr>
        <w:lastRenderedPageBreak/>
        <w:t>ОГЛАВЛЕНИЕ</w:t>
      </w:r>
    </w:p>
    <w:p w:rsidR="00BD04D7" w:rsidRDefault="000D309A">
      <w:pPr>
        <w:pStyle w:val="34"/>
        <w:rPr>
          <w:rFonts w:asciiTheme="minorHAnsi" w:eastAsiaTheme="minorEastAsia" w:hAnsiTheme="minorHAnsi" w:cstheme="minorBidi"/>
          <w:b w:val="0"/>
          <w:sz w:val="22"/>
          <w:szCs w:val="22"/>
        </w:rPr>
      </w:pPr>
      <w:r w:rsidRPr="000D309A">
        <w:rPr>
          <w:sz w:val="26"/>
          <w:szCs w:val="26"/>
          <w:highlight w:val="red"/>
        </w:rPr>
        <w:fldChar w:fldCharType="begin"/>
      </w:r>
      <w:r w:rsidR="00446D49" w:rsidRPr="00056BA7">
        <w:rPr>
          <w:sz w:val="26"/>
          <w:szCs w:val="26"/>
          <w:highlight w:val="red"/>
        </w:rPr>
        <w:instrText xml:space="preserve"> TOC \o "1-1" \h \z \t "Заголовок 2;2;Заголовок 3;3;Заголовок 4;4" </w:instrText>
      </w:r>
      <w:r w:rsidRPr="000D309A">
        <w:rPr>
          <w:sz w:val="26"/>
          <w:szCs w:val="26"/>
          <w:highlight w:val="red"/>
        </w:rPr>
        <w:fldChar w:fldCharType="separate"/>
      </w:r>
      <w:hyperlink w:anchor="_Toc120269056" w:history="1">
        <w:r w:rsidR="00BD04D7" w:rsidRPr="008B26E3">
          <w:rPr>
            <w:rStyle w:val="aa"/>
          </w:rPr>
          <w:t>Часть I. Порядок применения Правил землепользования и застройки Бажинского сельсовета и внесения в них изменений.</w:t>
        </w:r>
        <w:r w:rsidR="00BD04D7">
          <w:rPr>
            <w:webHidden/>
          </w:rPr>
          <w:tab/>
        </w:r>
        <w:r w:rsidR="00BD04D7">
          <w:rPr>
            <w:webHidden/>
          </w:rPr>
          <w:fldChar w:fldCharType="begin"/>
        </w:r>
        <w:r w:rsidR="00BD04D7">
          <w:rPr>
            <w:webHidden/>
          </w:rPr>
          <w:instrText xml:space="preserve"> PAGEREF _Toc120269056 \h </w:instrText>
        </w:r>
        <w:r w:rsidR="00BD04D7">
          <w:rPr>
            <w:webHidden/>
          </w:rPr>
        </w:r>
        <w:r w:rsidR="00BD04D7">
          <w:rPr>
            <w:webHidden/>
          </w:rPr>
          <w:fldChar w:fldCharType="separate"/>
        </w:r>
        <w:r w:rsidR="00BD04D7">
          <w:rPr>
            <w:webHidden/>
          </w:rPr>
          <w:t>7</w:t>
        </w:r>
        <w:r w:rsidR="00BD04D7">
          <w:rPr>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57" w:history="1">
        <w:r w:rsidRPr="008B26E3">
          <w:rPr>
            <w:rStyle w:val="aa"/>
          </w:rPr>
          <w:t>Глава 1. Общие положения о Правилах землепользования и застройки Бажинского сельсовета.</w:t>
        </w:r>
        <w:r>
          <w:rPr>
            <w:webHidden/>
          </w:rPr>
          <w:tab/>
        </w:r>
        <w:r>
          <w:rPr>
            <w:webHidden/>
          </w:rPr>
          <w:fldChar w:fldCharType="begin"/>
        </w:r>
        <w:r>
          <w:rPr>
            <w:webHidden/>
          </w:rPr>
          <w:instrText xml:space="preserve"> PAGEREF _Toc120269057 \h </w:instrText>
        </w:r>
        <w:r>
          <w:rPr>
            <w:webHidden/>
          </w:rPr>
        </w:r>
        <w:r>
          <w:rPr>
            <w:webHidden/>
          </w:rPr>
          <w:fldChar w:fldCharType="separate"/>
        </w:r>
        <w:r>
          <w:rPr>
            <w:webHidden/>
          </w:rPr>
          <w:t>7</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58" w:history="1">
        <w:r w:rsidRPr="008B26E3">
          <w:rPr>
            <w:rStyle w:val="a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_Toc120269058 \h </w:instrText>
        </w:r>
        <w:r>
          <w:rPr>
            <w:noProof/>
            <w:webHidden/>
          </w:rPr>
        </w:r>
        <w:r>
          <w:rPr>
            <w:noProof/>
            <w:webHidden/>
          </w:rPr>
          <w:fldChar w:fldCharType="separate"/>
        </w:r>
        <w:r>
          <w:rPr>
            <w:noProof/>
            <w:webHidden/>
          </w:rPr>
          <w:t>7</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59" w:history="1">
        <w:r w:rsidRPr="008B26E3">
          <w:rPr>
            <w:rStyle w:val="aa"/>
            <w:noProof/>
          </w:rPr>
          <w:t>Статья 2. Правовой статус и сфера действия Правил</w:t>
        </w:r>
        <w:r>
          <w:rPr>
            <w:noProof/>
            <w:webHidden/>
          </w:rPr>
          <w:tab/>
        </w:r>
        <w:r>
          <w:rPr>
            <w:noProof/>
            <w:webHidden/>
          </w:rPr>
          <w:fldChar w:fldCharType="begin"/>
        </w:r>
        <w:r>
          <w:rPr>
            <w:noProof/>
            <w:webHidden/>
          </w:rPr>
          <w:instrText xml:space="preserve"> PAGEREF _Toc120269059 \h </w:instrText>
        </w:r>
        <w:r>
          <w:rPr>
            <w:noProof/>
            <w:webHidden/>
          </w:rPr>
        </w:r>
        <w:r>
          <w:rPr>
            <w:noProof/>
            <w:webHidden/>
          </w:rPr>
          <w:fldChar w:fldCharType="separate"/>
        </w:r>
        <w:r>
          <w:rPr>
            <w:noProof/>
            <w:webHidden/>
          </w:rPr>
          <w:t>10</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60" w:history="1">
        <w:r w:rsidRPr="008B26E3">
          <w:rPr>
            <w:rStyle w:val="aa"/>
          </w:rPr>
          <w:t>Глава 2. Регулирование землепользования и застройки органами местного самоуправления Бажинского сельсовета.</w:t>
        </w:r>
        <w:r>
          <w:rPr>
            <w:webHidden/>
          </w:rPr>
          <w:tab/>
        </w:r>
        <w:r>
          <w:rPr>
            <w:webHidden/>
          </w:rPr>
          <w:fldChar w:fldCharType="begin"/>
        </w:r>
        <w:r>
          <w:rPr>
            <w:webHidden/>
          </w:rPr>
          <w:instrText xml:space="preserve"> PAGEREF _Toc120269060 \h </w:instrText>
        </w:r>
        <w:r>
          <w:rPr>
            <w:webHidden/>
          </w:rPr>
        </w:r>
        <w:r>
          <w:rPr>
            <w:webHidden/>
          </w:rPr>
          <w:fldChar w:fldCharType="separate"/>
        </w:r>
        <w:r>
          <w:rPr>
            <w:webHidden/>
          </w:rPr>
          <w:t>10</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1" w:history="1">
        <w:r w:rsidRPr="008B26E3">
          <w:rPr>
            <w:rStyle w:val="aa"/>
            <w:noProof/>
          </w:rPr>
          <w:t>Статья 3. Полномочия органов местного самоуправления в области землепользования и застройки.</w:t>
        </w:r>
        <w:r>
          <w:rPr>
            <w:noProof/>
            <w:webHidden/>
          </w:rPr>
          <w:tab/>
        </w:r>
        <w:r>
          <w:rPr>
            <w:noProof/>
            <w:webHidden/>
          </w:rPr>
          <w:fldChar w:fldCharType="begin"/>
        </w:r>
        <w:r>
          <w:rPr>
            <w:noProof/>
            <w:webHidden/>
          </w:rPr>
          <w:instrText xml:space="preserve"> PAGEREF _Toc120269061 \h </w:instrText>
        </w:r>
        <w:r>
          <w:rPr>
            <w:noProof/>
            <w:webHidden/>
          </w:rPr>
        </w:r>
        <w:r>
          <w:rPr>
            <w:noProof/>
            <w:webHidden/>
          </w:rPr>
          <w:fldChar w:fldCharType="separate"/>
        </w:r>
        <w:r>
          <w:rPr>
            <w:noProof/>
            <w:webHidden/>
          </w:rPr>
          <w:t>10</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62" w:history="1">
        <w:r w:rsidRPr="008B26E3">
          <w:rPr>
            <w:rStyle w:val="aa"/>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r>
          <w:rPr>
            <w:webHidden/>
          </w:rPr>
          <w:tab/>
        </w:r>
        <w:r>
          <w:rPr>
            <w:webHidden/>
          </w:rPr>
          <w:fldChar w:fldCharType="begin"/>
        </w:r>
        <w:r>
          <w:rPr>
            <w:webHidden/>
          </w:rPr>
          <w:instrText xml:space="preserve"> PAGEREF _Toc120269062 \h </w:instrText>
        </w:r>
        <w:r>
          <w:rPr>
            <w:webHidden/>
          </w:rPr>
        </w:r>
        <w:r>
          <w:rPr>
            <w:webHidden/>
          </w:rPr>
          <w:fldChar w:fldCharType="separate"/>
        </w:r>
        <w:r>
          <w:rPr>
            <w:webHidden/>
          </w:rPr>
          <w:t>12</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3" w:history="1">
        <w:r w:rsidRPr="008B26E3">
          <w:rPr>
            <w:rStyle w:val="aa"/>
            <w:noProof/>
          </w:rPr>
          <w:t>Статья 4. Общий порядок изменения видов разрешенного использования земельных участков и объектов капитального строительства Бажинского сельсовета</w:t>
        </w:r>
        <w:r>
          <w:rPr>
            <w:noProof/>
            <w:webHidden/>
          </w:rPr>
          <w:tab/>
        </w:r>
        <w:r>
          <w:rPr>
            <w:noProof/>
            <w:webHidden/>
          </w:rPr>
          <w:fldChar w:fldCharType="begin"/>
        </w:r>
        <w:r>
          <w:rPr>
            <w:noProof/>
            <w:webHidden/>
          </w:rPr>
          <w:instrText xml:space="preserve"> PAGEREF _Toc120269063 \h </w:instrText>
        </w:r>
        <w:r>
          <w:rPr>
            <w:noProof/>
            <w:webHidden/>
          </w:rPr>
        </w:r>
        <w:r>
          <w:rPr>
            <w:noProof/>
            <w:webHidden/>
          </w:rPr>
          <w:fldChar w:fldCharType="separate"/>
        </w:r>
        <w:r>
          <w:rPr>
            <w:noProof/>
            <w:webHidden/>
          </w:rPr>
          <w:t>12</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4" w:history="1">
        <w:r w:rsidRPr="008B26E3">
          <w:rPr>
            <w:rStyle w:val="aa"/>
            <w:noProof/>
          </w:rPr>
          <w:t>Статья 5. Предоставление разрешения на условно разрешенный вид использования.</w:t>
        </w:r>
        <w:r>
          <w:rPr>
            <w:noProof/>
            <w:webHidden/>
          </w:rPr>
          <w:tab/>
        </w:r>
        <w:r>
          <w:rPr>
            <w:noProof/>
            <w:webHidden/>
          </w:rPr>
          <w:fldChar w:fldCharType="begin"/>
        </w:r>
        <w:r>
          <w:rPr>
            <w:noProof/>
            <w:webHidden/>
          </w:rPr>
          <w:instrText xml:space="preserve"> PAGEREF _Toc120269064 \h </w:instrText>
        </w:r>
        <w:r>
          <w:rPr>
            <w:noProof/>
            <w:webHidden/>
          </w:rPr>
        </w:r>
        <w:r>
          <w:rPr>
            <w:noProof/>
            <w:webHidden/>
          </w:rPr>
          <w:fldChar w:fldCharType="separate"/>
        </w:r>
        <w:r>
          <w:rPr>
            <w:noProof/>
            <w:webHidden/>
          </w:rPr>
          <w:t>13</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5" w:history="1">
        <w:r w:rsidRPr="008B26E3">
          <w:rPr>
            <w:rStyle w:val="aa"/>
            <w:noProof/>
          </w:rPr>
          <w:t>Статья 6.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_Toc120269065 \h </w:instrText>
        </w:r>
        <w:r>
          <w:rPr>
            <w:noProof/>
            <w:webHidden/>
          </w:rPr>
        </w:r>
        <w:r>
          <w:rPr>
            <w:noProof/>
            <w:webHidden/>
          </w:rPr>
          <w:fldChar w:fldCharType="separate"/>
        </w:r>
        <w:r>
          <w:rPr>
            <w:noProof/>
            <w:webHidden/>
          </w:rPr>
          <w:t>14</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66" w:history="1">
        <w:r w:rsidRPr="008B26E3">
          <w:rPr>
            <w:rStyle w:val="aa"/>
          </w:rPr>
          <w:t>Глава 4. Подготовка документации по планировке территории органами местного самоуправления</w:t>
        </w:r>
        <w:r>
          <w:rPr>
            <w:webHidden/>
          </w:rPr>
          <w:tab/>
        </w:r>
        <w:r>
          <w:rPr>
            <w:webHidden/>
          </w:rPr>
          <w:fldChar w:fldCharType="begin"/>
        </w:r>
        <w:r>
          <w:rPr>
            <w:webHidden/>
          </w:rPr>
          <w:instrText xml:space="preserve"> PAGEREF _Toc120269066 \h </w:instrText>
        </w:r>
        <w:r>
          <w:rPr>
            <w:webHidden/>
          </w:rPr>
        </w:r>
        <w:r>
          <w:rPr>
            <w:webHidden/>
          </w:rPr>
          <w:fldChar w:fldCharType="separate"/>
        </w:r>
        <w:r>
          <w:rPr>
            <w:webHidden/>
          </w:rPr>
          <w:t>15</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7" w:history="1">
        <w:r w:rsidRPr="008B26E3">
          <w:rPr>
            <w:rStyle w:val="aa"/>
            <w:noProof/>
          </w:rPr>
          <w:t>Статья 7. Общие положения</w:t>
        </w:r>
        <w:r>
          <w:rPr>
            <w:noProof/>
            <w:webHidden/>
          </w:rPr>
          <w:tab/>
        </w:r>
        <w:r>
          <w:rPr>
            <w:noProof/>
            <w:webHidden/>
          </w:rPr>
          <w:fldChar w:fldCharType="begin"/>
        </w:r>
        <w:r>
          <w:rPr>
            <w:noProof/>
            <w:webHidden/>
          </w:rPr>
          <w:instrText xml:space="preserve"> PAGEREF _Toc120269067 \h </w:instrText>
        </w:r>
        <w:r>
          <w:rPr>
            <w:noProof/>
            <w:webHidden/>
          </w:rPr>
        </w:r>
        <w:r>
          <w:rPr>
            <w:noProof/>
            <w:webHidden/>
          </w:rPr>
          <w:fldChar w:fldCharType="separate"/>
        </w:r>
        <w:r>
          <w:rPr>
            <w:noProof/>
            <w:webHidden/>
          </w:rPr>
          <w:t>15</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68" w:history="1">
        <w:r w:rsidRPr="008B26E3">
          <w:rPr>
            <w:rStyle w:val="aa"/>
            <w:noProof/>
          </w:rPr>
          <w:t>Статья 8. Порядок подготовки документации по планировке территории.</w:t>
        </w:r>
        <w:r>
          <w:rPr>
            <w:noProof/>
            <w:webHidden/>
          </w:rPr>
          <w:tab/>
        </w:r>
        <w:r>
          <w:rPr>
            <w:noProof/>
            <w:webHidden/>
          </w:rPr>
          <w:fldChar w:fldCharType="begin"/>
        </w:r>
        <w:r>
          <w:rPr>
            <w:noProof/>
            <w:webHidden/>
          </w:rPr>
          <w:instrText xml:space="preserve"> PAGEREF _Toc120269068 \h </w:instrText>
        </w:r>
        <w:r>
          <w:rPr>
            <w:noProof/>
            <w:webHidden/>
          </w:rPr>
        </w:r>
        <w:r>
          <w:rPr>
            <w:noProof/>
            <w:webHidden/>
          </w:rPr>
          <w:fldChar w:fldCharType="separate"/>
        </w:r>
        <w:r>
          <w:rPr>
            <w:noProof/>
            <w:webHidden/>
          </w:rPr>
          <w:t>16</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69" w:history="1">
        <w:r w:rsidRPr="008B26E3">
          <w:rPr>
            <w:rStyle w:val="aa"/>
          </w:rPr>
          <w:t>Глава 5. Проведение общественных обсуждений или публичных слушаний по вопросам землепользования и застройки</w:t>
        </w:r>
        <w:r>
          <w:rPr>
            <w:webHidden/>
          </w:rPr>
          <w:tab/>
        </w:r>
        <w:r>
          <w:rPr>
            <w:webHidden/>
          </w:rPr>
          <w:fldChar w:fldCharType="begin"/>
        </w:r>
        <w:r>
          <w:rPr>
            <w:webHidden/>
          </w:rPr>
          <w:instrText xml:space="preserve"> PAGEREF _Toc120269069 \h </w:instrText>
        </w:r>
        <w:r>
          <w:rPr>
            <w:webHidden/>
          </w:rPr>
        </w:r>
        <w:r>
          <w:rPr>
            <w:webHidden/>
          </w:rPr>
          <w:fldChar w:fldCharType="separate"/>
        </w:r>
        <w:r>
          <w:rPr>
            <w:webHidden/>
          </w:rPr>
          <w:t>17</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0" w:history="1">
        <w:r w:rsidRPr="008B26E3">
          <w:rPr>
            <w:rStyle w:val="aa"/>
            <w:noProof/>
          </w:rPr>
          <w:t>Статья 9. Общие положения организации и проведения общественных обсуждений или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_Toc120269070 \h </w:instrText>
        </w:r>
        <w:r>
          <w:rPr>
            <w:noProof/>
            <w:webHidden/>
          </w:rPr>
        </w:r>
        <w:r>
          <w:rPr>
            <w:noProof/>
            <w:webHidden/>
          </w:rPr>
          <w:fldChar w:fldCharType="separate"/>
        </w:r>
        <w:r>
          <w:rPr>
            <w:noProof/>
            <w:webHidden/>
          </w:rPr>
          <w:t>17</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1" w:history="1">
        <w:r w:rsidRPr="008B26E3">
          <w:rPr>
            <w:rStyle w:val="aa"/>
            <w:noProof/>
          </w:rPr>
          <w:t>Статья 10. Общественные обсуждения или публичные слушания по проекту Правил и проекту о внесении изменений в Правила.</w:t>
        </w:r>
        <w:r>
          <w:rPr>
            <w:noProof/>
            <w:webHidden/>
          </w:rPr>
          <w:tab/>
        </w:r>
        <w:r>
          <w:rPr>
            <w:noProof/>
            <w:webHidden/>
          </w:rPr>
          <w:fldChar w:fldCharType="begin"/>
        </w:r>
        <w:r>
          <w:rPr>
            <w:noProof/>
            <w:webHidden/>
          </w:rPr>
          <w:instrText xml:space="preserve"> PAGEREF _Toc120269071 \h </w:instrText>
        </w:r>
        <w:r>
          <w:rPr>
            <w:noProof/>
            <w:webHidden/>
          </w:rPr>
        </w:r>
        <w:r>
          <w:rPr>
            <w:noProof/>
            <w:webHidden/>
          </w:rPr>
          <w:fldChar w:fldCharType="separate"/>
        </w:r>
        <w:r>
          <w:rPr>
            <w:noProof/>
            <w:webHidden/>
          </w:rPr>
          <w:t>18</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2" w:history="1">
        <w:r w:rsidRPr="008B26E3">
          <w:rPr>
            <w:rStyle w:val="aa"/>
            <w:noProof/>
          </w:rPr>
          <w:t>Статья 11.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_Toc120269072 \h </w:instrText>
        </w:r>
        <w:r>
          <w:rPr>
            <w:noProof/>
            <w:webHidden/>
          </w:rPr>
        </w:r>
        <w:r>
          <w:rPr>
            <w:noProof/>
            <w:webHidden/>
          </w:rPr>
          <w:fldChar w:fldCharType="separate"/>
        </w:r>
        <w:r>
          <w:rPr>
            <w:noProof/>
            <w:webHidden/>
          </w:rPr>
          <w:t>19</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3" w:history="1">
        <w:r w:rsidRPr="008B26E3">
          <w:rPr>
            <w:rStyle w:val="aa"/>
            <w:noProof/>
          </w:rPr>
          <w:t>Статья 12.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_Toc120269073 \h </w:instrText>
        </w:r>
        <w:r>
          <w:rPr>
            <w:noProof/>
            <w:webHidden/>
          </w:rPr>
        </w:r>
        <w:r>
          <w:rPr>
            <w:noProof/>
            <w:webHidden/>
          </w:rPr>
          <w:fldChar w:fldCharType="separate"/>
        </w:r>
        <w:r>
          <w:rPr>
            <w:noProof/>
            <w:webHidden/>
          </w:rPr>
          <w:t>21</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4" w:history="1">
        <w:r w:rsidRPr="008B26E3">
          <w:rPr>
            <w:rStyle w:val="aa"/>
            <w:noProof/>
          </w:rPr>
          <w:t>Статья 13.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r>
          <w:rPr>
            <w:noProof/>
            <w:webHidden/>
          </w:rPr>
          <w:tab/>
        </w:r>
        <w:r>
          <w:rPr>
            <w:noProof/>
            <w:webHidden/>
          </w:rPr>
          <w:fldChar w:fldCharType="begin"/>
        </w:r>
        <w:r>
          <w:rPr>
            <w:noProof/>
            <w:webHidden/>
          </w:rPr>
          <w:instrText xml:space="preserve"> PAGEREF _Toc120269074 \h </w:instrText>
        </w:r>
        <w:r>
          <w:rPr>
            <w:noProof/>
            <w:webHidden/>
          </w:rPr>
        </w:r>
        <w:r>
          <w:rPr>
            <w:noProof/>
            <w:webHidden/>
          </w:rPr>
          <w:fldChar w:fldCharType="separate"/>
        </w:r>
        <w:r>
          <w:rPr>
            <w:noProof/>
            <w:webHidden/>
          </w:rPr>
          <w:t>22</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75" w:history="1">
        <w:r w:rsidRPr="008B26E3">
          <w:rPr>
            <w:rStyle w:val="aa"/>
          </w:rPr>
          <w:t>Глава 6. Внесение изменений в правила землепользования и застройки.</w:t>
        </w:r>
        <w:r>
          <w:rPr>
            <w:webHidden/>
          </w:rPr>
          <w:tab/>
        </w:r>
        <w:r>
          <w:rPr>
            <w:webHidden/>
          </w:rPr>
          <w:fldChar w:fldCharType="begin"/>
        </w:r>
        <w:r>
          <w:rPr>
            <w:webHidden/>
          </w:rPr>
          <w:instrText xml:space="preserve"> PAGEREF _Toc120269075 \h </w:instrText>
        </w:r>
        <w:r>
          <w:rPr>
            <w:webHidden/>
          </w:rPr>
        </w:r>
        <w:r>
          <w:rPr>
            <w:webHidden/>
          </w:rPr>
          <w:fldChar w:fldCharType="separate"/>
        </w:r>
        <w:r>
          <w:rPr>
            <w:webHidden/>
          </w:rPr>
          <w:t>23</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6" w:history="1">
        <w:r w:rsidRPr="008B26E3">
          <w:rPr>
            <w:rStyle w:val="aa"/>
            <w:noProof/>
          </w:rPr>
          <w:t>Статья 14. Порядок внесения изменений в настоящие Правила.</w:t>
        </w:r>
        <w:r>
          <w:rPr>
            <w:noProof/>
            <w:webHidden/>
          </w:rPr>
          <w:tab/>
        </w:r>
        <w:r>
          <w:rPr>
            <w:noProof/>
            <w:webHidden/>
          </w:rPr>
          <w:fldChar w:fldCharType="begin"/>
        </w:r>
        <w:r>
          <w:rPr>
            <w:noProof/>
            <w:webHidden/>
          </w:rPr>
          <w:instrText xml:space="preserve"> PAGEREF _Toc120269076 \h </w:instrText>
        </w:r>
        <w:r>
          <w:rPr>
            <w:noProof/>
            <w:webHidden/>
          </w:rPr>
        </w:r>
        <w:r>
          <w:rPr>
            <w:noProof/>
            <w:webHidden/>
          </w:rPr>
          <w:fldChar w:fldCharType="separate"/>
        </w:r>
        <w:r>
          <w:rPr>
            <w:noProof/>
            <w:webHidden/>
          </w:rPr>
          <w:t>23</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77" w:history="1">
        <w:r w:rsidRPr="008B26E3">
          <w:rPr>
            <w:rStyle w:val="aa"/>
            <w:lang w:eastAsia="en-US"/>
          </w:rPr>
          <w:t>Глава 7. Регулирование иных вопросов землепользования и застройки</w:t>
        </w:r>
        <w:r>
          <w:rPr>
            <w:webHidden/>
          </w:rPr>
          <w:tab/>
        </w:r>
        <w:r>
          <w:rPr>
            <w:webHidden/>
          </w:rPr>
          <w:fldChar w:fldCharType="begin"/>
        </w:r>
        <w:r>
          <w:rPr>
            <w:webHidden/>
          </w:rPr>
          <w:instrText xml:space="preserve"> PAGEREF _Toc120269077 \h </w:instrText>
        </w:r>
        <w:r>
          <w:rPr>
            <w:webHidden/>
          </w:rPr>
        </w:r>
        <w:r>
          <w:rPr>
            <w:webHidden/>
          </w:rPr>
          <w:fldChar w:fldCharType="separate"/>
        </w:r>
        <w:r>
          <w:rPr>
            <w:webHidden/>
          </w:rPr>
          <w:t>26</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8" w:history="1">
        <w:r w:rsidRPr="008B26E3">
          <w:rPr>
            <w:rStyle w:val="aa"/>
            <w:noProof/>
          </w:rPr>
          <w:t>Статья 15. Строительные изменения объектов капитального строительства.</w:t>
        </w:r>
        <w:r>
          <w:rPr>
            <w:noProof/>
            <w:webHidden/>
          </w:rPr>
          <w:tab/>
        </w:r>
        <w:r>
          <w:rPr>
            <w:noProof/>
            <w:webHidden/>
          </w:rPr>
          <w:fldChar w:fldCharType="begin"/>
        </w:r>
        <w:r>
          <w:rPr>
            <w:noProof/>
            <w:webHidden/>
          </w:rPr>
          <w:instrText xml:space="preserve"> PAGEREF _Toc120269078 \h </w:instrText>
        </w:r>
        <w:r>
          <w:rPr>
            <w:noProof/>
            <w:webHidden/>
          </w:rPr>
        </w:r>
        <w:r>
          <w:rPr>
            <w:noProof/>
            <w:webHidden/>
          </w:rPr>
          <w:fldChar w:fldCharType="separate"/>
        </w:r>
        <w:r>
          <w:rPr>
            <w:noProof/>
            <w:webHidden/>
          </w:rPr>
          <w:t>26</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79" w:history="1">
        <w:r w:rsidRPr="008B26E3">
          <w:rPr>
            <w:rStyle w:val="aa"/>
            <w:noProof/>
          </w:rPr>
          <w:t>Статья 16. Разрешение на строительство</w:t>
        </w:r>
        <w:r>
          <w:rPr>
            <w:noProof/>
            <w:webHidden/>
          </w:rPr>
          <w:tab/>
        </w:r>
        <w:r>
          <w:rPr>
            <w:noProof/>
            <w:webHidden/>
          </w:rPr>
          <w:fldChar w:fldCharType="begin"/>
        </w:r>
        <w:r>
          <w:rPr>
            <w:noProof/>
            <w:webHidden/>
          </w:rPr>
          <w:instrText xml:space="preserve"> PAGEREF _Toc120269079 \h </w:instrText>
        </w:r>
        <w:r>
          <w:rPr>
            <w:noProof/>
            <w:webHidden/>
          </w:rPr>
        </w:r>
        <w:r>
          <w:rPr>
            <w:noProof/>
            <w:webHidden/>
          </w:rPr>
          <w:fldChar w:fldCharType="separate"/>
        </w:r>
        <w:r>
          <w:rPr>
            <w:noProof/>
            <w:webHidden/>
          </w:rPr>
          <w:t>26</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0" w:history="1">
        <w:r w:rsidRPr="008B26E3">
          <w:rPr>
            <w:rStyle w:val="aa"/>
            <w:noProof/>
          </w:rPr>
          <w:t>Статья 17. Разрешение на ввод объекта в эксплуатацию</w:t>
        </w:r>
        <w:r>
          <w:rPr>
            <w:noProof/>
            <w:webHidden/>
          </w:rPr>
          <w:tab/>
        </w:r>
        <w:r>
          <w:rPr>
            <w:noProof/>
            <w:webHidden/>
          </w:rPr>
          <w:fldChar w:fldCharType="begin"/>
        </w:r>
        <w:r>
          <w:rPr>
            <w:noProof/>
            <w:webHidden/>
          </w:rPr>
          <w:instrText xml:space="preserve"> PAGEREF _Toc120269080 \h </w:instrText>
        </w:r>
        <w:r>
          <w:rPr>
            <w:noProof/>
            <w:webHidden/>
          </w:rPr>
        </w:r>
        <w:r>
          <w:rPr>
            <w:noProof/>
            <w:webHidden/>
          </w:rPr>
          <w:fldChar w:fldCharType="separate"/>
        </w:r>
        <w:r>
          <w:rPr>
            <w:noProof/>
            <w:webHidden/>
          </w:rPr>
          <w:t>28</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81" w:history="1">
        <w:r w:rsidRPr="008B26E3">
          <w:rPr>
            <w:rStyle w:val="aa"/>
          </w:rPr>
          <w:t>Глава 8. Переходные положения</w:t>
        </w:r>
        <w:r>
          <w:rPr>
            <w:webHidden/>
          </w:rPr>
          <w:tab/>
        </w:r>
        <w:r>
          <w:rPr>
            <w:webHidden/>
          </w:rPr>
          <w:fldChar w:fldCharType="begin"/>
        </w:r>
        <w:r>
          <w:rPr>
            <w:webHidden/>
          </w:rPr>
          <w:instrText xml:space="preserve"> PAGEREF _Toc120269081 \h </w:instrText>
        </w:r>
        <w:r>
          <w:rPr>
            <w:webHidden/>
          </w:rPr>
        </w:r>
        <w:r>
          <w:rPr>
            <w:webHidden/>
          </w:rPr>
          <w:fldChar w:fldCharType="separate"/>
        </w:r>
        <w:r>
          <w:rPr>
            <w:webHidden/>
          </w:rPr>
          <w:t>28</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2" w:history="1">
        <w:r w:rsidRPr="008B26E3">
          <w:rPr>
            <w:rStyle w:val="aa"/>
            <w:noProof/>
          </w:rPr>
          <w:t>Статья 18.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_Toc120269082 \h </w:instrText>
        </w:r>
        <w:r>
          <w:rPr>
            <w:noProof/>
            <w:webHidden/>
          </w:rPr>
        </w:r>
        <w:r>
          <w:rPr>
            <w:noProof/>
            <w:webHidden/>
          </w:rPr>
          <w:fldChar w:fldCharType="separate"/>
        </w:r>
        <w:r>
          <w:rPr>
            <w:noProof/>
            <w:webHidden/>
          </w:rPr>
          <w:t>28</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3" w:history="1">
        <w:r w:rsidRPr="008B26E3">
          <w:rPr>
            <w:rStyle w:val="aa"/>
            <w:noProof/>
            <w:lang w:eastAsia="en-US"/>
          </w:rPr>
          <w:t>Статья 19. Ответственность за нарушение правил землепользования и застройки</w:t>
        </w:r>
        <w:r>
          <w:rPr>
            <w:noProof/>
            <w:webHidden/>
          </w:rPr>
          <w:tab/>
        </w:r>
        <w:r>
          <w:rPr>
            <w:noProof/>
            <w:webHidden/>
          </w:rPr>
          <w:fldChar w:fldCharType="begin"/>
        </w:r>
        <w:r>
          <w:rPr>
            <w:noProof/>
            <w:webHidden/>
          </w:rPr>
          <w:instrText xml:space="preserve"> PAGEREF _Toc120269083 \h </w:instrText>
        </w:r>
        <w:r>
          <w:rPr>
            <w:noProof/>
            <w:webHidden/>
          </w:rPr>
        </w:r>
        <w:r>
          <w:rPr>
            <w:noProof/>
            <w:webHidden/>
          </w:rPr>
          <w:fldChar w:fldCharType="separate"/>
        </w:r>
        <w:r>
          <w:rPr>
            <w:noProof/>
            <w:webHidden/>
          </w:rPr>
          <w:t>29</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84" w:history="1">
        <w:r w:rsidRPr="008B26E3">
          <w:rPr>
            <w:rStyle w:val="aa"/>
          </w:rPr>
          <w:t>Часть II. Карта градостроительного зонирования Бажинского сельсовета.</w:t>
        </w:r>
        <w:r>
          <w:rPr>
            <w:webHidden/>
          </w:rPr>
          <w:tab/>
        </w:r>
        <w:r>
          <w:rPr>
            <w:webHidden/>
          </w:rPr>
          <w:fldChar w:fldCharType="begin"/>
        </w:r>
        <w:r>
          <w:rPr>
            <w:webHidden/>
          </w:rPr>
          <w:instrText xml:space="preserve"> PAGEREF _Toc120269084 \h </w:instrText>
        </w:r>
        <w:r>
          <w:rPr>
            <w:webHidden/>
          </w:rPr>
        </w:r>
        <w:r>
          <w:rPr>
            <w:webHidden/>
          </w:rPr>
          <w:fldChar w:fldCharType="separate"/>
        </w:r>
        <w:r>
          <w:rPr>
            <w:webHidden/>
          </w:rPr>
          <w:t>29</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5" w:history="1">
        <w:r w:rsidRPr="008B26E3">
          <w:rPr>
            <w:rStyle w:val="aa"/>
            <w:noProof/>
          </w:rPr>
          <w:t>Статья 20. Общие положения о карте градостроительного зонирования.</w:t>
        </w:r>
        <w:r>
          <w:rPr>
            <w:noProof/>
            <w:webHidden/>
          </w:rPr>
          <w:tab/>
        </w:r>
        <w:r>
          <w:rPr>
            <w:noProof/>
            <w:webHidden/>
          </w:rPr>
          <w:fldChar w:fldCharType="begin"/>
        </w:r>
        <w:r>
          <w:rPr>
            <w:noProof/>
            <w:webHidden/>
          </w:rPr>
          <w:instrText xml:space="preserve"> PAGEREF _Toc120269085 \h </w:instrText>
        </w:r>
        <w:r>
          <w:rPr>
            <w:noProof/>
            <w:webHidden/>
          </w:rPr>
        </w:r>
        <w:r>
          <w:rPr>
            <w:noProof/>
            <w:webHidden/>
          </w:rPr>
          <w:fldChar w:fldCharType="separate"/>
        </w:r>
        <w:r>
          <w:rPr>
            <w:noProof/>
            <w:webHidden/>
          </w:rPr>
          <w:t>29</w:t>
        </w:r>
        <w:r>
          <w:rPr>
            <w:noProof/>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86" w:history="1">
        <w:r w:rsidRPr="008B26E3">
          <w:rPr>
            <w:rStyle w:val="aa"/>
          </w:rPr>
          <w:t>Часть III. Градостроительные регламенты</w:t>
        </w:r>
        <w:r>
          <w:rPr>
            <w:webHidden/>
          </w:rPr>
          <w:tab/>
        </w:r>
        <w:r>
          <w:rPr>
            <w:webHidden/>
          </w:rPr>
          <w:fldChar w:fldCharType="begin"/>
        </w:r>
        <w:r>
          <w:rPr>
            <w:webHidden/>
          </w:rPr>
          <w:instrText xml:space="preserve"> PAGEREF _Toc120269086 \h </w:instrText>
        </w:r>
        <w:r>
          <w:rPr>
            <w:webHidden/>
          </w:rPr>
        </w:r>
        <w:r>
          <w:rPr>
            <w:webHidden/>
          </w:rPr>
          <w:fldChar w:fldCharType="separate"/>
        </w:r>
        <w:r>
          <w:rPr>
            <w:webHidden/>
          </w:rPr>
          <w:t>31</w:t>
        </w:r>
        <w:r>
          <w:rPr>
            <w:webHidden/>
          </w:rPr>
          <w:fldChar w:fldCharType="end"/>
        </w:r>
      </w:hyperlink>
    </w:p>
    <w:p w:rsidR="00BD04D7" w:rsidRDefault="00BD04D7">
      <w:pPr>
        <w:pStyle w:val="34"/>
        <w:rPr>
          <w:rFonts w:asciiTheme="minorHAnsi" w:eastAsiaTheme="minorEastAsia" w:hAnsiTheme="minorHAnsi" w:cstheme="minorBidi"/>
          <w:b w:val="0"/>
          <w:sz w:val="22"/>
          <w:szCs w:val="22"/>
        </w:rPr>
      </w:pPr>
      <w:hyperlink w:anchor="_Toc120269087" w:history="1">
        <w:r w:rsidRPr="008B26E3">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webHidden/>
          </w:rPr>
          <w:tab/>
        </w:r>
        <w:r>
          <w:rPr>
            <w:webHidden/>
          </w:rPr>
          <w:fldChar w:fldCharType="begin"/>
        </w:r>
        <w:r>
          <w:rPr>
            <w:webHidden/>
          </w:rPr>
          <w:instrText xml:space="preserve"> PAGEREF _Toc120269087 \h </w:instrText>
        </w:r>
        <w:r>
          <w:rPr>
            <w:webHidden/>
          </w:rPr>
        </w:r>
        <w:r>
          <w:rPr>
            <w:webHidden/>
          </w:rPr>
          <w:fldChar w:fldCharType="separate"/>
        </w:r>
        <w:r>
          <w:rPr>
            <w:webHidden/>
          </w:rPr>
          <w:t>31</w:t>
        </w:r>
        <w:r>
          <w:rPr>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8" w:history="1">
        <w:r w:rsidRPr="008B26E3">
          <w:rPr>
            <w:rStyle w:val="aa"/>
            <w:noProof/>
          </w:rPr>
          <w:t>Статья 21. Градостроительные регламенты и их применение.</w:t>
        </w:r>
        <w:r>
          <w:rPr>
            <w:noProof/>
            <w:webHidden/>
          </w:rPr>
          <w:tab/>
        </w:r>
        <w:r>
          <w:rPr>
            <w:noProof/>
            <w:webHidden/>
          </w:rPr>
          <w:fldChar w:fldCharType="begin"/>
        </w:r>
        <w:r>
          <w:rPr>
            <w:noProof/>
            <w:webHidden/>
          </w:rPr>
          <w:instrText xml:space="preserve"> PAGEREF _Toc120269088 \h </w:instrText>
        </w:r>
        <w:r>
          <w:rPr>
            <w:noProof/>
            <w:webHidden/>
          </w:rPr>
        </w:r>
        <w:r>
          <w:rPr>
            <w:noProof/>
            <w:webHidden/>
          </w:rPr>
          <w:fldChar w:fldCharType="separate"/>
        </w:r>
        <w:r>
          <w:rPr>
            <w:noProof/>
            <w:webHidden/>
          </w:rPr>
          <w:t>31</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89" w:history="1">
        <w:r w:rsidRPr="008B26E3">
          <w:rPr>
            <w:rStyle w:val="aa"/>
            <w:noProof/>
          </w:rPr>
          <w:t>Статья 22. Градостроительные регламенты в части ограничений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_Toc120269089 \h </w:instrText>
        </w:r>
        <w:r>
          <w:rPr>
            <w:noProof/>
            <w:webHidden/>
          </w:rPr>
        </w:r>
        <w:r>
          <w:rPr>
            <w:noProof/>
            <w:webHidden/>
          </w:rPr>
          <w:fldChar w:fldCharType="separate"/>
        </w:r>
        <w:r>
          <w:rPr>
            <w:noProof/>
            <w:webHidden/>
          </w:rPr>
          <w:t>33</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0" w:history="1">
        <w:r w:rsidRPr="008B26E3">
          <w:rPr>
            <w:rStyle w:val="aa"/>
            <w:noProof/>
          </w:rPr>
          <w:t>Статья 23. Перечень территориальных зон.</w:t>
        </w:r>
        <w:r>
          <w:rPr>
            <w:noProof/>
            <w:webHidden/>
          </w:rPr>
          <w:tab/>
        </w:r>
        <w:r>
          <w:rPr>
            <w:noProof/>
            <w:webHidden/>
          </w:rPr>
          <w:fldChar w:fldCharType="begin"/>
        </w:r>
        <w:r>
          <w:rPr>
            <w:noProof/>
            <w:webHidden/>
          </w:rPr>
          <w:instrText xml:space="preserve"> PAGEREF _Toc120269090 \h </w:instrText>
        </w:r>
        <w:r>
          <w:rPr>
            <w:noProof/>
            <w:webHidden/>
          </w:rPr>
        </w:r>
        <w:r>
          <w:rPr>
            <w:noProof/>
            <w:webHidden/>
          </w:rPr>
          <w:fldChar w:fldCharType="separate"/>
        </w:r>
        <w:r>
          <w:rPr>
            <w:noProof/>
            <w:webHidden/>
          </w:rPr>
          <w:t>34</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1" w:history="1">
        <w:r w:rsidRPr="008B26E3">
          <w:rPr>
            <w:rStyle w:val="aa"/>
            <w:noProof/>
          </w:rPr>
          <w:t>§1. Жилые зоны (Ж)</w:t>
        </w:r>
        <w:r>
          <w:rPr>
            <w:noProof/>
            <w:webHidden/>
          </w:rPr>
          <w:tab/>
        </w:r>
        <w:r>
          <w:rPr>
            <w:noProof/>
            <w:webHidden/>
          </w:rPr>
          <w:fldChar w:fldCharType="begin"/>
        </w:r>
        <w:r>
          <w:rPr>
            <w:noProof/>
            <w:webHidden/>
          </w:rPr>
          <w:instrText xml:space="preserve"> PAGEREF _Toc120269091 \h </w:instrText>
        </w:r>
        <w:r>
          <w:rPr>
            <w:noProof/>
            <w:webHidden/>
          </w:rPr>
        </w:r>
        <w:r>
          <w:rPr>
            <w:noProof/>
            <w:webHidden/>
          </w:rPr>
          <w:fldChar w:fldCharType="separate"/>
        </w:r>
        <w:r>
          <w:rPr>
            <w:noProof/>
            <w:webHidden/>
          </w:rPr>
          <w:t>35</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2" w:history="1">
        <w:r w:rsidRPr="008B26E3">
          <w:rPr>
            <w:rStyle w:val="aa"/>
            <w:noProof/>
          </w:rPr>
          <w:t>Статья 24. Зона застройки индивидуальными жилыми домами (Ж-1)</w:t>
        </w:r>
        <w:r>
          <w:rPr>
            <w:noProof/>
            <w:webHidden/>
          </w:rPr>
          <w:tab/>
        </w:r>
        <w:r>
          <w:rPr>
            <w:noProof/>
            <w:webHidden/>
          </w:rPr>
          <w:fldChar w:fldCharType="begin"/>
        </w:r>
        <w:r>
          <w:rPr>
            <w:noProof/>
            <w:webHidden/>
          </w:rPr>
          <w:instrText xml:space="preserve"> PAGEREF _Toc120269092 \h </w:instrText>
        </w:r>
        <w:r>
          <w:rPr>
            <w:noProof/>
            <w:webHidden/>
          </w:rPr>
        </w:r>
        <w:r>
          <w:rPr>
            <w:noProof/>
            <w:webHidden/>
          </w:rPr>
          <w:fldChar w:fldCharType="separate"/>
        </w:r>
        <w:r>
          <w:rPr>
            <w:noProof/>
            <w:webHidden/>
          </w:rPr>
          <w:t>35</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3" w:history="1">
        <w:r w:rsidRPr="008B26E3">
          <w:rPr>
            <w:rStyle w:val="aa"/>
            <w:noProof/>
          </w:rPr>
          <w:t>Статья 25. Зона застройки малоэтажными жилыми домами (Ж-2)</w:t>
        </w:r>
        <w:r>
          <w:rPr>
            <w:noProof/>
            <w:webHidden/>
          </w:rPr>
          <w:tab/>
        </w:r>
        <w:r>
          <w:rPr>
            <w:noProof/>
            <w:webHidden/>
          </w:rPr>
          <w:fldChar w:fldCharType="begin"/>
        </w:r>
        <w:r>
          <w:rPr>
            <w:noProof/>
            <w:webHidden/>
          </w:rPr>
          <w:instrText xml:space="preserve"> PAGEREF _Toc120269093 \h </w:instrText>
        </w:r>
        <w:r>
          <w:rPr>
            <w:noProof/>
            <w:webHidden/>
          </w:rPr>
        </w:r>
        <w:r>
          <w:rPr>
            <w:noProof/>
            <w:webHidden/>
          </w:rPr>
          <w:fldChar w:fldCharType="separate"/>
        </w:r>
        <w:r>
          <w:rPr>
            <w:noProof/>
            <w:webHidden/>
          </w:rPr>
          <w:t>40</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4" w:history="1">
        <w:r w:rsidRPr="008B26E3">
          <w:rPr>
            <w:rStyle w:val="aa"/>
            <w:noProof/>
          </w:rPr>
          <w:t>§2. Общественно-деловые зоны</w:t>
        </w:r>
        <w:r>
          <w:rPr>
            <w:noProof/>
            <w:webHidden/>
          </w:rPr>
          <w:tab/>
        </w:r>
        <w:r>
          <w:rPr>
            <w:noProof/>
            <w:webHidden/>
          </w:rPr>
          <w:fldChar w:fldCharType="begin"/>
        </w:r>
        <w:r>
          <w:rPr>
            <w:noProof/>
            <w:webHidden/>
          </w:rPr>
          <w:instrText xml:space="preserve"> PAGEREF _Toc120269094 \h </w:instrText>
        </w:r>
        <w:r>
          <w:rPr>
            <w:noProof/>
            <w:webHidden/>
          </w:rPr>
        </w:r>
        <w:r>
          <w:rPr>
            <w:noProof/>
            <w:webHidden/>
          </w:rPr>
          <w:fldChar w:fldCharType="separate"/>
        </w:r>
        <w:r>
          <w:rPr>
            <w:noProof/>
            <w:webHidden/>
          </w:rPr>
          <w:t>47</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5" w:history="1">
        <w:r w:rsidRPr="008B26E3">
          <w:rPr>
            <w:rStyle w:val="aa"/>
            <w:noProof/>
          </w:rPr>
          <w:t xml:space="preserve">Статья 26. Зона делового, общественного и коммерческого назначения </w:t>
        </w:r>
        <w:r w:rsidRPr="008B26E3">
          <w:rPr>
            <w:rStyle w:val="aa"/>
            <w:iCs/>
            <w:noProof/>
          </w:rPr>
          <w:t>(О-1)</w:t>
        </w:r>
        <w:r>
          <w:rPr>
            <w:noProof/>
            <w:webHidden/>
          </w:rPr>
          <w:tab/>
        </w:r>
        <w:r>
          <w:rPr>
            <w:noProof/>
            <w:webHidden/>
          </w:rPr>
          <w:fldChar w:fldCharType="begin"/>
        </w:r>
        <w:r>
          <w:rPr>
            <w:noProof/>
            <w:webHidden/>
          </w:rPr>
          <w:instrText xml:space="preserve"> PAGEREF _Toc120269095 \h </w:instrText>
        </w:r>
        <w:r>
          <w:rPr>
            <w:noProof/>
            <w:webHidden/>
          </w:rPr>
        </w:r>
        <w:r>
          <w:rPr>
            <w:noProof/>
            <w:webHidden/>
          </w:rPr>
          <w:fldChar w:fldCharType="separate"/>
        </w:r>
        <w:r>
          <w:rPr>
            <w:noProof/>
            <w:webHidden/>
          </w:rPr>
          <w:t>47</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6" w:history="1">
        <w:r w:rsidRPr="008B26E3">
          <w:rPr>
            <w:rStyle w:val="aa"/>
            <w:noProof/>
          </w:rPr>
          <w:t xml:space="preserve">Статья 27. Зона объектов учебно-образовательного назначения </w:t>
        </w:r>
        <w:r w:rsidRPr="008B26E3">
          <w:rPr>
            <w:rStyle w:val="aa"/>
            <w:iCs/>
            <w:noProof/>
          </w:rPr>
          <w:t>(О-2)</w:t>
        </w:r>
        <w:r>
          <w:rPr>
            <w:noProof/>
            <w:webHidden/>
          </w:rPr>
          <w:tab/>
        </w:r>
        <w:r>
          <w:rPr>
            <w:noProof/>
            <w:webHidden/>
          </w:rPr>
          <w:fldChar w:fldCharType="begin"/>
        </w:r>
        <w:r>
          <w:rPr>
            <w:noProof/>
            <w:webHidden/>
          </w:rPr>
          <w:instrText xml:space="preserve"> PAGEREF _Toc120269096 \h </w:instrText>
        </w:r>
        <w:r>
          <w:rPr>
            <w:noProof/>
            <w:webHidden/>
          </w:rPr>
        </w:r>
        <w:r>
          <w:rPr>
            <w:noProof/>
            <w:webHidden/>
          </w:rPr>
          <w:fldChar w:fldCharType="separate"/>
        </w:r>
        <w:r>
          <w:rPr>
            <w:noProof/>
            <w:webHidden/>
          </w:rPr>
          <w:t>54</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7" w:history="1">
        <w:r w:rsidRPr="008B26E3">
          <w:rPr>
            <w:rStyle w:val="aa"/>
            <w:noProof/>
          </w:rPr>
          <w:t>§ 3. Зоны инженерной инфраструктур (И)</w:t>
        </w:r>
        <w:r>
          <w:rPr>
            <w:noProof/>
            <w:webHidden/>
          </w:rPr>
          <w:tab/>
        </w:r>
        <w:r>
          <w:rPr>
            <w:noProof/>
            <w:webHidden/>
          </w:rPr>
          <w:fldChar w:fldCharType="begin"/>
        </w:r>
        <w:r>
          <w:rPr>
            <w:noProof/>
            <w:webHidden/>
          </w:rPr>
          <w:instrText xml:space="preserve"> PAGEREF _Toc120269097 \h </w:instrText>
        </w:r>
        <w:r>
          <w:rPr>
            <w:noProof/>
            <w:webHidden/>
          </w:rPr>
        </w:r>
        <w:r>
          <w:rPr>
            <w:noProof/>
            <w:webHidden/>
          </w:rPr>
          <w:fldChar w:fldCharType="separate"/>
        </w:r>
        <w:r>
          <w:rPr>
            <w:noProof/>
            <w:webHidden/>
          </w:rPr>
          <w:t>58</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8" w:history="1">
        <w:r w:rsidRPr="008B26E3">
          <w:rPr>
            <w:rStyle w:val="aa"/>
            <w:noProof/>
          </w:rPr>
          <w:t>Статья 28. Зона инженерной инфраструктуры (И-1)</w:t>
        </w:r>
        <w:r>
          <w:rPr>
            <w:noProof/>
            <w:webHidden/>
          </w:rPr>
          <w:tab/>
        </w:r>
        <w:r>
          <w:rPr>
            <w:noProof/>
            <w:webHidden/>
          </w:rPr>
          <w:fldChar w:fldCharType="begin"/>
        </w:r>
        <w:r>
          <w:rPr>
            <w:noProof/>
            <w:webHidden/>
          </w:rPr>
          <w:instrText xml:space="preserve"> PAGEREF _Toc120269098 \h </w:instrText>
        </w:r>
        <w:r>
          <w:rPr>
            <w:noProof/>
            <w:webHidden/>
          </w:rPr>
        </w:r>
        <w:r>
          <w:rPr>
            <w:noProof/>
            <w:webHidden/>
          </w:rPr>
          <w:fldChar w:fldCharType="separate"/>
        </w:r>
        <w:r>
          <w:rPr>
            <w:noProof/>
            <w:webHidden/>
          </w:rPr>
          <w:t>58</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099" w:history="1">
        <w:r w:rsidRPr="008B26E3">
          <w:rPr>
            <w:rStyle w:val="aa"/>
            <w:noProof/>
          </w:rPr>
          <w:t>§ 4. Зоны транспортной инфраструктур (Т)</w:t>
        </w:r>
        <w:r>
          <w:rPr>
            <w:noProof/>
            <w:webHidden/>
          </w:rPr>
          <w:tab/>
        </w:r>
        <w:r>
          <w:rPr>
            <w:noProof/>
            <w:webHidden/>
          </w:rPr>
          <w:fldChar w:fldCharType="begin"/>
        </w:r>
        <w:r>
          <w:rPr>
            <w:noProof/>
            <w:webHidden/>
          </w:rPr>
          <w:instrText xml:space="preserve"> PAGEREF _Toc120269099 \h </w:instrText>
        </w:r>
        <w:r>
          <w:rPr>
            <w:noProof/>
            <w:webHidden/>
          </w:rPr>
        </w:r>
        <w:r>
          <w:rPr>
            <w:noProof/>
            <w:webHidden/>
          </w:rPr>
          <w:fldChar w:fldCharType="separate"/>
        </w:r>
        <w:r>
          <w:rPr>
            <w:noProof/>
            <w:webHidden/>
          </w:rPr>
          <w:t>60</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0" w:history="1">
        <w:r w:rsidRPr="008B26E3">
          <w:rPr>
            <w:rStyle w:val="aa"/>
            <w:noProof/>
          </w:rPr>
          <w:t>Статья 29. Зона Улично-дорожной сети (Т 1)</w:t>
        </w:r>
        <w:r>
          <w:rPr>
            <w:noProof/>
            <w:webHidden/>
          </w:rPr>
          <w:tab/>
        </w:r>
        <w:r>
          <w:rPr>
            <w:noProof/>
            <w:webHidden/>
          </w:rPr>
          <w:fldChar w:fldCharType="begin"/>
        </w:r>
        <w:r>
          <w:rPr>
            <w:noProof/>
            <w:webHidden/>
          </w:rPr>
          <w:instrText xml:space="preserve"> PAGEREF _Toc120269100 \h </w:instrText>
        </w:r>
        <w:r>
          <w:rPr>
            <w:noProof/>
            <w:webHidden/>
          </w:rPr>
        </w:r>
        <w:r>
          <w:rPr>
            <w:noProof/>
            <w:webHidden/>
          </w:rPr>
          <w:fldChar w:fldCharType="separate"/>
        </w:r>
        <w:r>
          <w:rPr>
            <w:noProof/>
            <w:webHidden/>
          </w:rPr>
          <w:t>60</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1" w:history="1">
        <w:r w:rsidRPr="008B26E3">
          <w:rPr>
            <w:rStyle w:val="aa"/>
            <w:noProof/>
          </w:rPr>
          <w:t>Статья 30. Зона объектов транспортной инфраструктуры (Т-2)</w:t>
        </w:r>
        <w:r>
          <w:rPr>
            <w:noProof/>
            <w:webHidden/>
          </w:rPr>
          <w:tab/>
        </w:r>
        <w:r>
          <w:rPr>
            <w:noProof/>
            <w:webHidden/>
          </w:rPr>
          <w:fldChar w:fldCharType="begin"/>
        </w:r>
        <w:r>
          <w:rPr>
            <w:noProof/>
            <w:webHidden/>
          </w:rPr>
          <w:instrText xml:space="preserve"> PAGEREF _Toc120269101 \h </w:instrText>
        </w:r>
        <w:r>
          <w:rPr>
            <w:noProof/>
            <w:webHidden/>
          </w:rPr>
        </w:r>
        <w:r>
          <w:rPr>
            <w:noProof/>
            <w:webHidden/>
          </w:rPr>
          <w:fldChar w:fldCharType="separate"/>
        </w:r>
        <w:r>
          <w:rPr>
            <w:noProof/>
            <w:webHidden/>
          </w:rPr>
          <w:t>62</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2" w:history="1">
        <w:r w:rsidRPr="008B26E3">
          <w:rPr>
            <w:rStyle w:val="aa"/>
            <w:noProof/>
          </w:rPr>
          <w:t>§ 5. Зоны производственных и коммунально-складских объектов</w:t>
        </w:r>
        <w:r>
          <w:rPr>
            <w:noProof/>
            <w:webHidden/>
          </w:rPr>
          <w:tab/>
        </w:r>
        <w:r>
          <w:rPr>
            <w:noProof/>
            <w:webHidden/>
          </w:rPr>
          <w:fldChar w:fldCharType="begin"/>
        </w:r>
        <w:r>
          <w:rPr>
            <w:noProof/>
            <w:webHidden/>
          </w:rPr>
          <w:instrText xml:space="preserve"> PAGEREF _Toc120269102 \h </w:instrText>
        </w:r>
        <w:r>
          <w:rPr>
            <w:noProof/>
            <w:webHidden/>
          </w:rPr>
        </w:r>
        <w:r>
          <w:rPr>
            <w:noProof/>
            <w:webHidden/>
          </w:rPr>
          <w:fldChar w:fldCharType="separate"/>
        </w:r>
        <w:r>
          <w:rPr>
            <w:noProof/>
            <w:webHidden/>
          </w:rPr>
          <w:t>64</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3" w:history="1">
        <w:r w:rsidRPr="008B26E3">
          <w:rPr>
            <w:rStyle w:val="aa"/>
            <w:noProof/>
          </w:rPr>
          <w:t>Статья 31. Производственная зона (П-1)</w:t>
        </w:r>
        <w:r>
          <w:rPr>
            <w:noProof/>
            <w:webHidden/>
          </w:rPr>
          <w:tab/>
        </w:r>
        <w:r>
          <w:rPr>
            <w:noProof/>
            <w:webHidden/>
          </w:rPr>
          <w:fldChar w:fldCharType="begin"/>
        </w:r>
        <w:r>
          <w:rPr>
            <w:noProof/>
            <w:webHidden/>
          </w:rPr>
          <w:instrText xml:space="preserve"> PAGEREF _Toc120269103 \h </w:instrText>
        </w:r>
        <w:r>
          <w:rPr>
            <w:noProof/>
            <w:webHidden/>
          </w:rPr>
        </w:r>
        <w:r>
          <w:rPr>
            <w:noProof/>
            <w:webHidden/>
          </w:rPr>
          <w:fldChar w:fldCharType="separate"/>
        </w:r>
        <w:r>
          <w:rPr>
            <w:noProof/>
            <w:webHidden/>
          </w:rPr>
          <w:t>64</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4" w:history="1">
        <w:r w:rsidRPr="008B26E3">
          <w:rPr>
            <w:rStyle w:val="aa"/>
            <w:noProof/>
          </w:rPr>
          <w:t>Статья 32. Зона объектов недропользования (П-3)</w:t>
        </w:r>
        <w:r>
          <w:rPr>
            <w:noProof/>
            <w:webHidden/>
          </w:rPr>
          <w:tab/>
        </w:r>
        <w:r>
          <w:rPr>
            <w:noProof/>
            <w:webHidden/>
          </w:rPr>
          <w:fldChar w:fldCharType="begin"/>
        </w:r>
        <w:r>
          <w:rPr>
            <w:noProof/>
            <w:webHidden/>
          </w:rPr>
          <w:instrText xml:space="preserve"> PAGEREF _Toc120269104 \h </w:instrText>
        </w:r>
        <w:r>
          <w:rPr>
            <w:noProof/>
            <w:webHidden/>
          </w:rPr>
        </w:r>
        <w:r>
          <w:rPr>
            <w:noProof/>
            <w:webHidden/>
          </w:rPr>
          <w:fldChar w:fldCharType="separate"/>
        </w:r>
        <w:r>
          <w:rPr>
            <w:noProof/>
            <w:webHidden/>
          </w:rPr>
          <w:t>68</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5" w:history="1">
        <w:r w:rsidRPr="008B26E3">
          <w:rPr>
            <w:rStyle w:val="aa"/>
            <w:noProof/>
          </w:rPr>
          <w:t>§ 6. Зона сельскохозяйственного назначения (Сх)</w:t>
        </w:r>
        <w:r>
          <w:rPr>
            <w:noProof/>
            <w:webHidden/>
          </w:rPr>
          <w:tab/>
        </w:r>
        <w:r>
          <w:rPr>
            <w:noProof/>
            <w:webHidden/>
          </w:rPr>
          <w:fldChar w:fldCharType="begin"/>
        </w:r>
        <w:r>
          <w:rPr>
            <w:noProof/>
            <w:webHidden/>
          </w:rPr>
          <w:instrText xml:space="preserve"> PAGEREF _Toc120269105 \h </w:instrText>
        </w:r>
        <w:r>
          <w:rPr>
            <w:noProof/>
            <w:webHidden/>
          </w:rPr>
        </w:r>
        <w:r>
          <w:rPr>
            <w:noProof/>
            <w:webHidden/>
          </w:rPr>
          <w:fldChar w:fldCharType="separate"/>
        </w:r>
        <w:r>
          <w:rPr>
            <w:noProof/>
            <w:webHidden/>
          </w:rPr>
          <w:t>70</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6" w:history="1">
        <w:r w:rsidRPr="008B26E3">
          <w:rPr>
            <w:rStyle w:val="aa"/>
            <w:noProof/>
          </w:rPr>
          <w:t>Статья 33. Зона сельскохозяйственных угодий (Сх-1)</w:t>
        </w:r>
        <w:r>
          <w:rPr>
            <w:noProof/>
            <w:webHidden/>
          </w:rPr>
          <w:tab/>
        </w:r>
        <w:r>
          <w:rPr>
            <w:noProof/>
            <w:webHidden/>
          </w:rPr>
          <w:fldChar w:fldCharType="begin"/>
        </w:r>
        <w:r>
          <w:rPr>
            <w:noProof/>
            <w:webHidden/>
          </w:rPr>
          <w:instrText xml:space="preserve"> PAGEREF _Toc120269106 \h </w:instrText>
        </w:r>
        <w:r>
          <w:rPr>
            <w:noProof/>
            <w:webHidden/>
          </w:rPr>
        </w:r>
        <w:r>
          <w:rPr>
            <w:noProof/>
            <w:webHidden/>
          </w:rPr>
          <w:fldChar w:fldCharType="separate"/>
        </w:r>
        <w:r>
          <w:rPr>
            <w:noProof/>
            <w:webHidden/>
          </w:rPr>
          <w:t>70</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7" w:history="1">
        <w:r w:rsidRPr="008B26E3">
          <w:rPr>
            <w:rStyle w:val="aa"/>
            <w:noProof/>
          </w:rPr>
          <w:t>Статья 34. Зона объектов сельскохозяйственного производства (Сх-2)</w:t>
        </w:r>
        <w:r>
          <w:rPr>
            <w:noProof/>
            <w:webHidden/>
          </w:rPr>
          <w:tab/>
        </w:r>
        <w:r>
          <w:rPr>
            <w:noProof/>
            <w:webHidden/>
          </w:rPr>
          <w:fldChar w:fldCharType="begin"/>
        </w:r>
        <w:r>
          <w:rPr>
            <w:noProof/>
            <w:webHidden/>
          </w:rPr>
          <w:instrText xml:space="preserve"> PAGEREF _Toc120269107 \h </w:instrText>
        </w:r>
        <w:r>
          <w:rPr>
            <w:noProof/>
            <w:webHidden/>
          </w:rPr>
        </w:r>
        <w:r>
          <w:rPr>
            <w:noProof/>
            <w:webHidden/>
          </w:rPr>
          <w:fldChar w:fldCharType="separate"/>
        </w:r>
        <w:r>
          <w:rPr>
            <w:noProof/>
            <w:webHidden/>
          </w:rPr>
          <w:t>73</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8" w:history="1">
        <w:r w:rsidRPr="008B26E3">
          <w:rPr>
            <w:rStyle w:val="aa"/>
            <w:noProof/>
          </w:rPr>
          <w:t>Статья 35. Зона сельскохозяйственного использования в населенных пунктах (Сх-3)</w:t>
        </w:r>
        <w:r>
          <w:rPr>
            <w:noProof/>
            <w:webHidden/>
          </w:rPr>
          <w:tab/>
        </w:r>
        <w:r>
          <w:rPr>
            <w:noProof/>
            <w:webHidden/>
          </w:rPr>
          <w:fldChar w:fldCharType="begin"/>
        </w:r>
        <w:r>
          <w:rPr>
            <w:noProof/>
            <w:webHidden/>
          </w:rPr>
          <w:instrText xml:space="preserve"> PAGEREF _Toc120269108 \h </w:instrText>
        </w:r>
        <w:r>
          <w:rPr>
            <w:noProof/>
            <w:webHidden/>
          </w:rPr>
        </w:r>
        <w:r>
          <w:rPr>
            <w:noProof/>
            <w:webHidden/>
          </w:rPr>
          <w:fldChar w:fldCharType="separate"/>
        </w:r>
        <w:r>
          <w:rPr>
            <w:noProof/>
            <w:webHidden/>
          </w:rPr>
          <w:t>75</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09" w:history="1">
        <w:r w:rsidRPr="008B26E3">
          <w:rPr>
            <w:rStyle w:val="aa"/>
            <w:noProof/>
          </w:rPr>
          <w:t>§ 7. Зоны рекреационного назначения (Р)</w:t>
        </w:r>
        <w:r>
          <w:rPr>
            <w:noProof/>
            <w:webHidden/>
          </w:rPr>
          <w:tab/>
        </w:r>
        <w:r>
          <w:rPr>
            <w:noProof/>
            <w:webHidden/>
          </w:rPr>
          <w:fldChar w:fldCharType="begin"/>
        </w:r>
        <w:r>
          <w:rPr>
            <w:noProof/>
            <w:webHidden/>
          </w:rPr>
          <w:instrText xml:space="preserve"> PAGEREF _Toc120269109 \h </w:instrText>
        </w:r>
        <w:r>
          <w:rPr>
            <w:noProof/>
            <w:webHidden/>
          </w:rPr>
        </w:r>
        <w:r>
          <w:rPr>
            <w:noProof/>
            <w:webHidden/>
          </w:rPr>
          <w:fldChar w:fldCharType="separate"/>
        </w:r>
        <w:r>
          <w:rPr>
            <w:noProof/>
            <w:webHidden/>
          </w:rPr>
          <w:t>79</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0" w:history="1">
        <w:r w:rsidRPr="008B26E3">
          <w:rPr>
            <w:rStyle w:val="aa"/>
            <w:noProof/>
          </w:rPr>
          <w:t>Статья 36. Зона природного ландшафта (Р-1)</w:t>
        </w:r>
        <w:r>
          <w:rPr>
            <w:noProof/>
            <w:webHidden/>
          </w:rPr>
          <w:tab/>
        </w:r>
        <w:r>
          <w:rPr>
            <w:noProof/>
            <w:webHidden/>
          </w:rPr>
          <w:fldChar w:fldCharType="begin"/>
        </w:r>
        <w:r>
          <w:rPr>
            <w:noProof/>
            <w:webHidden/>
          </w:rPr>
          <w:instrText xml:space="preserve"> PAGEREF _Toc120269110 \h </w:instrText>
        </w:r>
        <w:r>
          <w:rPr>
            <w:noProof/>
            <w:webHidden/>
          </w:rPr>
        </w:r>
        <w:r>
          <w:rPr>
            <w:noProof/>
            <w:webHidden/>
          </w:rPr>
          <w:fldChar w:fldCharType="separate"/>
        </w:r>
        <w:r>
          <w:rPr>
            <w:noProof/>
            <w:webHidden/>
          </w:rPr>
          <w:t>79</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1" w:history="1">
        <w:r w:rsidRPr="008B26E3">
          <w:rPr>
            <w:rStyle w:val="aa"/>
            <w:noProof/>
          </w:rPr>
          <w:t>Статья 37. Зона парков, скверов и садов (Р-2)</w:t>
        </w:r>
        <w:r>
          <w:rPr>
            <w:noProof/>
            <w:webHidden/>
          </w:rPr>
          <w:tab/>
        </w:r>
        <w:r>
          <w:rPr>
            <w:noProof/>
            <w:webHidden/>
          </w:rPr>
          <w:fldChar w:fldCharType="begin"/>
        </w:r>
        <w:r>
          <w:rPr>
            <w:noProof/>
            <w:webHidden/>
          </w:rPr>
          <w:instrText xml:space="preserve"> PAGEREF _Toc120269111 \h </w:instrText>
        </w:r>
        <w:r>
          <w:rPr>
            <w:noProof/>
            <w:webHidden/>
          </w:rPr>
        </w:r>
        <w:r>
          <w:rPr>
            <w:noProof/>
            <w:webHidden/>
          </w:rPr>
          <w:fldChar w:fldCharType="separate"/>
        </w:r>
        <w:r>
          <w:rPr>
            <w:noProof/>
            <w:webHidden/>
          </w:rPr>
          <w:t>81</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2" w:history="1">
        <w:r w:rsidRPr="008B26E3">
          <w:rPr>
            <w:rStyle w:val="aa"/>
            <w:noProof/>
            <w:lang w:eastAsia="zh-CN" w:bidi="en-US"/>
          </w:rPr>
          <w:t>Статья 38. Зона отдыха и туризма (Р-3)</w:t>
        </w:r>
        <w:r>
          <w:rPr>
            <w:noProof/>
            <w:webHidden/>
          </w:rPr>
          <w:tab/>
        </w:r>
        <w:r>
          <w:rPr>
            <w:noProof/>
            <w:webHidden/>
          </w:rPr>
          <w:fldChar w:fldCharType="begin"/>
        </w:r>
        <w:r>
          <w:rPr>
            <w:noProof/>
            <w:webHidden/>
          </w:rPr>
          <w:instrText xml:space="preserve"> PAGEREF _Toc120269112 \h </w:instrText>
        </w:r>
        <w:r>
          <w:rPr>
            <w:noProof/>
            <w:webHidden/>
          </w:rPr>
        </w:r>
        <w:r>
          <w:rPr>
            <w:noProof/>
            <w:webHidden/>
          </w:rPr>
          <w:fldChar w:fldCharType="separate"/>
        </w:r>
        <w:r>
          <w:rPr>
            <w:noProof/>
            <w:webHidden/>
          </w:rPr>
          <w:t>83</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3" w:history="1">
        <w:r w:rsidRPr="008B26E3">
          <w:rPr>
            <w:rStyle w:val="aa"/>
            <w:noProof/>
          </w:rPr>
          <w:t>§ 8. Зоны специального назначения (Сп)</w:t>
        </w:r>
        <w:r>
          <w:rPr>
            <w:noProof/>
            <w:webHidden/>
          </w:rPr>
          <w:tab/>
        </w:r>
        <w:r>
          <w:rPr>
            <w:noProof/>
            <w:webHidden/>
          </w:rPr>
          <w:fldChar w:fldCharType="begin"/>
        </w:r>
        <w:r>
          <w:rPr>
            <w:noProof/>
            <w:webHidden/>
          </w:rPr>
          <w:instrText xml:space="preserve"> PAGEREF _Toc120269113 \h </w:instrText>
        </w:r>
        <w:r>
          <w:rPr>
            <w:noProof/>
            <w:webHidden/>
          </w:rPr>
        </w:r>
        <w:r>
          <w:rPr>
            <w:noProof/>
            <w:webHidden/>
          </w:rPr>
          <w:fldChar w:fldCharType="separate"/>
        </w:r>
        <w:r>
          <w:rPr>
            <w:noProof/>
            <w:webHidden/>
          </w:rPr>
          <w:t>86</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4" w:history="1">
        <w:r w:rsidRPr="008B26E3">
          <w:rPr>
            <w:rStyle w:val="aa"/>
            <w:noProof/>
          </w:rPr>
          <w:t>Статья 39. Зона кладбищ и крематориев (Сп-1)</w:t>
        </w:r>
        <w:r>
          <w:rPr>
            <w:noProof/>
            <w:webHidden/>
          </w:rPr>
          <w:tab/>
        </w:r>
        <w:r>
          <w:rPr>
            <w:noProof/>
            <w:webHidden/>
          </w:rPr>
          <w:fldChar w:fldCharType="begin"/>
        </w:r>
        <w:r>
          <w:rPr>
            <w:noProof/>
            <w:webHidden/>
          </w:rPr>
          <w:instrText xml:space="preserve"> PAGEREF _Toc120269114 \h </w:instrText>
        </w:r>
        <w:r>
          <w:rPr>
            <w:noProof/>
            <w:webHidden/>
          </w:rPr>
        </w:r>
        <w:r>
          <w:rPr>
            <w:noProof/>
            <w:webHidden/>
          </w:rPr>
          <w:fldChar w:fldCharType="separate"/>
        </w:r>
        <w:r>
          <w:rPr>
            <w:noProof/>
            <w:webHidden/>
          </w:rPr>
          <w:t>86</w:t>
        </w:r>
        <w:r>
          <w:rPr>
            <w:noProof/>
            <w:webHidden/>
          </w:rPr>
          <w:fldChar w:fldCharType="end"/>
        </w:r>
      </w:hyperlink>
    </w:p>
    <w:p w:rsidR="00BD04D7" w:rsidRDefault="00BD04D7">
      <w:pPr>
        <w:pStyle w:val="41"/>
        <w:tabs>
          <w:tab w:val="right" w:leader="dot" w:pos="9345"/>
        </w:tabs>
        <w:rPr>
          <w:rFonts w:asciiTheme="minorHAnsi" w:eastAsiaTheme="minorEastAsia" w:hAnsiTheme="minorHAnsi" w:cstheme="minorBidi"/>
          <w:noProof/>
        </w:rPr>
      </w:pPr>
      <w:hyperlink w:anchor="_Toc120269115" w:history="1">
        <w:r w:rsidRPr="008B26E3">
          <w:rPr>
            <w:rStyle w:val="aa"/>
            <w:noProof/>
          </w:rPr>
          <w:t>Статья 40. Зона объектов санитарно-технического назначения (Сп 2)</w:t>
        </w:r>
        <w:r>
          <w:rPr>
            <w:noProof/>
            <w:webHidden/>
          </w:rPr>
          <w:tab/>
        </w:r>
        <w:r>
          <w:rPr>
            <w:noProof/>
            <w:webHidden/>
          </w:rPr>
          <w:fldChar w:fldCharType="begin"/>
        </w:r>
        <w:r>
          <w:rPr>
            <w:noProof/>
            <w:webHidden/>
          </w:rPr>
          <w:instrText xml:space="preserve"> PAGEREF _Toc120269115 \h </w:instrText>
        </w:r>
        <w:r>
          <w:rPr>
            <w:noProof/>
            <w:webHidden/>
          </w:rPr>
        </w:r>
        <w:r>
          <w:rPr>
            <w:noProof/>
            <w:webHidden/>
          </w:rPr>
          <w:fldChar w:fldCharType="separate"/>
        </w:r>
        <w:r>
          <w:rPr>
            <w:noProof/>
            <w:webHidden/>
          </w:rPr>
          <w:t>88</w:t>
        </w:r>
        <w:r>
          <w:rPr>
            <w:noProof/>
            <w:webHidden/>
          </w:rPr>
          <w:fldChar w:fldCharType="end"/>
        </w:r>
      </w:hyperlink>
    </w:p>
    <w:p w:rsidR="00446D49" w:rsidRPr="00C96708" w:rsidRDefault="000D309A" w:rsidP="00056BA7">
      <w:pPr>
        <w:rPr>
          <w:rFonts w:ascii="Times New Roman" w:hAnsi="Times New Roman" w:cs="Times New Roman"/>
          <w:sz w:val="26"/>
          <w:szCs w:val="26"/>
          <w:highlight w:val="red"/>
        </w:rPr>
        <w:sectPr w:rsidR="00446D49" w:rsidRPr="00C96708" w:rsidSect="00CB6C35">
          <w:pgSz w:w="11906" w:h="16838"/>
          <w:pgMar w:top="1134" w:right="850" w:bottom="1134" w:left="1701" w:header="709" w:footer="709" w:gutter="0"/>
          <w:pgNumType w:start="4"/>
          <w:cols w:space="708"/>
          <w:docGrid w:linePitch="360"/>
        </w:sectPr>
      </w:pPr>
      <w:r w:rsidRPr="00056BA7">
        <w:rPr>
          <w:rFonts w:ascii="Times New Roman" w:hAnsi="Times New Roman" w:cs="Times New Roman"/>
          <w:sz w:val="26"/>
          <w:szCs w:val="26"/>
          <w:highlight w:val="red"/>
        </w:rPr>
        <w:fldChar w:fldCharType="end"/>
      </w:r>
    </w:p>
    <w:p w:rsidR="00446D49" w:rsidRPr="00C96708" w:rsidRDefault="00446D49" w:rsidP="00967361">
      <w:pPr>
        <w:pStyle w:val="3"/>
        <w:spacing w:before="120" w:after="120"/>
        <w:rPr>
          <w:rFonts w:ascii="Times New Roman" w:hAnsi="Times New Roman"/>
        </w:rPr>
      </w:pPr>
      <w:bookmarkStart w:id="5" w:name="_Toc423081307"/>
      <w:bookmarkStart w:id="6" w:name="_Toc463338799"/>
      <w:bookmarkStart w:id="7" w:name="_Toc120269056"/>
      <w:bookmarkEnd w:id="1"/>
      <w:bookmarkEnd w:id="2"/>
      <w:bookmarkEnd w:id="3"/>
      <w:bookmarkEnd w:id="4"/>
      <w:r w:rsidRPr="00C96708">
        <w:rPr>
          <w:rFonts w:ascii="Times New Roman" w:hAnsi="Times New Roman"/>
        </w:rPr>
        <w:lastRenderedPageBreak/>
        <w:t xml:space="preserve">Часть I. Порядок применения Правил землепользования и застройки </w:t>
      </w:r>
      <w:r w:rsidR="008477A8">
        <w:rPr>
          <w:rFonts w:ascii="Times New Roman" w:hAnsi="Times New Roman"/>
        </w:rPr>
        <w:t>Бажинского сельсовета</w:t>
      </w:r>
      <w:r w:rsidRPr="00C96708">
        <w:rPr>
          <w:rFonts w:ascii="Times New Roman" w:hAnsi="Times New Roman"/>
        </w:rPr>
        <w:t xml:space="preserve"> и внесения в них изменений</w:t>
      </w:r>
      <w:bookmarkEnd w:id="5"/>
      <w:bookmarkEnd w:id="6"/>
      <w:r w:rsidRPr="00C96708">
        <w:rPr>
          <w:rFonts w:ascii="Times New Roman" w:hAnsi="Times New Roman"/>
        </w:rPr>
        <w:t>.</w:t>
      </w:r>
      <w:bookmarkEnd w:id="7"/>
    </w:p>
    <w:p w:rsidR="00446D49" w:rsidRPr="00C96708" w:rsidRDefault="00446D49" w:rsidP="009C2757">
      <w:pPr>
        <w:pStyle w:val="3"/>
        <w:rPr>
          <w:rFonts w:ascii="Times New Roman" w:hAnsi="Times New Roman"/>
        </w:rPr>
      </w:pPr>
      <w:bookmarkStart w:id="8" w:name="_Toc324408682"/>
      <w:bookmarkStart w:id="9" w:name="_Toc423081170"/>
      <w:bookmarkStart w:id="10" w:name="_Toc423081239"/>
      <w:bookmarkStart w:id="11" w:name="_Toc423081308"/>
      <w:bookmarkStart w:id="12" w:name="_Toc463338800"/>
      <w:bookmarkStart w:id="13" w:name="_Toc120269057"/>
      <w:r w:rsidRPr="00C96708">
        <w:rPr>
          <w:rFonts w:ascii="Times New Roman" w:hAnsi="Times New Roman"/>
        </w:rPr>
        <w:t>Глава 1. Общие положения о Правилах землепользования и застройки</w:t>
      </w:r>
      <w:bookmarkEnd w:id="8"/>
      <w:bookmarkEnd w:id="9"/>
      <w:bookmarkEnd w:id="10"/>
      <w:bookmarkEnd w:id="11"/>
      <w:bookmarkEnd w:id="12"/>
      <w:r w:rsidRPr="00C96708">
        <w:rPr>
          <w:rFonts w:ascii="Times New Roman" w:hAnsi="Times New Roman"/>
        </w:rPr>
        <w:t xml:space="preserve"> </w:t>
      </w:r>
      <w:r w:rsidR="008477A8">
        <w:rPr>
          <w:rFonts w:ascii="Times New Roman" w:hAnsi="Times New Roman"/>
        </w:rPr>
        <w:t>Бажинского сельсовета</w:t>
      </w:r>
      <w:r w:rsidRPr="00C96708">
        <w:rPr>
          <w:rFonts w:ascii="Times New Roman" w:hAnsi="Times New Roman"/>
        </w:rPr>
        <w:t>.</w:t>
      </w:r>
      <w:bookmarkEnd w:id="13"/>
    </w:p>
    <w:p w:rsidR="00446D49" w:rsidRPr="00C96708" w:rsidRDefault="002A02EB" w:rsidP="00967361">
      <w:pPr>
        <w:pStyle w:val="4"/>
        <w:rPr>
          <w:sz w:val="26"/>
          <w:szCs w:val="26"/>
        </w:rPr>
      </w:pPr>
      <w:bookmarkStart w:id="14" w:name="_Toc64686506"/>
      <w:bookmarkStart w:id="15" w:name="_Toc68949080"/>
      <w:bookmarkStart w:id="16" w:name="_Toc106795304"/>
      <w:bookmarkStart w:id="17" w:name="_Toc108867237"/>
      <w:bookmarkStart w:id="18" w:name="_Toc181668656"/>
      <w:bookmarkStart w:id="19" w:name="_Toc423081171"/>
      <w:bookmarkStart w:id="20" w:name="_Toc423081240"/>
      <w:bookmarkStart w:id="21" w:name="_Toc423081309"/>
      <w:bookmarkStart w:id="22" w:name="_Toc463338801"/>
      <w:bookmarkStart w:id="23" w:name="_Toc324408683"/>
      <w:bookmarkStart w:id="24" w:name="_Toc324408684"/>
      <w:bookmarkStart w:id="25" w:name="_Toc120269058"/>
      <w:r>
        <w:rPr>
          <w:sz w:val="26"/>
          <w:szCs w:val="26"/>
        </w:rPr>
        <w:t>Статья </w:t>
      </w:r>
      <w:r w:rsidR="00446D49" w:rsidRPr="00C96708">
        <w:rPr>
          <w:sz w:val="26"/>
          <w:szCs w:val="26"/>
        </w:rPr>
        <w:t>1. Основные понятия, используемые в Правилах</w:t>
      </w:r>
      <w:bookmarkEnd w:id="14"/>
      <w:bookmarkEnd w:id="15"/>
      <w:bookmarkEnd w:id="16"/>
      <w:bookmarkEnd w:id="17"/>
      <w:bookmarkEnd w:id="18"/>
      <w:bookmarkEnd w:id="19"/>
      <w:bookmarkEnd w:id="20"/>
      <w:bookmarkEnd w:id="21"/>
      <w:bookmarkEnd w:id="22"/>
      <w:bookmarkEnd w:id="23"/>
      <w:bookmarkEnd w:id="25"/>
    </w:p>
    <w:p w:rsidR="00446D49" w:rsidRPr="00C96708" w:rsidRDefault="00446D49" w:rsidP="00967361">
      <w:pPr>
        <w:ind w:firstLine="709"/>
        <w:rPr>
          <w:rFonts w:ascii="Times New Roman" w:hAnsi="Times New Roman" w:cs="Times New Roman"/>
          <w:i/>
          <w:iCs/>
          <w:sz w:val="26"/>
          <w:szCs w:val="26"/>
        </w:rPr>
      </w:pPr>
      <w:r w:rsidRPr="00C96708">
        <w:rPr>
          <w:rFonts w:ascii="Times New Roman" w:hAnsi="Times New Roman" w:cs="Times New Roman"/>
          <w:sz w:val="26"/>
          <w:szCs w:val="26"/>
        </w:rPr>
        <w:t>Понятия, используемые в настоящих Правилах землепользования и застройки, применяются в следующем значении:</w:t>
      </w:r>
    </w:p>
    <w:p w:rsidR="00187793" w:rsidRPr="004033C8" w:rsidRDefault="00187793" w:rsidP="00187793">
      <w:pPr>
        <w:widowControl/>
        <w:ind w:firstLine="540"/>
        <w:rPr>
          <w:rFonts w:ascii="Times New Roman" w:hAnsi="Times New Roman" w:cs="Times New Roman"/>
          <w:iCs/>
          <w:sz w:val="26"/>
          <w:szCs w:val="26"/>
        </w:rPr>
      </w:pPr>
      <w:r w:rsidRPr="004033C8">
        <w:rPr>
          <w:rFonts w:ascii="Times New Roman" w:hAnsi="Times New Roman" w:cs="Times New Roman"/>
          <w:i/>
          <w:iCs/>
          <w:sz w:val="26"/>
          <w:szCs w:val="26"/>
        </w:rPr>
        <w:t xml:space="preserve">градостроительная деятельность - </w:t>
      </w:r>
      <w:r w:rsidRPr="009C1197">
        <w:rPr>
          <w:rFonts w:ascii="Times New Roman" w:hAnsi="Times New Roman" w:cs="Times New Roman"/>
          <w:bCs/>
          <w:sz w:val="26"/>
          <w:szCs w:val="26"/>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w:t>
      </w:r>
      <w:r w:rsidRPr="004033C8">
        <w:rPr>
          <w:rFonts w:ascii="Times New Roman" w:hAnsi="Times New Roman" w:cs="Times New Roman"/>
          <w:iCs/>
          <w:sz w:val="26"/>
          <w:szCs w:val="26"/>
        </w:rPr>
        <w:t>;</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территориальное планирование</w:t>
      </w:r>
      <w:r w:rsidRPr="00C96708">
        <w:rPr>
          <w:rFonts w:ascii="Times New Roman" w:hAnsi="Times New Roman" w:cs="Times New Roman"/>
          <w:sz w:val="26"/>
          <w:szCs w:val="26"/>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устойчивое развитие территорий</w:t>
      </w:r>
      <w:r w:rsidRPr="00C96708">
        <w:rPr>
          <w:rFonts w:ascii="Times New Roman" w:hAnsi="Times New Roman" w:cs="Times New Roman"/>
          <w:sz w:val="26"/>
          <w:szCs w:val="26"/>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зоны с особыми условиями использования территорий</w:t>
      </w:r>
      <w:r w:rsidRPr="00C96708">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функциональные зоны</w:t>
      </w:r>
      <w:r w:rsidRPr="00C96708">
        <w:rPr>
          <w:rFonts w:ascii="Times New Roman" w:hAnsi="Times New Roman" w:cs="Times New Roman"/>
          <w:sz w:val="26"/>
          <w:szCs w:val="26"/>
        </w:rPr>
        <w:t xml:space="preserve"> - зоны, для которых документами территориального планирования определены границы и функциональное назначение;</w:t>
      </w:r>
    </w:p>
    <w:p w:rsidR="00446D49" w:rsidRPr="00C96708" w:rsidRDefault="00446D49" w:rsidP="00967361">
      <w:pPr>
        <w:ind w:firstLine="709"/>
        <w:rPr>
          <w:rFonts w:ascii="Times New Roman" w:hAnsi="Times New Roman" w:cs="Times New Roman"/>
          <w:sz w:val="26"/>
          <w:szCs w:val="26"/>
        </w:rPr>
      </w:pPr>
      <w:r w:rsidRPr="00C96708">
        <w:rPr>
          <w:rFonts w:ascii="Times New Roman" w:hAnsi="Times New Roman" w:cs="Times New Roman"/>
          <w:i/>
          <w:iCs/>
          <w:sz w:val="26"/>
          <w:szCs w:val="26"/>
        </w:rPr>
        <w:t>градостроительное зонирование</w:t>
      </w:r>
      <w:r w:rsidRPr="00C96708">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446D49" w:rsidRPr="00C96708" w:rsidRDefault="00446D49" w:rsidP="00967361">
      <w:pPr>
        <w:ind w:firstLine="709"/>
        <w:rPr>
          <w:rFonts w:ascii="Times New Roman" w:hAnsi="Times New Roman" w:cs="Times New Roman"/>
          <w:sz w:val="26"/>
          <w:szCs w:val="26"/>
        </w:rPr>
      </w:pPr>
      <w:r w:rsidRPr="00C96708">
        <w:rPr>
          <w:rFonts w:ascii="Times New Roman" w:hAnsi="Times New Roman" w:cs="Times New Roman"/>
          <w:i/>
          <w:iCs/>
          <w:sz w:val="26"/>
          <w:szCs w:val="26"/>
        </w:rPr>
        <w:t>территориальные зоны</w:t>
      </w:r>
      <w:r w:rsidRPr="00C96708">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правила землепользования и застройки</w:t>
      </w:r>
      <w:r w:rsidRPr="00C96708">
        <w:rPr>
          <w:rFonts w:ascii="Times New Roman" w:hAnsi="Times New Roman" w:cs="Times New Roman"/>
          <w:sz w:val="26"/>
          <w:szCs w:val="26"/>
        </w:rPr>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446D49" w:rsidRPr="00C96708" w:rsidRDefault="00446D49" w:rsidP="001C1ED0">
      <w:pPr>
        <w:ind w:firstLine="709"/>
        <w:rPr>
          <w:rFonts w:ascii="Times New Roman" w:hAnsi="Times New Roman" w:cs="Times New Roman"/>
          <w:sz w:val="26"/>
          <w:szCs w:val="26"/>
        </w:rPr>
      </w:pPr>
      <w:r w:rsidRPr="00C96708">
        <w:rPr>
          <w:rFonts w:ascii="Times New Roman" w:hAnsi="Times New Roman" w:cs="Times New Roman"/>
          <w:i/>
          <w:iCs/>
          <w:sz w:val="26"/>
          <w:szCs w:val="26"/>
        </w:rPr>
        <w:t>градостроительный  регламент</w:t>
      </w:r>
      <w:r w:rsidRPr="00C96708">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w:t>
      </w:r>
      <w:r w:rsidRPr="00C96708">
        <w:rPr>
          <w:rFonts w:ascii="Times New Roman" w:hAnsi="Times New Roman" w:cs="Times New Roman"/>
          <w:sz w:val="26"/>
          <w:szCs w:val="26"/>
        </w:rPr>
        <w:lastRenderedPageBreak/>
        <w:t>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446D49" w:rsidRPr="00C96708" w:rsidRDefault="00446D49" w:rsidP="001C1ED0">
      <w:pPr>
        <w:widowControl/>
        <w:ind w:firstLine="540"/>
        <w:rPr>
          <w:rFonts w:ascii="Times New Roman" w:hAnsi="Times New Roman" w:cs="Times New Roman"/>
          <w:iCs/>
          <w:sz w:val="26"/>
          <w:szCs w:val="26"/>
        </w:rPr>
      </w:pPr>
      <w:r w:rsidRPr="00C96708">
        <w:rPr>
          <w:rFonts w:ascii="Times New Roman" w:hAnsi="Times New Roman" w:cs="Times New Roman"/>
          <w:i/>
          <w:iCs/>
          <w:sz w:val="26"/>
          <w:szCs w:val="26"/>
        </w:rPr>
        <w:t xml:space="preserve">объект капитального строительства - </w:t>
      </w:r>
      <w:r w:rsidRPr="00C96708">
        <w:rPr>
          <w:rFonts w:ascii="Times New Roman" w:hAnsi="Times New Roman" w:cs="Times New Roman"/>
          <w:iCs/>
          <w:sz w:val="26"/>
          <w:szCs w:val="26"/>
        </w:rPr>
        <w:t>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446D49" w:rsidRPr="00C96708" w:rsidRDefault="00446D49" w:rsidP="001C1ED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линейные объекты</w:t>
      </w:r>
      <w:r w:rsidRPr="00C96708">
        <w:rPr>
          <w:rFonts w:ascii="Times New Roman" w:hAnsi="Times New Roman" w:cs="Times New Roman"/>
          <w:sz w:val="26"/>
          <w:szCs w:val="26"/>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446D49" w:rsidRPr="00C96708" w:rsidRDefault="00446D49" w:rsidP="001C1ED0">
      <w:pPr>
        <w:pStyle w:val="ConsNormal"/>
        <w:ind w:right="0" w:firstLine="709"/>
        <w:rPr>
          <w:rFonts w:ascii="Times New Roman" w:hAnsi="Times New Roman" w:cs="Times New Roman"/>
          <w:sz w:val="26"/>
          <w:szCs w:val="26"/>
        </w:rPr>
      </w:pPr>
      <w:r w:rsidRPr="00C96708">
        <w:rPr>
          <w:rFonts w:ascii="Times New Roman" w:hAnsi="Times New Roman" w:cs="Times New Roman"/>
          <w:i/>
          <w:iCs/>
          <w:sz w:val="26"/>
          <w:szCs w:val="26"/>
        </w:rPr>
        <w:t>красные линии</w:t>
      </w:r>
      <w:r w:rsidRPr="00C96708">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446D49" w:rsidRPr="00C96708" w:rsidRDefault="00446D49" w:rsidP="001C1ED0">
      <w:pPr>
        <w:ind w:firstLine="709"/>
        <w:rPr>
          <w:rFonts w:ascii="Times New Roman" w:hAnsi="Times New Roman" w:cs="Times New Roman"/>
          <w:sz w:val="26"/>
          <w:szCs w:val="26"/>
        </w:rPr>
      </w:pPr>
      <w:r w:rsidRPr="00C96708">
        <w:rPr>
          <w:rFonts w:ascii="Times New Roman" w:hAnsi="Times New Roman" w:cs="Times New Roman"/>
          <w:i/>
          <w:iCs/>
          <w:sz w:val="26"/>
          <w:szCs w:val="26"/>
        </w:rPr>
        <w:t>территории общего пользования</w:t>
      </w:r>
      <w:r w:rsidRPr="00C96708">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446D49" w:rsidRPr="00C96708" w:rsidRDefault="00446D49" w:rsidP="00314E30">
      <w:pPr>
        <w:widowControl/>
        <w:ind w:firstLine="540"/>
        <w:rPr>
          <w:rFonts w:ascii="Times New Roman" w:hAnsi="Times New Roman" w:cs="Times New Roman"/>
          <w:i/>
          <w:iCs/>
          <w:sz w:val="26"/>
          <w:szCs w:val="26"/>
        </w:rPr>
      </w:pPr>
      <w:r w:rsidRPr="00C96708">
        <w:rPr>
          <w:rFonts w:ascii="Times New Roman" w:hAnsi="Times New Roman" w:cs="Times New Roman"/>
          <w:i/>
          <w:iCs/>
          <w:sz w:val="26"/>
          <w:szCs w:val="26"/>
        </w:rPr>
        <w:t xml:space="preserve">строительство - </w:t>
      </w:r>
      <w:r w:rsidRPr="00C96708">
        <w:rPr>
          <w:rFonts w:ascii="Times New Roman" w:hAnsi="Times New Roman" w:cs="Times New Roman"/>
          <w:iCs/>
          <w:sz w:val="26"/>
          <w:szCs w:val="26"/>
        </w:rPr>
        <w:t>создание зданий, строений, сооружений (в том числе на месте сносимых объектов капитального строительства);</w:t>
      </w:r>
    </w:p>
    <w:p w:rsidR="00446D49" w:rsidRPr="00C96708" w:rsidRDefault="00446D49" w:rsidP="00314E30">
      <w:pPr>
        <w:widowControl/>
        <w:ind w:firstLine="540"/>
        <w:rPr>
          <w:rFonts w:ascii="Times New Roman" w:hAnsi="Times New Roman" w:cs="Times New Roman"/>
          <w:iCs/>
          <w:sz w:val="26"/>
          <w:szCs w:val="26"/>
        </w:rPr>
      </w:pPr>
      <w:r w:rsidRPr="00C96708">
        <w:rPr>
          <w:rFonts w:ascii="Times New Roman" w:hAnsi="Times New Roman" w:cs="Times New Roman"/>
          <w:i/>
          <w:iCs/>
          <w:sz w:val="26"/>
          <w:szCs w:val="26"/>
        </w:rPr>
        <w:t xml:space="preserve">реконструкция объектов капитального строительства (за исключением линейных объектов) - </w:t>
      </w:r>
      <w:r w:rsidRPr="00C96708">
        <w:rPr>
          <w:rFonts w:ascii="Times New Roman" w:hAnsi="Times New Roman" w:cs="Times New Roman"/>
          <w:i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446D49" w:rsidRPr="00C96708" w:rsidRDefault="00446D49" w:rsidP="00314E30">
      <w:pPr>
        <w:widowControl/>
        <w:ind w:firstLine="540"/>
        <w:rPr>
          <w:rFonts w:ascii="Times New Roman" w:hAnsi="Times New Roman" w:cs="Times New Roman"/>
          <w:iCs/>
          <w:sz w:val="26"/>
          <w:szCs w:val="26"/>
        </w:rPr>
      </w:pPr>
      <w:r w:rsidRPr="00C96708">
        <w:rPr>
          <w:rFonts w:ascii="Times New Roman" w:hAnsi="Times New Roman" w:cs="Times New Roman"/>
          <w:i/>
          <w:iCs/>
          <w:sz w:val="26"/>
          <w:szCs w:val="26"/>
        </w:rPr>
        <w:t xml:space="preserve">капитальный ремонт объектов капитального строительства (за исключением линейных объектов) - </w:t>
      </w:r>
      <w:r w:rsidRPr="00C96708">
        <w:rPr>
          <w:rFonts w:ascii="Times New Roman" w:hAnsi="Times New Roman" w:cs="Times New Roman"/>
          <w:iCs/>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446D49" w:rsidRPr="00C96708" w:rsidRDefault="00446D49" w:rsidP="001C1ED0">
      <w:pPr>
        <w:widowControl/>
        <w:ind w:firstLine="540"/>
        <w:rPr>
          <w:rFonts w:ascii="Times New Roman" w:hAnsi="Times New Roman" w:cs="Times New Roman"/>
          <w:bCs/>
          <w:iCs/>
          <w:sz w:val="26"/>
          <w:szCs w:val="26"/>
        </w:rPr>
      </w:pPr>
      <w:r w:rsidRPr="00C96708">
        <w:rPr>
          <w:rFonts w:ascii="Times New Roman" w:hAnsi="Times New Roman" w:cs="Times New Roman"/>
          <w:bCs/>
          <w:i/>
          <w:iCs/>
          <w:sz w:val="26"/>
          <w:szCs w:val="26"/>
        </w:rPr>
        <w:t xml:space="preserve">застройщик - </w:t>
      </w:r>
      <w:r w:rsidRPr="00C96708">
        <w:rPr>
          <w:rFonts w:ascii="Times New Roman" w:hAnsi="Times New Roman" w:cs="Times New Roman"/>
          <w:bCs/>
          <w:iCs/>
          <w:sz w:val="26"/>
          <w:szCs w:val="26"/>
        </w:rPr>
        <w:t xml:space="preserve">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w:t>
      </w:r>
      <w:r w:rsidRPr="00C96708">
        <w:rPr>
          <w:rFonts w:ascii="Times New Roman" w:hAnsi="Times New Roman" w:cs="Times New Roman"/>
          <w:bCs/>
          <w:iCs/>
          <w:sz w:val="26"/>
          <w:szCs w:val="26"/>
        </w:rPr>
        <w:lastRenderedPageBreak/>
        <w:t>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446D49" w:rsidRPr="00C96708" w:rsidRDefault="00446D49" w:rsidP="00314E3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парковка (парковочное место)</w:t>
      </w:r>
      <w:r w:rsidRPr="00C96708">
        <w:rPr>
          <w:rFonts w:ascii="Times New Roman" w:hAnsi="Times New Roman" w:cs="Times New Roman"/>
          <w:sz w:val="26"/>
          <w:szCs w:val="26"/>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446D49" w:rsidRPr="00C96708" w:rsidRDefault="00446D49" w:rsidP="00314E30">
      <w:pPr>
        <w:widowControl/>
        <w:ind w:firstLine="540"/>
        <w:rPr>
          <w:rFonts w:ascii="Times New Roman" w:hAnsi="Times New Roman" w:cs="Times New Roman"/>
          <w:bCs/>
          <w:iCs/>
          <w:sz w:val="26"/>
          <w:szCs w:val="26"/>
        </w:rPr>
      </w:pPr>
      <w:r w:rsidRPr="00C96708">
        <w:rPr>
          <w:rFonts w:ascii="Times New Roman" w:hAnsi="Times New Roman" w:cs="Times New Roman"/>
          <w:bCs/>
          <w:i/>
          <w:iCs/>
          <w:sz w:val="26"/>
          <w:szCs w:val="26"/>
        </w:rPr>
        <w:t xml:space="preserve">нормативы градостроительного проектирования - </w:t>
      </w:r>
      <w:r w:rsidRPr="00C96708">
        <w:rPr>
          <w:rFonts w:ascii="Times New Roman" w:hAnsi="Times New Roman" w:cs="Times New Roman"/>
          <w:bCs/>
          <w:iCs/>
          <w:sz w:val="26"/>
          <w:szCs w:val="26"/>
        </w:rPr>
        <w:t xml:space="preserve">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w:t>
      </w:r>
      <w:hyperlink r:id="rId16" w:history="1">
        <w:r w:rsidRPr="00C96708">
          <w:rPr>
            <w:rFonts w:ascii="Times New Roman" w:hAnsi="Times New Roman" w:cs="Times New Roman"/>
            <w:bCs/>
            <w:iCs/>
            <w:sz w:val="26"/>
            <w:szCs w:val="26"/>
          </w:rPr>
          <w:t>частями 1</w:t>
        </w:r>
      </w:hyperlink>
      <w:r w:rsidRPr="00C96708">
        <w:rPr>
          <w:rFonts w:ascii="Times New Roman" w:hAnsi="Times New Roman" w:cs="Times New Roman"/>
          <w:bCs/>
          <w:iCs/>
          <w:sz w:val="26"/>
          <w:szCs w:val="26"/>
        </w:rPr>
        <w:t xml:space="preserve">, </w:t>
      </w:r>
      <w:hyperlink r:id="rId17" w:history="1">
        <w:r w:rsidRPr="00C96708">
          <w:rPr>
            <w:rFonts w:ascii="Times New Roman" w:hAnsi="Times New Roman" w:cs="Times New Roman"/>
            <w:bCs/>
            <w:iCs/>
            <w:sz w:val="26"/>
            <w:szCs w:val="26"/>
          </w:rPr>
          <w:t>3</w:t>
        </w:r>
      </w:hyperlink>
      <w:r w:rsidRPr="00C96708">
        <w:rPr>
          <w:rFonts w:ascii="Times New Roman" w:hAnsi="Times New Roman" w:cs="Times New Roman"/>
          <w:bCs/>
          <w:iCs/>
          <w:sz w:val="26"/>
          <w:szCs w:val="26"/>
        </w:rPr>
        <w:t xml:space="preserve"> и </w:t>
      </w:r>
      <w:hyperlink r:id="rId18" w:history="1">
        <w:r w:rsidRPr="00C96708">
          <w:rPr>
            <w:rFonts w:ascii="Times New Roman" w:hAnsi="Times New Roman" w:cs="Times New Roman"/>
            <w:bCs/>
            <w:iCs/>
            <w:sz w:val="26"/>
            <w:szCs w:val="26"/>
          </w:rPr>
          <w:t>4 статьи 29.2</w:t>
        </w:r>
      </w:hyperlink>
      <w:r w:rsidRPr="00C96708">
        <w:rPr>
          <w:rFonts w:ascii="Times New Roman" w:hAnsi="Times New Roman" w:cs="Times New Roman"/>
          <w:bCs/>
          <w:iCs/>
          <w:sz w:val="26"/>
          <w:szCs w:val="26"/>
        </w:rPr>
        <w:t>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rsidR="00446D49" w:rsidRPr="00C96708" w:rsidRDefault="00446D49" w:rsidP="00314E30">
      <w:pPr>
        <w:widowControl/>
        <w:ind w:firstLine="540"/>
        <w:rPr>
          <w:rFonts w:ascii="Times New Roman" w:hAnsi="Times New Roman" w:cs="Times New Roman"/>
          <w:bCs/>
          <w:i/>
          <w:iCs/>
          <w:sz w:val="26"/>
          <w:szCs w:val="26"/>
        </w:rPr>
      </w:pPr>
      <w:r w:rsidRPr="00C96708">
        <w:rPr>
          <w:rFonts w:ascii="Times New Roman" w:hAnsi="Times New Roman" w:cs="Times New Roman"/>
          <w:bCs/>
          <w:i/>
          <w:iCs/>
          <w:sz w:val="26"/>
          <w:szCs w:val="26"/>
        </w:rPr>
        <w:t xml:space="preserve">машино-место - </w:t>
      </w:r>
      <w:r w:rsidRPr="00C96708">
        <w:rPr>
          <w:rFonts w:ascii="Times New Roman" w:hAnsi="Times New Roman" w:cs="Times New Roman"/>
          <w:bCs/>
          <w:iCs/>
          <w:sz w:val="26"/>
          <w:szCs w:val="26"/>
        </w:rPr>
        <w:t>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rsidR="00446D49" w:rsidRPr="00C96708" w:rsidRDefault="00446D49" w:rsidP="00314E30">
      <w:pPr>
        <w:widowControl/>
        <w:ind w:firstLine="540"/>
        <w:rPr>
          <w:rFonts w:ascii="Times New Roman" w:hAnsi="Times New Roman" w:cs="Times New Roman"/>
          <w:bCs/>
          <w:i/>
          <w:iCs/>
          <w:sz w:val="26"/>
          <w:szCs w:val="26"/>
        </w:rPr>
      </w:pPr>
      <w:r w:rsidRPr="00C96708">
        <w:rPr>
          <w:rFonts w:ascii="Times New Roman" w:hAnsi="Times New Roman" w:cs="Times New Roman"/>
          <w:bCs/>
          <w:i/>
          <w:iCs/>
          <w:sz w:val="26"/>
          <w:szCs w:val="26"/>
        </w:rPr>
        <w:t xml:space="preserve">деятельность по комплексному и устойчивому развитию территории - </w:t>
      </w:r>
      <w:r w:rsidRPr="00C96708">
        <w:rPr>
          <w:rFonts w:ascii="Times New Roman" w:hAnsi="Times New Roman" w:cs="Times New Roman"/>
          <w:bCs/>
          <w:iCs/>
          <w:sz w:val="26"/>
          <w:szCs w:val="26"/>
        </w:rPr>
        <w:t>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настоящемпункте объектов;</w:t>
      </w:r>
    </w:p>
    <w:p w:rsidR="00446D49" w:rsidRPr="00C96708" w:rsidRDefault="00446D49" w:rsidP="00314E30">
      <w:pPr>
        <w:widowControl/>
        <w:ind w:firstLine="540"/>
        <w:rPr>
          <w:rFonts w:ascii="Times New Roman" w:hAnsi="Times New Roman" w:cs="Times New Roman"/>
          <w:bCs/>
          <w:iCs/>
          <w:sz w:val="26"/>
          <w:szCs w:val="26"/>
        </w:rPr>
      </w:pPr>
      <w:r w:rsidRPr="00C96708">
        <w:rPr>
          <w:rFonts w:ascii="Times New Roman" w:hAnsi="Times New Roman" w:cs="Times New Roman"/>
          <w:bCs/>
          <w:i/>
          <w:iCs/>
          <w:sz w:val="26"/>
          <w:szCs w:val="26"/>
        </w:rPr>
        <w:t xml:space="preserve">собственники земельных участков - </w:t>
      </w:r>
      <w:r w:rsidRPr="00C96708">
        <w:rPr>
          <w:rFonts w:ascii="Times New Roman" w:hAnsi="Times New Roman" w:cs="Times New Roman"/>
          <w:bCs/>
          <w:iCs/>
          <w:sz w:val="26"/>
          <w:szCs w:val="26"/>
        </w:rPr>
        <w:t>лица, являющиеся собственниками земельных участков;</w:t>
      </w:r>
    </w:p>
    <w:p w:rsidR="00446D49" w:rsidRPr="00C96708" w:rsidRDefault="00446D49" w:rsidP="00314E30">
      <w:pPr>
        <w:widowControl/>
        <w:ind w:firstLine="540"/>
        <w:rPr>
          <w:rFonts w:ascii="Times New Roman" w:hAnsi="Times New Roman" w:cs="Times New Roman"/>
          <w:bCs/>
          <w:iCs/>
          <w:sz w:val="26"/>
          <w:szCs w:val="26"/>
        </w:rPr>
      </w:pPr>
      <w:r w:rsidRPr="00C96708">
        <w:rPr>
          <w:rFonts w:ascii="Times New Roman" w:hAnsi="Times New Roman" w:cs="Times New Roman"/>
          <w:bCs/>
          <w:i/>
          <w:iCs/>
          <w:sz w:val="26"/>
          <w:szCs w:val="26"/>
        </w:rPr>
        <w:t xml:space="preserve">землепользователи - </w:t>
      </w:r>
      <w:r w:rsidRPr="00C96708">
        <w:rPr>
          <w:rFonts w:ascii="Times New Roman" w:hAnsi="Times New Roman" w:cs="Times New Roman"/>
          <w:bCs/>
          <w:iCs/>
          <w:sz w:val="26"/>
          <w:szCs w:val="26"/>
        </w:rPr>
        <w:t>лица, владеющие и пользующиеся земельными участками на праве постоянного (бессрочного) пользования или на праве безвозмездного пользования;</w:t>
      </w:r>
    </w:p>
    <w:p w:rsidR="00446D49" w:rsidRPr="00C96708" w:rsidRDefault="00446D49" w:rsidP="00314E30">
      <w:pPr>
        <w:widowControl/>
        <w:ind w:firstLine="540"/>
        <w:rPr>
          <w:rFonts w:ascii="Times New Roman" w:hAnsi="Times New Roman" w:cs="Times New Roman"/>
          <w:bCs/>
          <w:i/>
          <w:iCs/>
          <w:sz w:val="26"/>
          <w:szCs w:val="26"/>
        </w:rPr>
      </w:pPr>
      <w:r w:rsidRPr="00C96708">
        <w:rPr>
          <w:rFonts w:ascii="Times New Roman" w:hAnsi="Times New Roman" w:cs="Times New Roman"/>
          <w:bCs/>
          <w:i/>
          <w:iCs/>
          <w:sz w:val="26"/>
          <w:szCs w:val="26"/>
        </w:rPr>
        <w:t xml:space="preserve">арендаторы земельных участков - </w:t>
      </w:r>
      <w:r w:rsidRPr="00C96708">
        <w:rPr>
          <w:rFonts w:ascii="Times New Roman" w:hAnsi="Times New Roman" w:cs="Times New Roman"/>
          <w:bCs/>
          <w:iCs/>
          <w:sz w:val="26"/>
          <w:szCs w:val="26"/>
        </w:rPr>
        <w:t>лица, владеющие и пользующиеся земельными участками по договору аренды, договору субаренды;</w:t>
      </w:r>
    </w:p>
    <w:p w:rsidR="00446D49" w:rsidRPr="00C96708" w:rsidRDefault="00446D49" w:rsidP="00314E30">
      <w:pPr>
        <w:widowControl/>
        <w:ind w:firstLine="540"/>
        <w:rPr>
          <w:rFonts w:ascii="Times New Roman" w:hAnsi="Times New Roman" w:cs="Times New Roman"/>
          <w:bCs/>
          <w:i/>
          <w:iCs/>
          <w:sz w:val="26"/>
          <w:szCs w:val="26"/>
        </w:rPr>
      </w:pPr>
      <w:r w:rsidRPr="00C96708">
        <w:rPr>
          <w:rFonts w:ascii="Times New Roman" w:hAnsi="Times New Roman" w:cs="Times New Roman"/>
          <w:bCs/>
          <w:i/>
          <w:iCs/>
          <w:sz w:val="26"/>
          <w:szCs w:val="26"/>
        </w:rPr>
        <w:t xml:space="preserve">правообладатели земельных участков - </w:t>
      </w:r>
      <w:r w:rsidRPr="00C96708">
        <w:rPr>
          <w:rFonts w:ascii="Times New Roman" w:hAnsi="Times New Roman" w:cs="Times New Roman"/>
          <w:bCs/>
          <w:iCs/>
          <w:sz w:val="26"/>
          <w:szCs w:val="26"/>
        </w:rPr>
        <w:t>собственники земельных участков, землепользователи, землевладельцы и арендаторы земельных участков.</w:t>
      </w:r>
    </w:p>
    <w:p w:rsidR="00446D49" w:rsidRPr="00C96708" w:rsidRDefault="00446D49" w:rsidP="00314E3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земельный участок</w:t>
      </w:r>
      <w:r w:rsidRPr="00C96708">
        <w:rPr>
          <w:rFonts w:ascii="Times New Roman" w:hAnsi="Times New Roman" w:cs="Times New Roman"/>
          <w:sz w:val="26"/>
          <w:szCs w:val="26"/>
        </w:rPr>
        <w:t xml:space="preserve"> - часть поверхности земли (в том числе почвенный слой), границы, которой описаны и удостоверены в установленном порядке;</w:t>
      </w:r>
    </w:p>
    <w:p w:rsidR="00446D49" w:rsidRPr="00C96708" w:rsidRDefault="00446D49" w:rsidP="00314E30">
      <w:pPr>
        <w:widowControl/>
        <w:ind w:firstLine="540"/>
        <w:rPr>
          <w:rFonts w:ascii="Times New Roman" w:hAnsi="Times New Roman" w:cs="Times New Roman"/>
          <w:bCs/>
          <w:i/>
          <w:iCs/>
          <w:sz w:val="26"/>
          <w:szCs w:val="26"/>
        </w:rPr>
      </w:pPr>
      <w:r w:rsidRPr="00C96708">
        <w:rPr>
          <w:rFonts w:ascii="Times New Roman" w:hAnsi="Times New Roman" w:cs="Times New Roman"/>
          <w:bCs/>
          <w:i/>
          <w:iCs/>
          <w:sz w:val="26"/>
          <w:szCs w:val="26"/>
        </w:rPr>
        <w:t>межевание -</w:t>
      </w:r>
      <w:r w:rsidRPr="00C96708">
        <w:rPr>
          <w:rFonts w:ascii="Times New Roman" w:hAnsi="Times New Roman" w:cs="Times New Roman"/>
          <w:bCs/>
          <w:iCs/>
          <w:sz w:val="26"/>
          <w:szCs w:val="26"/>
        </w:rPr>
        <w:t>комплекс работ по установлению, восстановлению и закреплению на местности границ земельного участка, определению его местоположения и площади;</w:t>
      </w:r>
    </w:p>
    <w:p w:rsidR="00446D49" w:rsidRPr="00C96708" w:rsidRDefault="00446D49" w:rsidP="00314E30">
      <w:pPr>
        <w:widowControl/>
        <w:ind w:firstLine="540"/>
        <w:rPr>
          <w:rFonts w:ascii="Times New Roman" w:hAnsi="Times New Roman" w:cs="Times New Roman"/>
          <w:sz w:val="26"/>
          <w:szCs w:val="26"/>
        </w:rPr>
      </w:pPr>
      <w:r w:rsidRPr="00C96708">
        <w:rPr>
          <w:rFonts w:ascii="Times New Roman" w:hAnsi="Times New Roman" w:cs="Times New Roman"/>
          <w:i/>
          <w:sz w:val="26"/>
          <w:szCs w:val="26"/>
        </w:rPr>
        <w:t>правоустанавливающие документы</w:t>
      </w:r>
      <w:r w:rsidRPr="00C96708">
        <w:rPr>
          <w:rFonts w:ascii="Times New Roman" w:hAnsi="Times New Roman" w:cs="Times New Roman"/>
          <w:sz w:val="26"/>
          <w:szCs w:val="26"/>
        </w:rPr>
        <w:t xml:space="preserve"> - акты органов государственной власти и органов местного самоуправления, изданные в рамках их компетенции и в порядке, </w:t>
      </w:r>
      <w:r w:rsidRPr="00C96708">
        <w:rPr>
          <w:rFonts w:ascii="Times New Roman" w:hAnsi="Times New Roman" w:cs="Times New Roman"/>
          <w:sz w:val="26"/>
          <w:szCs w:val="26"/>
        </w:rPr>
        <w:lastRenderedPageBreak/>
        <w:t>установленном законодательством в области градостроительной деятельности, договоры и другие сделки в отношении недвижимого имущества, иные акты, устанавливающие наличие, возникновение, прекращение, переход, ограничение (обременение) прав на недвижимое имущество;</w:t>
      </w:r>
    </w:p>
    <w:p w:rsidR="00446D49" w:rsidRPr="00C96708" w:rsidRDefault="00446D49" w:rsidP="00314E30">
      <w:pPr>
        <w:ind w:firstLine="567"/>
        <w:rPr>
          <w:rFonts w:ascii="Times New Roman" w:hAnsi="Times New Roman" w:cs="Times New Roman"/>
          <w:sz w:val="26"/>
          <w:szCs w:val="26"/>
        </w:rPr>
      </w:pPr>
      <w:r w:rsidRPr="00C96708">
        <w:rPr>
          <w:rFonts w:ascii="Times New Roman" w:hAnsi="Times New Roman" w:cs="Times New Roman"/>
          <w:sz w:val="26"/>
          <w:szCs w:val="26"/>
        </w:rPr>
        <w:t>иные понятия, употребляемые в настоящих Правилах, применяются в значениях, используемых в федеральном законодательстве.</w:t>
      </w:r>
    </w:p>
    <w:p w:rsidR="00446D49" w:rsidRPr="00C96708" w:rsidRDefault="002A02EB" w:rsidP="00967361">
      <w:pPr>
        <w:pStyle w:val="4"/>
        <w:rPr>
          <w:sz w:val="26"/>
          <w:szCs w:val="26"/>
        </w:rPr>
      </w:pPr>
      <w:bookmarkStart w:id="26" w:name="_Toc463338802"/>
      <w:bookmarkStart w:id="27" w:name="_Toc423081172"/>
      <w:bookmarkStart w:id="28" w:name="_Toc423081241"/>
      <w:bookmarkStart w:id="29" w:name="_Toc423081310"/>
      <w:bookmarkStart w:id="30" w:name="_Toc120269059"/>
      <w:r>
        <w:rPr>
          <w:sz w:val="26"/>
          <w:szCs w:val="26"/>
        </w:rPr>
        <w:t>Статья </w:t>
      </w:r>
      <w:r w:rsidR="00446D49" w:rsidRPr="00C96708">
        <w:rPr>
          <w:sz w:val="26"/>
          <w:szCs w:val="26"/>
        </w:rPr>
        <w:t>2. Правовой статус и сфера действия Правил</w:t>
      </w:r>
      <w:bookmarkEnd w:id="24"/>
      <w:bookmarkEnd w:id="26"/>
      <w:bookmarkEnd w:id="27"/>
      <w:bookmarkEnd w:id="28"/>
      <w:bookmarkEnd w:id="29"/>
      <w:bookmarkEnd w:id="30"/>
    </w:p>
    <w:p w:rsidR="00446D49" w:rsidRPr="00C96708" w:rsidRDefault="00446D49" w:rsidP="003E0161">
      <w:pPr>
        <w:pStyle w:val="zagc-0"/>
        <w:spacing w:before="0" w:after="0"/>
        <w:ind w:firstLine="709"/>
        <w:jc w:val="both"/>
        <w:rPr>
          <w:rFonts w:ascii="Times New Roman" w:hAnsi="Times New Roman" w:cs="Times New Roman"/>
          <w:b w:val="0"/>
          <w:color w:val="auto"/>
          <w:sz w:val="26"/>
          <w:szCs w:val="26"/>
        </w:rPr>
      </w:pPr>
      <w:bookmarkStart w:id="31" w:name="_Toc324408703"/>
      <w:r w:rsidRPr="00C96708">
        <w:rPr>
          <w:rFonts w:ascii="Times New Roman" w:hAnsi="Times New Roman" w:cs="Times New Roman"/>
          <w:b w:val="0"/>
          <w:caps w:val="0"/>
          <w:color w:val="auto"/>
          <w:sz w:val="26"/>
          <w:szCs w:val="26"/>
        </w:rPr>
        <w:t xml:space="preserve">Правила землепользования и застройки </w:t>
      </w:r>
      <w:r w:rsidR="008477A8">
        <w:rPr>
          <w:rFonts w:ascii="Times New Roman" w:hAnsi="Times New Roman" w:cs="Times New Roman"/>
          <w:b w:val="0"/>
          <w:caps w:val="0"/>
          <w:color w:val="auto"/>
          <w:sz w:val="26"/>
          <w:szCs w:val="26"/>
        </w:rPr>
        <w:t>Бажинского сельсовета</w:t>
      </w:r>
      <w:r w:rsidRPr="00C96708">
        <w:rPr>
          <w:rFonts w:ascii="Times New Roman" w:hAnsi="Times New Roman" w:cs="Times New Roman"/>
          <w:b w:val="0"/>
          <w:caps w:val="0"/>
          <w:color w:val="auto"/>
          <w:sz w:val="26"/>
          <w:szCs w:val="26"/>
        </w:rPr>
        <w:t xml:space="preserve"> </w:t>
      </w:r>
      <w:r w:rsidR="008477A8">
        <w:rPr>
          <w:rFonts w:ascii="Times New Roman" w:hAnsi="Times New Roman" w:cs="Times New Roman"/>
          <w:b w:val="0"/>
          <w:caps w:val="0"/>
          <w:color w:val="auto"/>
          <w:sz w:val="26"/>
          <w:szCs w:val="26"/>
        </w:rPr>
        <w:t>Маслянинского района Новосибирской области</w:t>
      </w:r>
      <w:r w:rsidRPr="00C96708">
        <w:rPr>
          <w:rFonts w:ascii="Times New Roman" w:hAnsi="Times New Roman" w:cs="Times New Roman"/>
          <w:b w:val="0"/>
          <w:caps w:val="0"/>
          <w:color w:val="auto"/>
          <w:sz w:val="26"/>
          <w:szCs w:val="26"/>
        </w:rPr>
        <w:t xml:space="preserve">(далее – Правила) </w:t>
      </w:r>
      <w:r w:rsidRPr="00C96708">
        <w:rPr>
          <w:rFonts w:ascii="Times New Roman" w:hAnsi="Times New Roman" w:cs="Times New Roman"/>
          <w:b w:val="0"/>
          <w:caps w:val="0"/>
          <w:color w:val="auto"/>
          <w:spacing w:val="-1"/>
          <w:sz w:val="26"/>
          <w:szCs w:val="26"/>
        </w:rPr>
        <w:t>разработаны</w:t>
      </w:r>
      <w:r w:rsidRPr="00C96708">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w:t>
      </w:r>
      <w:r w:rsidR="0031751C">
        <w:rPr>
          <w:rFonts w:ascii="Times New Roman" w:hAnsi="Times New Roman" w:cs="Times New Roman"/>
          <w:b w:val="0"/>
          <w:caps w:val="0"/>
          <w:color w:val="auto"/>
          <w:sz w:val="26"/>
          <w:szCs w:val="26"/>
        </w:rPr>
        <w:t>Новосибирской</w:t>
      </w:r>
      <w:r w:rsidRPr="00C96708">
        <w:rPr>
          <w:rFonts w:ascii="Times New Roman" w:hAnsi="Times New Roman" w:cs="Times New Roman"/>
          <w:b w:val="0"/>
          <w:caps w:val="0"/>
          <w:color w:val="auto"/>
          <w:sz w:val="26"/>
          <w:szCs w:val="26"/>
        </w:rPr>
        <w:t xml:space="preserve"> области, региональными нормативами градостроительного проектирования </w:t>
      </w:r>
      <w:r w:rsidR="0031751C">
        <w:rPr>
          <w:rFonts w:ascii="Times New Roman" w:hAnsi="Times New Roman" w:cs="Times New Roman"/>
          <w:b w:val="0"/>
          <w:caps w:val="0"/>
          <w:color w:val="auto"/>
          <w:sz w:val="26"/>
          <w:szCs w:val="26"/>
        </w:rPr>
        <w:t>Новосибирской</w:t>
      </w:r>
      <w:r w:rsidR="0031751C" w:rsidRPr="00C96708">
        <w:rPr>
          <w:rFonts w:ascii="Times New Roman" w:hAnsi="Times New Roman" w:cs="Times New Roman"/>
          <w:b w:val="0"/>
          <w:caps w:val="0"/>
          <w:color w:val="auto"/>
          <w:sz w:val="26"/>
          <w:szCs w:val="26"/>
        </w:rPr>
        <w:t xml:space="preserve"> области</w:t>
      </w:r>
      <w:r w:rsidRPr="00C96708">
        <w:rPr>
          <w:rFonts w:ascii="Times New Roman" w:hAnsi="Times New Roman" w:cs="Times New Roman"/>
          <w:b w:val="0"/>
          <w:caps w:val="0"/>
          <w:color w:val="auto"/>
          <w:sz w:val="26"/>
          <w:szCs w:val="26"/>
        </w:rPr>
        <w:t xml:space="preserve">, Уставом </w:t>
      </w:r>
      <w:r w:rsidR="0031751C">
        <w:rPr>
          <w:rFonts w:ascii="Times New Roman" w:hAnsi="Times New Roman" w:cs="Times New Roman"/>
          <w:b w:val="0"/>
          <w:caps w:val="0"/>
          <w:color w:val="auto"/>
          <w:sz w:val="26"/>
          <w:szCs w:val="26"/>
        </w:rPr>
        <w:t xml:space="preserve">Маслянинского </w:t>
      </w:r>
      <w:r w:rsidRPr="00C96708">
        <w:rPr>
          <w:rFonts w:ascii="Times New Roman" w:hAnsi="Times New Roman" w:cs="Times New Roman"/>
          <w:b w:val="0"/>
          <w:caps w:val="0"/>
          <w:color w:val="auto"/>
          <w:sz w:val="26"/>
          <w:szCs w:val="26"/>
        </w:rPr>
        <w:t xml:space="preserve">района, Уставом </w:t>
      </w:r>
      <w:r w:rsidR="0031751C">
        <w:rPr>
          <w:rFonts w:ascii="Times New Roman" w:hAnsi="Times New Roman" w:cs="Times New Roman"/>
          <w:b w:val="0"/>
          <w:caps w:val="0"/>
          <w:color w:val="auto"/>
          <w:sz w:val="26"/>
          <w:szCs w:val="26"/>
        </w:rPr>
        <w:t>Бажинского сельсовета Маслянинского района Новосибирской области</w:t>
      </w:r>
      <w:r w:rsidRPr="00C96708">
        <w:rPr>
          <w:rFonts w:ascii="Times New Roman" w:hAnsi="Times New Roman" w:cs="Times New Roman"/>
          <w:b w:val="0"/>
          <w:caps w:val="0"/>
          <w:color w:val="auto"/>
          <w:sz w:val="26"/>
          <w:szCs w:val="26"/>
        </w:rPr>
        <w:t xml:space="preserve"> области, решениями </w:t>
      </w:r>
      <w:r w:rsidR="0031751C">
        <w:rPr>
          <w:rFonts w:ascii="Times New Roman" w:hAnsi="Times New Roman" w:cs="Times New Roman"/>
          <w:b w:val="0"/>
          <w:caps w:val="0"/>
          <w:color w:val="auto"/>
          <w:sz w:val="26"/>
          <w:szCs w:val="26"/>
        </w:rPr>
        <w:t xml:space="preserve">Совета депутатов Маслянинского района Новосибирской области </w:t>
      </w:r>
      <w:r w:rsidRPr="00C96708">
        <w:rPr>
          <w:rFonts w:ascii="Times New Roman" w:hAnsi="Times New Roman" w:cs="Times New Roman"/>
          <w:b w:val="0"/>
          <w:caps w:val="0"/>
          <w:color w:val="auto"/>
          <w:sz w:val="26"/>
          <w:szCs w:val="26"/>
        </w:rPr>
        <w:t xml:space="preserve">(далее – </w:t>
      </w:r>
      <w:r w:rsidR="0031751C">
        <w:rPr>
          <w:rFonts w:ascii="Times New Roman" w:hAnsi="Times New Roman" w:cs="Times New Roman"/>
          <w:b w:val="0"/>
          <w:caps w:val="0"/>
          <w:color w:val="auto"/>
          <w:sz w:val="26"/>
          <w:szCs w:val="26"/>
        </w:rPr>
        <w:t>Совет депутатов</w:t>
      </w:r>
      <w:r w:rsidRPr="00C96708">
        <w:rPr>
          <w:rFonts w:ascii="Times New Roman" w:hAnsi="Times New Roman" w:cs="Times New Roman"/>
          <w:b w:val="0"/>
          <w:caps w:val="0"/>
          <w:color w:val="auto"/>
          <w:sz w:val="26"/>
          <w:szCs w:val="26"/>
        </w:rPr>
        <w:t>).</w:t>
      </w:r>
    </w:p>
    <w:p w:rsidR="00446D49" w:rsidRPr="00C96708" w:rsidRDefault="00446D49" w:rsidP="003E0161">
      <w:pPr>
        <w:shd w:val="clear" w:color="auto" w:fill="FFFFFF"/>
        <w:ind w:left="34" w:firstLine="629"/>
        <w:rPr>
          <w:rFonts w:ascii="Times New Roman" w:hAnsi="Times New Roman" w:cs="Times New Roman"/>
          <w:sz w:val="26"/>
          <w:szCs w:val="26"/>
        </w:rPr>
      </w:pPr>
      <w:r w:rsidRPr="00C96708">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31751C">
        <w:rPr>
          <w:rFonts w:ascii="Times New Roman" w:hAnsi="Times New Roman" w:cs="Times New Roman"/>
          <w:sz w:val="26"/>
          <w:szCs w:val="26"/>
        </w:rPr>
        <w:t xml:space="preserve">Бажинского сельсовета Маслянинского района Новосибирской области </w:t>
      </w:r>
      <w:r w:rsidRPr="00C96708">
        <w:rPr>
          <w:rFonts w:ascii="Times New Roman" w:hAnsi="Times New Roman" w:cs="Times New Roman"/>
          <w:color w:val="000000"/>
          <w:sz w:val="26"/>
          <w:szCs w:val="26"/>
        </w:rPr>
        <w:t>(далее – сельское поселение,</w:t>
      </w:r>
      <w:r w:rsidR="0031751C">
        <w:rPr>
          <w:rFonts w:ascii="Times New Roman" w:hAnsi="Times New Roman" w:cs="Times New Roman"/>
          <w:color w:val="000000"/>
          <w:sz w:val="26"/>
          <w:szCs w:val="26"/>
        </w:rPr>
        <w:t xml:space="preserve"> Бажинский сельсовет</w:t>
      </w:r>
      <w:r w:rsidRPr="00C96708">
        <w:rPr>
          <w:rFonts w:ascii="Times New Roman" w:hAnsi="Times New Roman" w:cs="Times New Roman"/>
          <w:color w:val="000000"/>
          <w:sz w:val="26"/>
          <w:szCs w:val="26"/>
        </w:rPr>
        <w:t>).</w:t>
      </w:r>
      <w:r w:rsidRPr="00C96708">
        <w:rPr>
          <w:rFonts w:ascii="Times New Roman" w:hAnsi="Times New Roman" w:cs="Times New Roman"/>
          <w:sz w:val="26"/>
          <w:szCs w:val="26"/>
        </w:rPr>
        <w:t xml:space="preserve">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w:t>
      </w:r>
    </w:p>
    <w:p w:rsidR="00446D49" w:rsidRPr="00C96708" w:rsidRDefault="00446D49" w:rsidP="003E0161">
      <w:pPr>
        <w:ind w:firstLine="709"/>
        <w:rPr>
          <w:rFonts w:ascii="Times New Roman" w:hAnsi="Times New Roman" w:cs="Times New Roman"/>
          <w:sz w:val="26"/>
          <w:szCs w:val="26"/>
        </w:rPr>
      </w:pPr>
      <w:r w:rsidRPr="00C96708">
        <w:rPr>
          <w:rFonts w:ascii="Times New Roman" w:hAnsi="Times New Roman" w:cs="Times New Roman"/>
          <w:sz w:val="26"/>
          <w:szCs w:val="26"/>
        </w:rPr>
        <w:t>Настоящие Правила вводятся в следующих целях:</w:t>
      </w:r>
    </w:p>
    <w:p w:rsidR="00446D49" w:rsidRPr="00C96708" w:rsidRDefault="00446D49" w:rsidP="00583B74">
      <w:pPr>
        <w:ind w:firstLine="709"/>
        <w:rPr>
          <w:rFonts w:ascii="Times New Roman" w:hAnsi="Times New Roman" w:cs="Times New Roman"/>
          <w:sz w:val="26"/>
          <w:szCs w:val="26"/>
        </w:rPr>
      </w:pPr>
      <w:bookmarkStart w:id="32" w:name="_Toc319924811"/>
      <w:bookmarkStart w:id="33" w:name="_Toc324408687"/>
      <w:r w:rsidRPr="00C96708">
        <w:rPr>
          <w:rFonts w:ascii="Times New Roman" w:hAnsi="Times New Roman" w:cs="Times New Roman"/>
          <w:sz w:val="26"/>
          <w:szCs w:val="26"/>
        </w:rPr>
        <w:t>1)</w:t>
      </w:r>
      <w:r w:rsidRPr="00C96708">
        <w:rPr>
          <w:rFonts w:ascii="Times New Roman" w:hAnsi="Times New Roman" w:cs="Times New Roman"/>
          <w:sz w:val="26"/>
          <w:szCs w:val="26"/>
        </w:rPr>
        <w:tab/>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446D49" w:rsidRPr="00C96708" w:rsidRDefault="00446D49" w:rsidP="00583B74">
      <w:pPr>
        <w:ind w:firstLine="709"/>
        <w:rPr>
          <w:rFonts w:ascii="Times New Roman" w:hAnsi="Times New Roman" w:cs="Times New Roman"/>
          <w:sz w:val="26"/>
          <w:szCs w:val="26"/>
        </w:rPr>
      </w:pPr>
      <w:r w:rsidRPr="00C96708">
        <w:rPr>
          <w:rFonts w:ascii="Times New Roman" w:hAnsi="Times New Roman" w:cs="Times New Roman"/>
          <w:sz w:val="26"/>
          <w:szCs w:val="26"/>
        </w:rPr>
        <w:t>2)</w:t>
      </w:r>
      <w:r w:rsidRPr="00C96708">
        <w:rPr>
          <w:rFonts w:ascii="Times New Roman" w:hAnsi="Times New Roman" w:cs="Times New Roman"/>
          <w:sz w:val="26"/>
          <w:szCs w:val="26"/>
        </w:rPr>
        <w:tab/>
        <w:t>создания условий для планировки территории муниципального образования;</w:t>
      </w:r>
    </w:p>
    <w:p w:rsidR="00446D49" w:rsidRPr="00C96708" w:rsidRDefault="00446D49" w:rsidP="00583B74">
      <w:pPr>
        <w:ind w:firstLine="709"/>
        <w:rPr>
          <w:rFonts w:ascii="Times New Roman" w:hAnsi="Times New Roman" w:cs="Times New Roman"/>
          <w:sz w:val="26"/>
          <w:szCs w:val="26"/>
        </w:rPr>
      </w:pPr>
      <w:r w:rsidRPr="00C96708">
        <w:rPr>
          <w:rFonts w:ascii="Times New Roman" w:hAnsi="Times New Roman" w:cs="Times New Roman"/>
          <w:sz w:val="26"/>
          <w:szCs w:val="26"/>
        </w:rPr>
        <w:t>3)</w:t>
      </w:r>
      <w:r w:rsidRPr="00C96708">
        <w:rPr>
          <w:rFonts w:ascii="Times New Roman" w:hAnsi="Times New Roman" w:cs="Times New Roman"/>
          <w:sz w:val="26"/>
          <w:szCs w:val="26"/>
        </w:rPr>
        <w:tab/>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446D49" w:rsidRPr="00C96708" w:rsidRDefault="00446D49" w:rsidP="00583B74">
      <w:pPr>
        <w:ind w:firstLine="709"/>
        <w:rPr>
          <w:rFonts w:ascii="Times New Roman" w:hAnsi="Times New Roman" w:cs="Times New Roman"/>
          <w:sz w:val="26"/>
          <w:szCs w:val="26"/>
        </w:rPr>
      </w:pPr>
      <w:r w:rsidRPr="00C96708">
        <w:rPr>
          <w:rFonts w:ascii="Times New Roman" w:hAnsi="Times New Roman" w:cs="Times New Roman"/>
          <w:sz w:val="26"/>
          <w:szCs w:val="26"/>
        </w:rPr>
        <w:t>4)</w:t>
      </w:r>
      <w:r w:rsidRPr="00C96708">
        <w:rPr>
          <w:rFonts w:ascii="Times New Roman" w:hAnsi="Times New Roman" w:cs="Times New Roman"/>
          <w:sz w:val="26"/>
          <w:szCs w:val="26"/>
        </w:rPr>
        <w:tab/>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446D49" w:rsidRPr="00C96708" w:rsidRDefault="00446D49" w:rsidP="00830CBC">
      <w:pPr>
        <w:pStyle w:val="3"/>
        <w:rPr>
          <w:rFonts w:ascii="Times New Roman" w:hAnsi="Times New Roman"/>
        </w:rPr>
      </w:pPr>
      <w:bookmarkStart w:id="34" w:name="_Toc324408691"/>
      <w:bookmarkStart w:id="35" w:name="_Toc423081176"/>
      <w:bookmarkStart w:id="36" w:name="_Toc423081245"/>
      <w:bookmarkStart w:id="37" w:name="_Toc423081314"/>
      <w:bookmarkStart w:id="38" w:name="_Toc463338806"/>
      <w:bookmarkStart w:id="39" w:name="_Toc464557681"/>
      <w:bookmarkStart w:id="40" w:name="_Toc465153594"/>
      <w:bookmarkStart w:id="41" w:name="_Toc339628460"/>
      <w:bookmarkStart w:id="42" w:name="_Toc340570071"/>
      <w:bookmarkStart w:id="43" w:name="_Toc423081209"/>
      <w:bookmarkStart w:id="44" w:name="_Toc423081278"/>
      <w:bookmarkStart w:id="45" w:name="_Toc423081347"/>
      <w:bookmarkStart w:id="46" w:name="_Toc120269060"/>
      <w:bookmarkEnd w:id="31"/>
      <w:bookmarkEnd w:id="32"/>
      <w:bookmarkEnd w:id="33"/>
      <w:r w:rsidRPr="00C96708">
        <w:rPr>
          <w:rFonts w:ascii="Times New Roman" w:hAnsi="Times New Roman"/>
        </w:rPr>
        <w:t xml:space="preserve">Глава 2. </w:t>
      </w:r>
      <w:bookmarkEnd w:id="34"/>
      <w:bookmarkEnd w:id="35"/>
      <w:bookmarkEnd w:id="36"/>
      <w:bookmarkEnd w:id="37"/>
      <w:r w:rsidRPr="00C96708">
        <w:rPr>
          <w:rFonts w:ascii="Times New Roman" w:hAnsi="Times New Roman"/>
        </w:rPr>
        <w:t>Регулирование землепользования и застройки органами местного самоуправления</w:t>
      </w:r>
      <w:bookmarkEnd w:id="38"/>
      <w:bookmarkEnd w:id="39"/>
      <w:bookmarkEnd w:id="40"/>
      <w:r>
        <w:rPr>
          <w:rFonts w:ascii="Times New Roman" w:hAnsi="Times New Roman"/>
        </w:rPr>
        <w:t xml:space="preserve"> </w:t>
      </w:r>
      <w:r w:rsidR="008477A8">
        <w:rPr>
          <w:rFonts w:ascii="Times New Roman" w:hAnsi="Times New Roman"/>
        </w:rPr>
        <w:t>Бажинского сельсовета</w:t>
      </w:r>
      <w:r w:rsidRPr="00C96708">
        <w:rPr>
          <w:rFonts w:ascii="Times New Roman" w:hAnsi="Times New Roman"/>
        </w:rPr>
        <w:t>.</w:t>
      </w:r>
      <w:bookmarkEnd w:id="46"/>
    </w:p>
    <w:p w:rsidR="00446D49" w:rsidRPr="00C96708" w:rsidRDefault="002A02EB" w:rsidP="00705720">
      <w:pPr>
        <w:pStyle w:val="4"/>
        <w:spacing w:before="0" w:after="0"/>
        <w:ind w:firstLine="567"/>
        <w:rPr>
          <w:sz w:val="26"/>
          <w:szCs w:val="26"/>
        </w:rPr>
      </w:pPr>
      <w:bookmarkStart w:id="47" w:name="_Toc120269061"/>
      <w:r>
        <w:rPr>
          <w:sz w:val="26"/>
          <w:szCs w:val="26"/>
        </w:rPr>
        <w:t>Статья </w:t>
      </w:r>
      <w:r w:rsidR="00446D49" w:rsidRPr="00C96708">
        <w:rPr>
          <w:sz w:val="26"/>
          <w:szCs w:val="26"/>
        </w:rPr>
        <w:t>3. Полномочия органов местного самоуправления в области землепользования и застройки.</w:t>
      </w:r>
      <w:bookmarkEnd w:id="47"/>
    </w:p>
    <w:p w:rsidR="0031751C" w:rsidRPr="0031751C" w:rsidRDefault="0031751C" w:rsidP="0031751C">
      <w:pPr>
        <w:pStyle w:val="S"/>
        <w:ind w:left="142"/>
        <w:rPr>
          <w:bCs/>
          <w:sz w:val="26"/>
          <w:szCs w:val="26"/>
        </w:rPr>
      </w:pPr>
      <w:r w:rsidRPr="0031751C">
        <w:rPr>
          <w:bCs/>
          <w:sz w:val="26"/>
          <w:szCs w:val="26"/>
        </w:rPr>
        <w:t>К полномочиям Главы района в области землепользования и застройки относятся:</w:t>
      </w:r>
    </w:p>
    <w:p w:rsidR="0031751C" w:rsidRPr="0031751C" w:rsidRDefault="0031751C" w:rsidP="0031751C">
      <w:pPr>
        <w:pStyle w:val="S"/>
        <w:ind w:left="142"/>
        <w:rPr>
          <w:bCs/>
          <w:sz w:val="26"/>
          <w:szCs w:val="26"/>
        </w:rPr>
      </w:pPr>
      <w:r w:rsidRPr="0031751C">
        <w:rPr>
          <w:bCs/>
          <w:sz w:val="26"/>
          <w:szCs w:val="26"/>
        </w:rPr>
        <w:t>1) принятие решения о подготовке проекта Правил;</w:t>
      </w:r>
    </w:p>
    <w:p w:rsidR="0031751C" w:rsidRPr="0031751C" w:rsidRDefault="0031751C" w:rsidP="0031751C">
      <w:pPr>
        <w:pStyle w:val="S"/>
        <w:ind w:left="142"/>
        <w:rPr>
          <w:bCs/>
          <w:sz w:val="26"/>
          <w:szCs w:val="26"/>
        </w:rPr>
      </w:pPr>
      <w:r w:rsidRPr="0031751C">
        <w:rPr>
          <w:bCs/>
          <w:sz w:val="26"/>
          <w:szCs w:val="26"/>
        </w:rPr>
        <w:t>2) обеспечение опубликования сообщения о принятии решения о подготовке проекта Правил в вестнике официальных документов администрации и Совета депутатов Маслянинского района Новосибирской области и размещения указанного сообщения на официальном сайте администрации Маслянинского района Новосибирской области в информационно-телекоммуникационной сети "Интернет" (далее - сеть "Интернет");</w:t>
      </w:r>
    </w:p>
    <w:p w:rsidR="0031751C" w:rsidRPr="0031751C" w:rsidRDefault="0031751C" w:rsidP="0031751C">
      <w:pPr>
        <w:pStyle w:val="S"/>
        <w:ind w:left="142"/>
        <w:rPr>
          <w:bCs/>
          <w:sz w:val="26"/>
          <w:szCs w:val="26"/>
        </w:rPr>
      </w:pPr>
      <w:r w:rsidRPr="0031751C">
        <w:rPr>
          <w:bCs/>
          <w:sz w:val="26"/>
          <w:szCs w:val="26"/>
        </w:rPr>
        <w:t>3) утверждение состава и порядка деятельности комиссии;</w:t>
      </w:r>
    </w:p>
    <w:p w:rsidR="0031751C" w:rsidRPr="0031751C" w:rsidRDefault="0031751C" w:rsidP="0031751C">
      <w:pPr>
        <w:pStyle w:val="S"/>
        <w:ind w:left="142"/>
        <w:rPr>
          <w:bCs/>
          <w:sz w:val="26"/>
          <w:szCs w:val="26"/>
        </w:rPr>
      </w:pPr>
      <w:r w:rsidRPr="0031751C">
        <w:rPr>
          <w:bCs/>
          <w:sz w:val="26"/>
          <w:szCs w:val="26"/>
        </w:rPr>
        <w:t>4) принятие решения о назначении публичных слушаний по проекту Правил, проекту о внесении изменений в Правила;</w:t>
      </w:r>
    </w:p>
    <w:p w:rsidR="0031751C" w:rsidRPr="0031751C" w:rsidRDefault="0031751C" w:rsidP="0031751C">
      <w:pPr>
        <w:pStyle w:val="S"/>
        <w:ind w:left="142"/>
        <w:rPr>
          <w:bCs/>
          <w:sz w:val="26"/>
          <w:szCs w:val="26"/>
        </w:rPr>
      </w:pPr>
      <w:r w:rsidRPr="0031751C">
        <w:rPr>
          <w:bCs/>
          <w:sz w:val="26"/>
          <w:szCs w:val="26"/>
        </w:rPr>
        <w:lastRenderedPageBreak/>
        <w:t>5) принятие решения о направлении проекта Правил в Совет депутатов Маслянинского района Новосибирской области или об отклонении проекта Правил и о направлении его на доработку с указанием даты его повторного представления;</w:t>
      </w:r>
    </w:p>
    <w:p w:rsidR="0031751C" w:rsidRPr="0031751C" w:rsidRDefault="0031751C" w:rsidP="0031751C">
      <w:pPr>
        <w:pStyle w:val="S"/>
        <w:ind w:left="142"/>
        <w:rPr>
          <w:bCs/>
          <w:sz w:val="26"/>
          <w:szCs w:val="26"/>
        </w:rPr>
      </w:pPr>
      <w:r w:rsidRPr="0031751C">
        <w:rPr>
          <w:bCs/>
          <w:sz w:val="26"/>
          <w:szCs w:val="26"/>
        </w:rPr>
        <w:t>6) рассмотрение вопросов о внесении изменений в Правила при наличии оснований, установленных Градостроительным кодексом Российской Федерации;</w:t>
      </w:r>
    </w:p>
    <w:p w:rsidR="0031751C" w:rsidRPr="0031751C" w:rsidRDefault="0031751C" w:rsidP="0031751C">
      <w:pPr>
        <w:pStyle w:val="S"/>
        <w:ind w:left="142"/>
        <w:rPr>
          <w:bCs/>
          <w:sz w:val="26"/>
          <w:szCs w:val="26"/>
        </w:rPr>
      </w:pPr>
      <w:r w:rsidRPr="0031751C">
        <w:rPr>
          <w:bCs/>
          <w:sz w:val="26"/>
          <w:szCs w:val="26"/>
        </w:rPr>
        <w:t>7)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w:t>
      </w:r>
    </w:p>
    <w:p w:rsidR="0031751C" w:rsidRPr="0031751C" w:rsidRDefault="0031751C" w:rsidP="0031751C">
      <w:pPr>
        <w:pStyle w:val="S"/>
        <w:ind w:left="142"/>
        <w:rPr>
          <w:bCs/>
          <w:sz w:val="26"/>
          <w:szCs w:val="26"/>
        </w:rPr>
      </w:pPr>
      <w:r w:rsidRPr="0031751C">
        <w:rPr>
          <w:bCs/>
          <w:sz w:val="26"/>
          <w:szCs w:val="26"/>
        </w:rPr>
        <w:t>8) принятие решения о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или об отказе в предоставлении такого разрешения;</w:t>
      </w:r>
    </w:p>
    <w:p w:rsidR="0031751C" w:rsidRPr="0031751C" w:rsidRDefault="0031751C" w:rsidP="0031751C">
      <w:pPr>
        <w:pStyle w:val="S"/>
        <w:ind w:left="142"/>
        <w:rPr>
          <w:bCs/>
          <w:sz w:val="26"/>
          <w:szCs w:val="26"/>
        </w:rPr>
      </w:pPr>
      <w:r w:rsidRPr="0031751C">
        <w:rPr>
          <w:bCs/>
          <w:sz w:val="26"/>
          <w:szCs w:val="26"/>
        </w:rPr>
        <w:t>9) 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1751C" w:rsidRPr="0031751C" w:rsidRDefault="0031751C" w:rsidP="0031751C">
      <w:pPr>
        <w:pStyle w:val="S"/>
        <w:ind w:left="142"/>
        <w:rPr>
          <w:bCs/>
          <w:sz w:val="26"/>
          <w:szCs w:val="26"/>
        </w:rPr>
      </w:pPr>
      <w:r w:rsidRPr="0031751C">
        <w:rPr>
          <w:bCs/>
          <w:sz w:val="26"/>
          <w:szCs w:val="26"/>
        </w:rPr>
        <w:t>10) принятие решения о подготовке документации по планировке территории;</w:t>
      </w:r>
    </w:p>
    <w:p w:rsidR="0031751C" w:rsidRPr="0031751C" w:rsidRDefault="0031751C" w:rsidP="0031751C">
      <w:pPr>
        <w:pStyle w:val="S"/>
        <w:ind w:left="142"/>
        <w:rPr>
          <w:bCs/>
          <w:sz w:val="26"/>
          <w:szCs w:val="26"/>
        </w:rPr>
      </w:pPr>
      <w:r w:rsidRPr="0031751C">
        <w:rPr>
          <w:bCs/>
          <w:sz w:val="26"/>
          <w:szCs w:val="26"/>
        </w:rPr>
        <w:t>11) принятие решения о назначении публичных слушаний по проекту планировки территории и проекту межевания территории, подготовленных в составе документации по планировке территории;</w:t>
      </w:r>
    </w:p>
    <w:p w:rsidR="0031751C" w:rsidRPr="0031751C" w:rsidRDefault="0031751C" w:rsidP="0031751C">
      <w:pPr>
        <w:pStyle w:val="S"/>
        <w:ind w:left="142"/>
        <w:rPr>
          <w:bCs/>
          <w:sz w:val="26"/>
          <w:szCs w:val="26"/>
        </w:rPr>
      </w:pPr>
      <w:r w:rsidRPr="0031751C">
        <w:rPr>
          <w:bCs/>
          <w:sz w:val="26"/>
          <w:szCs w:val="26"/>
        </w:rPr>
        <w:t>12)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p>
    <w:p w:rsidR="0031751C" w:rsidRPr="0031751C" w:rsidRDefault="0031751C" w:rsidP="0031751C">
      <w:pPr>
        <w:pStyle w:val="S"/>
        <w:ind w:left="142"/>
        <w:rPr>
          <w:bCs/>
          <w:sz w:val="26"/>
          <w:szCs w:val="26"/>
        </w:rPr>
      </w:pPr>
      <w:r w:rsidRPr="0031751C">
        <w:rPr>
          <w:bCs/>
          <w:sz w:val="26"/>
          <w:szCs w:val="26"/>
        </w:rPr>
        <w:t>13) осуществление иных полномочий в пределах компетенции, установленной законодательством Российской Федерации, Новосибирской области, Уставом Маслянинского района Новосибирской области.</w:t>
      </w:r>
    </w:p>
    <w:p w:rsidR="0031751C" w:rsidRDefault="0031751C" w:rsidP="0031751C">
      <w:pPr>
        <w:pStyle w:val="S"/>
        <w:ind w:left="142"/>
        <w:rPr>
          <w:bCs/>
          <w:sz w:val="26"/>
          <w:szCs w:val="26"/>
        </w:rPr>
      </w:pPr>
    </w:p>
    <w:p w:rsidR="0031751C" w:rsidRPr="0031751C" w:rsidRDefault="0031751C" w:rsidP="0031751C">
      <w:pPr>
        <w:pStyle w:val="S"/>
        <w:ind w:left="142"/>
        <w:rPr>
          <w:bCs/>
          <w:sz w:val="26"/>
          <w:szCs w:val="26"/>
        </w:rPr>
      </w:pPr>
      <w:r w:rsidRPr="0031751C">
        <w:rPr>
          <w:bCs/>
          <w:sz w:val="26"/>
          <w:szCs w:val="26"/>
        </w:rPr>
        <w:t>К полномочиям администрации Маслянинского района Новосибирской области в области землепользования и застройки относятся:</w:t>
      </w:r>
    </w:p>
    <w:p w:rsidR="0031751C" w:rsidRPr="0031751C" w:rsidRDefault="0031751C" w:rsidP="0031751C">
      <w:pPr>
        <w:pStyle w:val="S"/>
        <w:ind w:left="142"/>
        <w:rPr>
          <w:bCs/>
          <w:sz w:val="26"/>
          <w:szCs w:val="26"/>
        </w:rPr>
      </w:pPr>
      <w:r w:rsidRPr="0031751C">
        <w:rPr>
          <w:bCs/>
          <w:sz w:val="26"/>
          <w:szCs w:val="26"/>
        </w:rPr>
        <w:t>1) подготовка проекта генерального плана Бажинского сельсовета,  подготовка проекта Правил;</w:t>
      </w:r>
    </w:p>
    <w:p w:rsidR="0031751C" w:rsidRPr="0031751C" w:rsidRDefault="0031751C" w:rsidP="0031751C">
      <w:pPr>
        <w:pStyle w:val="S"/>
        <w:ind w:left="142"/>
        <w:rPr>
          <w:bCs/>
          <w:sz w:val="26"/>
          <w:szCs w:val="26"/>
        </w:rPr>
      </w:pPr>
      <w:r w:rsidRPr="0031751C">
        <w:rPr>
          <w:bCs/>
          <w:sz w:val="26"/>
          <w:szCs w:val="26"/>
        </w:rPr>
        <w:t>2) направление в комиссию предложений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Бажинского сельсовета;</w:t>
      </w:r>
    </w:p>
    <w:p w:rsidR="0031751C" w:rsidRPr="0031751C" w:rsidRDefault="0031751C" w:rsidP="0031751C">
      <w:pPr>
        <w:pStyle w:val="S"/>
        <w:ind w:left="142"/>
        <w:rPr>
          <w:bCs/>
          <w:sz w:val="26"/>
          <w:szCs w:val="26"/>
        </w:rPr>
      </w:pPr>
      <w:r w:rsidRPr="0031751C">
        <w:rPr>
          <w:bCs/>
          <w:sz w:val="26"/>
          <w:szCs w:val="26"/>
        </w:rPr>
        <w:t>3) владение, пользование и распоряжение земельными участками, находящимися в муниципальной собственности Маслянинского района Новосибирской области;</w:t>
      </w:r>
    </w:p>
    <w:p w:rsidR="0031751C" w:rsidRPr="0031751C" w:rsidRDefault="0031751C" w:rsidP="0031751C">
      <w:pPr>
        <w:pStyle w:val="S"/>
        <w:ind w:left="142"/>
        <w:rPr>
          <w:bCs/>
          <w:sz w:val="26"/>
          <w:szCs w:val="26"/>
        </w:rPr>
      </w:pPr>
      <w:r w:rsidRPr="0031751C">
        <w:rPr>
          <w:bCs/>
          <w:sz w:val="26"/>
          <w:szCs w:val="26"/>
        </w:rPr>
        <w:t>4) разработка и реализация программ использования и охраны земель;</w:t>
      </w:r>
    </w:p>
    <w:p w:rsidR="0031751C" w:rsidRPr="0031751C" w:rsidRDefault="0031751C" w:rsidP="0031751C">
      <w:pPr>
        <w:pStyle w:val="S"/>
        <w:ind w:left="142"/>
        <w:rPr>
          <w:bCs/>
          <w:sz w:val="26"/>
          <w:szCs w:val="26"/>
        </w:rPr>
      </w:pPr>
      <w:r w:rsidRPr="0031751C">
        <w:rPr>
          <w:bCs/>
          <w:sz w:val="26"/>
          <w:szCs w:val="26"/>
        </w:rPr>
        <w:t>5) принятие решений о резервировании земель и изъятии земельных участков для муниципальных нужд;</w:t>
      </w:r>
    </w:p>
    <w:p w:rsidR="0031751C" w:rsidRPr="0031751C" w:rsidRDefault="0031751C" w:rsidP="0031751C">
      <w:pPr>
        <w:pStyle w:val="S"/>
        <w:ind w:left="142"/>
        <w:rPr>
          <w:bCs/>
          <w:sz w:val="26"/>
          <w:szCs w:val="26"/>
        </w:rPr>
      </w:pPr>
      <w:r w:rsidRPr="0031751C">
        <w:rPr>
          <w:bCs/>
          <w:sz w:val="26"/>
          <w:szCs w:val="26"/>
        </w:rPr>
        <w:t>6) подготовка и утверждение документации по планировке территории в соответствии с законодательством;</w:t>
      </w:r>
    </w:p>
    <w:p w:rsidR="0031751C" w:rsidRPr="0031751C" w:rsidRDefault="0031751C" w:rsidP="0031751C">
      <w:pPr>
        <w:pStyle w:val="S"/>
        <w:ind w:left="142"/>
        <w:rPr>
          <w:bCs/>
          <w:sz w:val="26"/>
          <w:szCs w:val="26"/>
        </w:rPr>
      </w:pPr>
      <w:r w:rsidRPr="0031751C">
        <w:rPr>
          <w:bCs/>
          <w:sz w:val="26"/>
          <w:szCs w:val="26"/>
        </w:rPr>
        <w:t>7) выдача разрешений на строительство (за исключением случаев, предусмотренных Градостроительным кодексом РФ, иными федеральными законами), разрешений на ввод объектов в эксплуатацию, реконструкции объектов капитального строительства, расположенных на территории Бажинского сельсовета;</w:t>
      </w:r>
    </w:p>
    <w:p w:rsidR="0031751C" w:rsidRDefault="0031751C" w:rsidP="0031751C">
      <w:pPr>
        <w:pStyle w:val="S"/>
        <w:ind w:left="142"/>
        <w:rPr>
          <w:bCs/>
          <w:sz w:val="26"/>
          <w:szCs w:val="26"/>
        </w:rPr>
      </w:pPr>
      <w:r w:rsidRPr="0031751C">
        <w:rPr>
          <w:bCs/>
          <w:sz w:val="26"/>
          <w:szCs w:val="26"/>
        </w:rPr>
        <w:t xml:space="preserve">7) осуществление иных полномочий в пределах компетенции, установленной в соответствии с законодательством Российской Федерации, Новосибирской области, </w:t>
      </w:r>
      <w:r w:rsidRPr="0031751C">
        <w:rPr>
          <w:bCs/>
          <w:sz w:val="26"/>
          <w:szCs w:val="26"/>
        </w:rPr>
        <w:lastRenderedPageBreak/>
        <w:t>Уставом Маслянинского района Новосибирской области, нормативными правовыми решениями Совета депутатов Маслянинского района Новосибирской области.</w:t>
      </w:r>
    </w:p>
    <w:p w:rsidR="0031751C" w:rsidRDefault="0031751C" w:rsidP="0031751C">
      <w:pPr>
        <w:pStyle w:val="S"/>
        <w:ind w:left="142"/>
        <w:rPr>
          <w:bCs/>
          <w:sz w:val="26"/>
          <w:szCs w:val="26"/>
        </w:rPr>
      </w:pPr>
    </w:p>
    <w:p w:rsidR="0031751C" w:rsidRPr="0031751C" w:rsidRDefault="0031751C" w:rsidP="0031751C">
      <w:pPr>
        <w:pStyle w:val="S"/>
        <w:ind w:left="142"/>
        <w:rPr>
          <w:bCs/>
          <w:sz w:val="26"/>
          <w:szCs w:val="26"/>
        </w:rPr>
      </w:pPr>
      <w:r w:rsidRPr="0031751C">
        <w:rPr>
          <w:bCs/>
          <w:sz w:val="26"/>
          <w:szCs w:val="26"/>
        </w:rPr>
        <w:t>В компетенции Совета депутатов Маслянинского района Новосибирской области в области землепользования и застройки находится:</w:t>
      </w:r>
    </w:p>
    <w:p w:rsidR="0031751C" w:rsidRPr="0031751C" w:rsidRDefault="0031751C" w:rsidP="0031751C">
      <w:pPr>
        <w:pStyle w:val="S"/>
        <w:ind w:left="142"/>
        <w:rPr>
          <w:bCs/>
          <w:sz w:val="26"/>
          <w:szCs w:val="26"/>
        </w:rPr>
      </w:pPr>
      <w:r w:rsidRPr="0031751C">
        <w:rPr>
          <w:bCs/>
          <w:sz w:val="26"/>
          <w:szCs w:val="26"/>
        </w:rPr>
        <w:t>1) утверждение Правил или направление проекта Правил Главе Маслянинского района Новосибирской области (далее- Глава района) на доработку в соответствии с результатами публичных слушаний по указанному проекту;</w:t>
      </w:r>
    </w:p>
    <w:p w:rsidR="0031751C" w:rsidRPr="0031751C" w:rsidRDefault="0031751C" w:rsidP="0031751C">
      <w:pPr>
        <w:pStyle w:val="S"/>
        <w:ind w:left="142"/>
        <w:rPr>
          <w:bCs/>
          <w:sz w:val="26"/>
          <w:szCs w:val="26"/>
        </w:rPr>
      </w:pPr>
      <w:r w:rsidRPr="0031751C">
        <w:rPr>
          <w:bCs/>
          <w:sz w:val="26"/>
          <w:szCs w:val="26"/>
        </w:rPr>
        <w:t>2) направление предложений в комиссию по подготовке проектов Правил землепользования и застройки поселений Маслянинского района Новосибирской области (далее - комиссия) о внесении изменений в Правила в случаях, если необходимо совершенствовать порядок регулирования землепользования и застройки на соответствующей территории сельского поселения Маслянинского  района Новосибирской области;</w:t>
      </w:r>
    </w:p>
    <w:p w:rsidR="0031751C" w:rsidRPr="0031751C" w:rsidRDefault="0031751C" w:rsidP="0031751C">
      <w:pPr>
        <w:pStyle w:val="S"/>
        <w:ind w:left="142"/>
        <w:rPr>
          <w:bCs/>
          <w:sz w:val="26"/>
          <w:szCs w:val="26"/>
        </w:rPr>
      </w:pPr>
      <w:r w:rsidRPr="0031751C">
        <w:rPr>
          <w:bCs/>
          <w:sz w:val="26"/>
          <w:szCs w:val="26"/>
        </w:rPr>
        <w:t>3) внесение изменений в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на основании документации по планировке территории (далее - документация по планировке территории), утвержденной Главой района;</w:t>
      </w:r>
    </w:p>
    <w:p w:rsidR="0031751C" w:rsidRPr="0031751C" w:rsidRDefault="0031751C" w:rsidP="0031751C">
      <w:pPr>
        <w:pStyle w:val="S"/>
        <w:ind w:left="142"/>
        <w:rPr>
          <w:bCs/>
          <w:sz w:val="26"/>
          <w:szCs w:val="26"/>
        </w:rPr>
      </w:pPr>
      <w:r w:rsidRPr="0031751C">
        <w:rPr>
          <w:bCs/>
          <w:sz w:val="26"/>
          <w:szCs w:val="26"/>
        </w:rPr>
        <w:t>4) установление порядка подготовки и утверждения документации по планировке территории в случаях предусмотренных Градостроительным Кодексом Российской Федерации;</w:t>
      </w:r>
    </w:p>
    <w:p w:rsidR="0031751C" w:rsidRPr="0031751C" w:rsidRDefault="0031751C" w:rsidP="0031751C">
      <w:pPr>
        <w:pStyle w:val="S"/>
        <w:ind w:left="142"/>
        <w:rPr>
          <w:bCs/>
          <w:sz w:val="26"/>
          <w:szCs w:val="26"/>
        </w:rPr>
      </w:pPr>
      <w:r w:rsidRPr="0031751C">
        <w:rPr>
          <w:bCs/>
          <w:sz w:val="26"/>
          <w:szCs w:val="26"/>
        </w:rPr>
        <w:t>5) осуществление контроля за исполнением Главой района полномочий в области землепользования и застройки;</w:t>
      </w:r>
    </w:p>
    <w:p w:rsidR="0031751C" w:rsidRPr="0031751C" w:rsidRDefault="0031751C" w:rsidP="0031751C">
      <w:pPr>
        <w:pStyle w:val="S"/>
        <w:ind w:left="142"/>
        <w:rPr>
          <w:bCs/>
          <w:sz w:val="26"/>
          <w:szCs w:val="26"/>
        </w:rPr>
      </w:pPr>
      <w:r w:rsidRPr="0031751C">
        <w:rPr>
          <w:bCs/>
          <w:sz w:val="26"/>
          <w:szCs w:val="26"/>
        </w:rPr>
        <w:t>6) реализация иных полномочий в соответствии с законодательством Российской Федерации, Новосибирской области, Уставом Маслянинского района Новосибирской области.</w:t>
      </w:r>
    </w:p>
    <w:p w:rsidR="00446D49" w:rsidRPr="00C96708" w:rsidRDefault="00446D49" w:rsidP="0031751C">
      <w:pPr>
        <w:pStyle w:val="S"/>
        <w:ind w:left="709" w:firstLine="0"/>
        <w:rPr>
          <w:bCs/>
          <w:sz w:val="26"/>
          <w:szCs w:val="26"/>
        </w:rPr>
      </w:pPr>
    </w:p>
    <w:p w:rsidR="00446D49" w:rsidRPr="00C96708" w:rsidRDefault="00446D49" w:rsidP="00830CBC">
      <w:pPr>
        <w:pStyle w:val="3"/>
        <w:rPr>
          <w:rFonts w:ascii="Times New Roman" w:hAnsi="Times New Roman"/>
        </w:rPr>
      </w:pPr>
      <w:bookmarkStart w:id="48" w:name="_Toc324408699"/>
      <w:bookmarkStart w:id="49" w:name="_Toc423081181"/>
      <w:bookmarkStart w:id="50" w:name="_Toc423081250"/>
      <w:bookmarkStart w:id="51" w:name="_Toc423081319"/>
      <w:bookmarkStart w:id="52" w:name="_Toc463338811"/>
      <w:bookmarkStart w:id="53" w:name="_Toc464557686"/>
      <w:bookmarkStart w:id="54" w:name="_Toc465153600"/>
      <w:bookmarkStart w:id="55" w:name="_Toc120269062"/>
      <w:r w:rsidRPr="00C96708">
        <w:rPr>
          <w:rFonts w:ascii="Times New Roman" w:hAnsi="Times New Roman"/>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bookmarkEnd w:id="48"/>
      <w:bookmarkEnd w:id="49"/>
      <w:bookmarkEnd w:id="50"/>
      <w:bookmarkEnd w:id="51"/>
      <w:bookmarkEnd w:id="52"/>
      <w:bookmarkEnd w:id="53"/>
      <w:bookmarkEnd w:id="54"/>
      <w:bookmarkEnd w:id="55"/>
    </w:p>
    <w:p w:rsidR="00446D49" w:rsidRPr="00C96708" w:rsidRDefault="002A02EB" w:rsidP="00830CBC">
      <w:pPr>
        <w:pStyle w:val="4"/>
        <w:rPr>
          <w:sz w:val="26"/>
          <w:szCs w:val="26"/>
        </w:rPr>
      </w:pPr>
      <w:bookmarkStart w:id="56" w:name="_Toc324408700"/>
      <w:bookmarkStart w:id="57" w:name="_Toc423081182"/>
      <w:bookmarkStart w:id="58" w:name="_Toc423081251"/>
      <w:bookmarkStart w:id="59" w:name="_Toc423081320"/>
      <w:bookmarkStart w:id="60" w:name="_Toc463338812"/>
      <w:bookmarkStart w:id="61" w:name="_Toc464557687"/>
      <w:bookmarkStart w:id="62" w:name="_Toc465153601"/>
      <w:bookmarkStart w:id="63" w:name="_Toc120269063"/>
      <w:r>
        <w:rPr>
          <w:sz w:val="26"/>
          <w:szCs w:val="26"/>
        </w:rPr>
        <w:t>Статья </w:t>
      </w:r>
      <w:r w:rsidR="00446D49" w:rsidRPr="00C96708">
        <w:rPr>
          <w:sz w:val="26"/>
          <w:szCs w:val="26"/>
        </w:rPr>
        <w:t xml:space="preserve">4. Общий порядок изменения видов разрешенного использования земельных участков и объектов капитального строительства </w:t>
      </w:r>
      <w:bookmarkEnd w:id="56"/>
      <w:bookmarkEnd w:id="57"/>
      <w:bookmarkEnd w:id="58"/>
      <w:bookmarkEnd w:id="59"/>
      <w:bookmarkEnd w:id="60"/>
      <w:bookmarkEnd w:id="61"/>
      <w:bookmarkEnd w:id="62"/>
      <w:r w:rsidR="008477A8">
        <w:rPr>
          <w:sz w:val="26"/>
          <w:szCs w:val="26"/>
        </w:rPr>
        <w:t>Бажинского сельсовета</w:t>
      </w:r>
      <w:bookmarkEnd w:id="63"/>
    </w:p>
    <w:p w:rsidR="00446D49" w:rsidRPr="00C96708" w:rsidRDefault="00446D49" w:rsidP="005850B8">
      <w:pPr>
        <w:pStyle w:val="af9"/>
        <w:numPr>
          <w:ilvl w:val="0"/>
          <w:numId w:val="7"/>
        </w:numPr>
        <w:spacing w:after="0" w:line="240" w:lineRule="auto"/>
        <w:ind w:left="0" w:firstLine="709"/>
        <w:rPr>
          <w:sz w:val="26"/>
          <w:szCs w:val="26"/>
        </w:rPr>
      </w:pPr>
      <w:r w:rsidRPr="00C96708">
        <w:rPr>
          <w:sz w:val="26"/>
          <w:szCs w:val="26"/>
        </w:rPr>
        <w:t>Разрешенное использование земельных участков и объектов капитального строительства может быть следующих видов:</w:t>
      </w:r>
    </w:p>
    <w:p w:rsidR="00446D49" w:rsidRPr="00C96708" w:rsidRDefault="00446D49" w:rsidP="00356266">
      <w:pPr>
        <w:widowControl/>
        <w:ind w:firstLine="709"/>
        <w:rPr>
          <w:rFonts w:ascii="Times New Roman" w:hAnsi="Times New Roman" w:cs="Times New Roman"/>
          <w:sz w:val="26"/>
          <w:szCs w:val="26"/>
        </w:rPr>
      </w:pPr>
      <w:r w:rsidRPr="00C96708">
        <w:rPr>
          <w:rFonts w:ascii="Times New Roman" w:hAnsi="Times New Roman" w:cs="Times New Roman"/>
          <w:sz w:val="26"/>
          <w:szCs w:val="26"/>
        </w:rPr>
        <w:t>1) основные виды разрешенного использования;</w:t>
      </w:r>
    </w:p>
    <w:p w:rsidR="00446D49" w:rsidRPr="00C96708" w:rsidRDefault="00446D49" w:rsidP="00356266">
      <w:pPr>
        <w:widowControl/>
        <w:ind w:firstLine="709"/>
        <w:rPr>
          <w:rFonts w:ascii="Times New Roman" w:hAnsi="Times New Roman" w:cs="Times New Roman"/>
          <w:sz w:val="26"/>
          <w:szCs w:val="26"/>
        </w:rPr>
      </w:pPr>
      <w:r w:rsidRPr="00C96708">
        <w:rPr>
          <w:rFonts w:ascii="Times New Roman" w:hAnsi="Times New Roman" w:cs="Times New Roman"/>
          <w:sz w:val="26"/>
          <w:szCs w:val="26"/>
        </w:rPr>
        <w:t>2) условно разрешенные виды использования;</w:t>
      </w:r>
    </w:p>
    <w:p w:rsidR="00446D49" w:rsidRPr="00C96708" w:rsidRDefault="00446D49" w:rsidP="00356266">
      <w:pPr>
        <w:widowControl/>
        <w:ind w:firstLine="709"/>
        <w:rPr>
          <w:rFonts w:ascii="Times New Roman" w:hAnsi="Times New Roman" w:cs="Times New Roman"/>
          <w:sz w:val="26"/>
          <w:szCs w:val="26"/>
        </w:rPr>
      </w:pPr>
      <w:r w:rsidRPr="00C96708">
        <w:rPr>
          <w:rFonts w:ascii="Times New Roman" w:hAnsi="Times New Roman" w:cs="Times New Roman"/>
          <w:sz w:val="26"/>
          <w:szCs w:val="26"/>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446D49" w:rsidRPr="00C96708" w:rsidRDefault="00446D49" w:rsidP="005850B8">
      <w:pPr>
        <w:pStyle w:val="S"/>
        <w:numPr>
          <w:ilvl w:val="0"/>
          <w:numId w:val="7"/>
        </w:numPr>
        <w:ind w:left="0" w:firstLine="709"/>
        <w:rPr>
          <w:sz w:val="26"/>
          <w:szCs w:val="26"/>
        </w:rPr>
      </w:pPr>
      <w:r w:rsidRPr="00C96708">
        <w:rPr>
          <w:sz w:val="26"/>
          <w:szCs w:val="26"/>
        </w:rPr>
        <w:t>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446D49" w:rsidRPr="00C96708" w:rsidRDefault="00446D49" w:rsidP="005850B8">
      <w:pPr>
        <w:pStyle w:val="S"/>
        <w:numPr>
          <w:ilvl w:val="0"/>
          <w:numId w:val="7"/>
        </w:numPr>
        <w:ind w:left="0" w:firstLine="709"/>
        <w:rPr>
          <w:sz w:val="26"/>
          <w:szCs w:val="26"/>
        </w:rPr>
      </w:pPr>
      <w:r w:rsidRPr="00C96708">
        <w:rPr>
          <w:sz w:val="26"/>
          <w:szCs w:val="26"/>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446D49" w:rsidRPr="00C96708" w:rsidRDefault="00446D49" w:rsidP="005850B8">
      <w:pPr>
        <w:pStyle w:val="S"/>
        <w:numPr>
          <w:ilvl w:val="0"/>
          <w:numId w:val="7"/>
        </w:numPr>
        <w:ind w:left="0" w:firstLine="709"/>
        <w:rPr>
          <w:sz w:val="26"/>
          <w:szCs w:val="26"/>
        </w:rPr>
      </w:pPr>
      <w:r w:rsidRPr="00C96708">
        <w:rPr>
          <w:sz w:val="26"/>
          <w:szCs w:val="26"/>
        </w:rPr>
        <w:lastRenderedPageBreak/>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446D49" w:rsidRPr="00C96708" w:rsidRDefault="00446D49" w:rsidP="005850B8">
      <w:pPr>
        <w:pStyle w:val="S"/>
        <w:numPr>
          <w:ilvl w:val="0"/>
          <w:numId w:val="7"/>
        </w:numPr>
        <w:ind w:left="0" w:firstLine="709"/>
        <w:rPr>
          <w:sz w:val="26"/>
          <w:szCs w:val="26"/>
        </w:rPr>
      </w:pPr>
      <w:r w:rsidRPr="00C96708">
        <w:rPr>
          <w:sz w:val="26"/>
          <w:szCs w:val="26"/>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446D49" w:rsidRPr="00C96708" w:rsidRDefault="00446D49" w:rsidP="005850B8">
      <w:pPr>
        <w:pStyle w:val="S"/>
        <w:numPr>
          <w:ilvl w:val="0"/>
          <w:numId w:val="7"/>
        </w:numPr>
        <w:ind w:left="0" w:firstLine="709"/>
        <w:rPr>
          <w:sz w:val="26"/>
          <w:szCs w:val="26"/>
        </w:rPr>
      </w:pPr>
      <w:r w:rsidRPr="00C96708">
        <w:rPr>
          <w:sz w:val="26"/>
          <w:szCs w:val="26"/>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46D49" w:rsidRPr="00C96708" w:rsidRDefault="00446D49" w:rsidP="005850B8">
      <w:pPr>
        <w:pStyle w:val="S"/>
        <w:numPr>
          <w:ilvl w:val="0"/>
          <w:numId w:val="7"/>
        </w:numPr>
        <w:ind w:left="0" w:firstLine="709"/>
        <w:rPr>
          <w:sz w:val="26"/>
          <w:szCs w:val="26"/>
        </w:rPr>
      </w:pPr>
      <w:r w:rsidRPr="00C96708">
        <w:rPr>
          <w:sz w:val="26"/>
          <w:szCs w:val="26"/>
        </w:rPr>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5 настоящих Правил.</w:t>
      </w:r>
    </w:p>
    <w:p w:rsidR="00446D49" w:rsidRPr="00C96708" w:rsidRDefault="002A02EB" w:rsidP="009B7623">
      <w:pPr>
        <w:pStyle w:val="4"/>
      </w:pPr>
      <w:bookmarkStart w:id="64" w:name="_Toc120269064"/>
      <w:r>
        <w:t>Статья </w:t>
      </w:r>
      <w:r w:rsidR="00446D49" w:rsidRPr="00C96708">
        <w:t xml:space="preserve">5. </w:t>
      </w:r>
      <w:r w:rsidR="00446D49" w:rsidRPr="00C96708">
        <w:rPr>
          <w:sz w:val="26"/>
          <w:szCs w:val="26"/>
        </w:rPr>
        <w:t>Предоставление разрешения на условно разрешенный вид использования.</w:t>
      </w:r>
      <w:bookmarkEnd w:id="64"/>
    </w:p>
    <w:p w:rsidR="00446D49" w:rsidRPr="00C96708" w:rsidRDefault="00446D49" w:rsidP="005850B8">
      <w:pPr>
        <w:pStyle w:val="af9"/>
        <w:numPr>
          <w:ilvl w:val="0"/>
          <w:numId w:val="18"/>
        </w:numPr>
        <w:spacing w:after="0" w:line="240" w:lineRule="auto"/>
        <w:ind w:left="0" w:firstLine="709"/>
        <w:rPr>
          <w:sz w:val="26"/>
          <w:szCs w:val="26"/>
        </w:rPr>
      </w:pPr>
      <w:r w:rsidRPr="00C96708">
        <w:rPr>
          <w:sz w:val="26"/>
          <w:szCs w:val="26"/>
        </w:rPr>
        <w:t>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rsidR="00446D49" w:rsidRPr="00B75BFD" w:rsidRDefault="00446D49" w:rsidP="005850B8">
      <w:pPr>
        <w:pStyle w:val="af9"/>
        <w:numPr>
          <w:ilvl w:val="0"/>
          <w:numId w:val="18"/>
        </w:numPr>
        <w:spacing w:after="0" w:line="240" w:lineRule="auto"/>
        <w:ind w:left="0" w:firstLine="709"/>
        <w:rPr>
          <w:sz w:val="26"/>
          <w:szCs w:val="26"/>
        </w:rPr>
      </w:pPr>
      <w:r w:rsidRPr="00C96708">
        <w:rPr>
          <w:sz w:val="26"/>
          <w:szCs w:val="26"/>
        </w:rPr>
        <w:t xml:space="preserve">Вопрос о предоставлении разрешения на условно разрешенный вид использования </w:t>
      </w:r>
      <w:r w:rsidRPr="0088134F">
        <w:rPr>
          <w:color w:val="000000"/>
          <w:sz w:val="26"/>
          <w:szCs w:val="26"/>
        </w:rPr>
        <w:t>подлежит</w:t>
      </w:r>
      <w:r w:rsidRPr="00B57B2A">
        <w:rPr>
          <w:color w:val="FF0000"/>
          <w:sz w:val="26"/>
          <w:szCs w:val="26"/>
        </w:rPr>
        <w:t xml:space="preserve"> </w:t>
      </w:r>
      <w:r w:rsidRPr="00B75BFD">
        <w:rPr>
          <w:sz w:val="26"/>
          <w:szCs w:val="26"/>
        </w:rPr>
        <w:t xml:space="preserve">обсуждению на общественных обсуждениях или публичных слушаниях в соответствии со </w:t>
      </w:r>
      <w:hyperlink r:id="rId19" w:anchor="P256" w:history="1">
        <w:r w:rsidRPr="00B75BFD">
          <w:rPr>
            <w:sz w:val="26"/>
            <w:szCs w:val="26"/>
          </w:rPr>
          <w:t>статьей</w:t>
        </w:r>
      </w:hyperlink>
      <w:r w:rsidRPr="00B75BFD">
        <w:rPr>
          <w:sz w:val="26"/>
          <w:szCs w:val="26"/>
        </w:rPr>
        <w:t xml:space="preserve"> 11 настоящих Правил.</w:t>
      </w:r>
    </w:p>
    <w:p w:rsidR="00446D49" w:rsidRPr="00C96708" w:rsidRDefault="00446D49" w:rsidP="005850B8">
      <w:pPr>
        <w:pStyle w:val="af9"/>
        <w:numPr>
          <w:ilvl w:val="0"/>
          <w:numId w:val="18"/>
        </w:numPr>
        <w:spacing w:after="0" w:line="240" w:lineRule="auto"/>
        <w:ind w:left="0" w:firstLine="709"/>
        <w:rPr>
          <w:sz w:val="26"/>
          <w:szCs w:val="26"/>
        </w:rPr>
      </w:pPr>
      <w:bookmarkStart w:id="65" w:name="P166"/>
      <w:bookmarkEnd w:id="65"/>
      <w:r w:rsidRPr="00B75BFD">
        <w:rPr>
          <w:sz w:val="26"/>
          <w:szCs w:val="26"/>
        </w:rPr>
        <w:t>На основании заключения о результатах общественных обсуждений или публичных слушаний по вопросу о предоставлении разрешения на условно</w:t>
      </w:r>
      <w:r w:rsidRPr="00C96708">
        <w:rPr>
          <w:sz w:val="26"/>
          <w:szCs w:val="26"/>
        </w:rPr>
        <w:t xml:space="preserve">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w:t>
      </w:r>
    </w:p>
    <w:p w:rsidR="00446D49" w:rsidRPr="00C96708" w:rsidRDefault="00446D49" w:rsidP="005850B8">
      <w:pPr>
        <w:pStyle w:val="af9"/>
        <w:numPr>
          <w:ilvl w:val="0"/>
          <w:numId w:val="18"/>
        </w:numPr>
        <w:spacing w:after="0" w:line="240" w:lineRule="auto"/>
        <w:ind w:left="0" w:firstLine="709"/>
        <w:rPr>
          <w:sz w:val="26"/>
          <w:szCs w:val="26"/>
        </w:rPr>
      </w:pPr>
      <w:r w:rsidRPr="00C96708">
        <w:rPr>
          <w:sz w:val="26"/>
          <w:szCs w:val="26"/>
        </w:rPr>
        <w:t xml:space="preserve">На основании рекомендаций, указанных в части 3 настоящей статьи, Глава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8477A8">
        <w:rPr>
          <w:sz w:val="26"/>
          <w:szCs w:val="26"/>
        </w:rPr>
        <w:t>Маслянинского района Новосибирской области</w:t>
      </w:r>
      <w:r w:rsidRPr="00C96708">
        <w:rPr>
          <w:sz w:val="26"/>
          <w:szCs w:val="26"/>
        </w:rPr>
        <w:t>в сети "Интернет".</w:t>
      </w:r>
    </w:p>
    <w:p w:rsidR="00446D49" w:rsidRPr="00B75BFD" w:rsidRDefault="00446D49" w:rsidP="005850B8">
      <w:pPr>
        <w:pStyle w:val="af9"/>
        <w:numPr>
          <w:ilvl w:val="0"/>
          <w:numId w:val="18"/>
        </w:numPr>
        <w:spacing w:after="0" w:line="240" w:lineRule="auto"/>
        <w:ind w:left="0" w:firstLine="709"/>
        <w:rPr>
          <w:sz w:val="26"/>
          <w:szCs w:val="26"/>
        </w:rPr>
      </w:pPr>
      <w:r w:rsidRPr="00C96708">
        <w:rPr>
          <w:sz w:val="26"/>
          <w:szCs w:val="26"/>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w:t>
      </w:r>
      <w:r w:rsidRPr="0088134F">
        <w:rPr>
          <w:color w:val="000000"/>
          <w:sz w:val="26"/>
          <w:szCs w:val="26"/>
        </w:rPr>
        <w:t xml:space="preserve">после проведения </w:t>
      </w:r>
      <w:r w:rsidRPr="00B75BFD">
        <w:rPr>
          <w:sz w:val="26"/>
          <w:szCs w:val="26"/>
        </w:rPr>
        <w:t>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446D49" w:rsidRPr="00C96708" w:rsidRDefault="00446D49" w:rsidP="005850B8">
      <w:pPr>
        <w:pStyle w:val="af9"/>
        <w:numPr>
          <w:ilvl w:val="0"/>
          <w:numId w:val="18"/>
        </w:numPr>
        <w:spacing w:after="0" w:line="240" w:lineRule="auto"/>
        <w:ind w:left="0" w:firstLine="709"/>
        <w:rPr>
          <w:sz w:val="26"/>
          <w:szCs w:val="26"/>
        </w:rPr>
      </w:pPr>
      <w:r w:rsidRPr="00C96708">
        <w:rPr>
          <w:sz w:val="26"/>
          <w:szCs w:val="26"/>
        </w:rPr>
        <w:lastRenderedPageBreak/>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46D49" w:rsidRPr="00C96708" w:rsidRDefault="002A02EB" w:rsidP="00FE066B">
      <w:pPr>
        <w:pStyle w:val="4"/>
        <w:rPr>
          <w:sz w:val="26"/>
          <w:szCs w:val="26"/>
        </w:rPr>
      </w:pPr>
      <w:bookmarkStart w:id="66" w:name="_Toc120269065"/>
      <w:r>
        <w:rPr>
          <w:sz w:val="26"/>
          <w:szCs w:val="26"/>
        </w:rPr>
        <w:t>Статья </w:t>
      </w:r>
      <w:r w:rsidR="00446D49" w:rsidRPr="00C96708">
        <w:rPr>
          <w:sz w:val="26"/>
          <w:szCs w:val="26"/>
        </w:rPr>
        <w:t>6. Отклонение от предельных параметров разрешенного строительства, реконструкции объектов капитального строительства.</w:t>
      </w:r>
      <w:bookmarkEnd w:id="66"/>
    </w:p>
    <w:p w:rsidR="00446D49" w:rsidRPr="00C96708" w:rsidRDefault="00446D49" w:rsidP="005850B8">
      <w:pPr>
        <w:pStyle w:val="af9"/>
        <w:numPr>
          <w:ilvl w:val="0"/>
          <w:numId w:val="19"/>
        </w:numPr>
        <w:spacing w:after="0" w:line="240" w:lineRule="auto"/>
        <w:ind w:left="0" w:firstLine="709"/>
        <w:rPr>
          <w:sz w:val="26"/>
          <w:szCs w:val="26"/>
        </w:rPr>
      </w:pPr>
      <w:r w:rsidRPr="00C96708">
        <w:rPr>
          <w:sz w:val="26"/>
          <w:szCs w:val="26"/>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446D49" w:rsidRPr="00C96708" w:rsidRDefault="00446D49" w:rsidP="005850B8">
      <w:pPr>
        <w:pStyle w:val="af9"/>
        <w:numPr>
          <w:ilvl w:val="0"/>
          <w:numId w:val="19"/>
        </w:numPr>
        <w:spacing w:after="0" w:line="240" w:lineRule="auto"/>
        <w:ind w:left="0" w:firstLine="709"/>
        <w:rPr>
          <w:sz w:val="26"/>
          <w:szCs w:val="26"/>
        </w:rPr>
      </w:pPr>
      <w:r w:rsidRPr="00C96708">
        <w:rPr>
          <w:sz w:val="26"/>
          <w:szCs w:val="26"/>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46D49" w:rsidRPr="00C96708" w:rsidRDefault="00446D49" w:rsidP="005850B8">
      <w:pPr>
        <w:pStyle w:val="af9"/>
        <w:numPr>
          <w:ilvl w:val="0"/>
          <w:numId w:val="19"/>
        </w:numPr>
        <w:spacing w:after="0" w:line="240" w:lineRule="auto"/>
        <w:ind w:left="0" w:firstLine="709"/>
        <w:rPr>
          <w:sz w:val="26"/>
          <w:szCs w:val="26"/>
        </w:rPr>
      </w:pPr>
      <w:r w:rsidRPr="00C96708">
        <w:rPr>
          <w:sz w:val="26"/>
          <w:szCs w:val="26"/>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446D49" w:rsidRPr="003B741B" w:rsidRDefault="00446D49" w:rsidP="005850B8">
      <w:pPr>
        <w:pStyle w:val="af9"/>
        <w:numPr>
          <w:ilvl w:val="0"/>
          <w:numId w:val="19"/>
        </w:numPr>
        <w:spacing w:after="0" w:line="240" w:lineRule="auto"/>
        <w:ind w:left="0" w:firstLine="709"/>
        <w:rPr>
          <w:sz w:val="26"/>
          <w:szCs w:val="26"/>
        </w:rPr>
      </w:pPr>
      <w:r w:rsidRPr="00C96708">
        <w:rPr>
          <w:sz w:val="26"/>
          <w:szCs w:val="26"/>
        </w:rPr>
        <w:t xml:space="preserve">Вопрос о </w:t>
      </w:r>
      <w:r w:rsidRPr="003B741B">
        <w:rPr>
          <w:sz w:val="26"/>
          <w:szCs w:val="26"/>
        </w:rPr>
        <w:t xml:space="preserve">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w:t>
      </w:r>
      <w:r w:rsidRPr="003B741B">
        <w:rPr>
          <w:sz w:val="26"/>
          <w:szCs w:val="26"/>
          <w:shd w:val="clear" w:color="auto" w:fill="FFFFFF"/>
        </w:rPr>
        <w:t>общественных обсуждениях</w:t>
      </w:r>
      <w:r w:rsidRPr="003B741B">
        <w:rPr>
          <w:sz w:val="26"/>
          <w:szCs w:val="26"/>
        </w:rPr>
        <w:t xml:space="preserve"> или публичных слушаниях в соответствии со статьей 12 настоящих Правил.</w:t>
      </w:r>
    </w:p>
    <w:p w:rsidR="00446D49" w:rsidRPr="00C96708" w:rsidRDefault="00446D49" w:rsidP="005850B8">
      <w:pPr>
        <w:pStyle w:val="af9"/>
        <w:numPr>
          <w:ilvl w:val="0"/>
          <w:numId w:val="19"/>
        </w:numPr>
        <w:spacing w:after="0" w:line="240" w:lineRule="auto"/>
        <w:ind w:left="0" w:firstLine="709"/>
        <w:rPr>
          <w:sz w:val="26"/>
          <w:szCs w:val="26"/>
        </w:rPr>
      </w:pPr>
      <w:bookmarkStart w:id="67" w:name="P177"/>
      <w:bookmarkEnd w:id="67"/>
      <w:r w:rsidRPr="003B741B">
        <w:rPr>
          <w:sz w:val="26"/>
          <w:szCs w:val="26"/>
        </w:rPr>
        <w:t>На основании заключения о результатах общественных обсуждений или публичных слушаний по вопросу о предоставлении разрешения на отклонение</w:t>
      </w:r>
      <w:r w:rsidRPr="00C96708">
        <w:rPr>
          <w:sz w:val="26"/>
          <w:szCs w:val="26"/>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p>
    <w:p w:rsidR="00446D49" w:rsidRPr="00C96708" w:rsidRDefault="00446D49" w:rsidP="005850B8">
      <w:pPr>
        <w:pStyle w:val="af9"/>
        <w:numPr>
          <w:ilvl w:val="0"/>
          <w:numId w:val="19"/>
        </w:numPr>
        <w:spacing w:after="0" w:line="240" w:lineRule="auto"/>
        <w:ind w:left="0" w:firstLine="709"/>
        <w:rPr>
          <w:sz w:val="26"/>
          <w:szCs w:val="26"/>
        </w:rPr>
      </w:pPr>
      <w:r w:rsidRPr="00C96708">
        <w:rPr>
          <w:sz w:val="26"/>
          <w:szCs w:val="26"/>
        </w:rPr>
        <w:t>Глава района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446D49" w:rsidRPr="00C96708" w:rsidRDefault="00446D49" w:rsidP="00202712">
      <w:pPr>
        <w:pStyle w:val="af9"/>
        <w:numPr>
          <w:ilvl w:val="0"/>
          <w:numId w:val="19"/>
        </w:numPr>
        <w:spacing w:after="0" w:line="240" w:lineRule="auto"/>
        <w:ind w:left="0" w:firstLine="709"/>
        <w:rPr>
          <w:sz w:val="26"/>
          <w:szCs w:val="26"/>
        </w:rPr>
      </w:pPr>
      <w:r w:rsidRPr="00C96708">
        <w:rPr>
          <w:sz w:val="26"/>
          <w:szCs w:val="26"/>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446D49" w:rsidRPr="00C96708" w:rsidRDefault="00446D49" w:rsidP="00202712">
      <w:pPr>
        <w:pStyle w:val="af9"/>
        <w:numPr>
          <w:ilvl w:val="0"/>
          <w:numId w:val="19"/>
        </w:numPr>
        <w:spacing w:after="0" w:line="240" w:lineRule="auto"/>
        <w:ind w:left="0" w:firstLine="709"/>
        <w:rPr>
          <w:sz w:val="26"/>
          <w:szCs w:val="26"/>
        </w:rPr>
      </w:pPr>
      <w:r w:rsidRPr="00C96708">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446D49" w:rsidRPr="00C96708" w:rsidRDefault="00446D49" w:rsidP="00D97527">
      <w:pPr>
        <w:pStyle w:val="3"/>
        <w:rPr>
          <w:rFonts w:ascii="Times New Roman" w:hAnsi="Times New Roman"/>
        </w:rPr>
      </w:pPr>
      <w:bookmarkStart w:id="68" w:name="_Toc463338815"/>
      <w:bookmarkStart w:id="69" w:name="_Toc464557690"/>
      <w:bookmarkStart w:id="70" w:name="_Toc423081185"/>
      <w:bookmarkStart w:id="71" w:name="_Toc423081254"/>
      <w:bookmarkStart w:id="72" w:name="_Toc423081323"/>
      <w:bookmarkStart w:id="73" w:name="_Toc465153604"/>
      <w:bookmarkStart w:id="74" w:name="_Toc120269066"/>
      <w:r w:rsidRPr="00C96708">
        <w:rPr>
          <w:rFonts w:ascii="Times New Roman" w:hAnsi="Times New Roman"/>
        </w:rPr>
        <w:lastRenderedPageBreak/>
        <w:t>Глава 4. Подготовка документации по планировке территории</w:t>
      </w:r>
      <w:bookmarkEnd w:id="68"/>
      <w:bookmarkEnd w:id="69"/>
      <w:bookmarkEnd w:id="70"/>
      <w:bookmarkEnd w:id="71"/>
      <w:bookmarkEnd w:id="72"/>
      <w:r>
        <w:rPr>
          <w:rFonts w:ascii="Times New Roman" w:hAnsi="Times New Roman"/>
        </w:rPr>
        <w:t xml:space="preserve"> </w:t>
      </w:r>
      <w:r w:rsidRPr="00C96708">
        <w:rPr>
          <w:rFonts w:ascii="Times New Roman" w:hAnsi="Times New Roman"/>
        </w:rPr>
        <w:t>органами местного самоуправления</w:t>
      </w:r>
      <w:bookmarkEnd w:id="73"/>
      <w:bookmarkEnd w:id="74"/>
    </w:p>
    <w:p w:rsidR="00446D49" w:rsidRPr="00C96708" w:rsidRDefault="002A02EB" w:rsidP="00830CBC">
      <w:pPr>
        <w:pStyle w:val="4"/>
        <w:rPr>
          <w:sz w:val="26"/>
          <w:szCs w:val="26"/>
        </w:rPr>
      </w:pPr>
      <w:bookmarkStart w:id="75" w:name="_Toc423081186"/>
      <w:bookmarkStart w:id="76" w:name="_Toc423081255"/>
      <w:bookmarkStart w:id="77" w:name="_Toc423081324"/>
      <w:bookmarkStart w:id="78" w:name="_Toc463338816"/>
      <w:bookmarkStart w:id="79" w:name="_Toc464557691"/>
      <w:bookmarkStart w:id="80" w:name="_Toc465153605"/>
      <w:bookmarkStart w:id="81" w:name="_Toc120269067"/>
      <w:r>
        <w:rPr>
          <w:sz w:val="26"/>
          <w:szCs w:val="26"/>
        </w:rPr>
        <w:t>Статья </w:t>
      </w:r>
      <w:r w:rsidR="00446D49" w:rsidRPr="00C96708">
        <w:rPr>
          <w:sz w:val="26"/>
          <w:szCs w:val="26"/>
        </w:rPr>
        <w:t>7. Общие положения</w:t>
      </w:r>
      <w:bookmarkEnd w:id="75"/>
      <w:bookmarkEnd w:id="76"/>
      <w:bookmarkEnd w:id="77"/>
      <w:bookmarkEnd w:id="78"/>
      <w:bookmarkEnd w:id="79"/>
      <w:bookmarkEnd w:id="80"/>
      <w:bookmarkEnd w:id="81"/>
    </w:p>
    <w:p w:rsidR="00446D49" w:rsidRPr="00C96708" w:rsidRDefault="00446D49" w:rsidP="00B00EEC">
      <w:pPr>
        <w:pStyle w:val="af9"/>
        <w:numPr>
          <w:ilvl w:val="0"/>
          <w:numId w:val="36"/>
        </w:numPr>
        <w:spacing w:after="0" w:line="240" w:lineRule="auto"/>
        <w:ind w:left="0" w:firstLine="709"/>
        <w:rPr>
          <w:sz w:val="26"/>
          <w:szCs w:val="26"/>
        </w:rPr>
      </w:pPr>
      <w:r w:rsidRPr="00C96708">
        <w:rPr>
          <w:sz w:val="26"/>
          <w:szCs w:val="26"/>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446D49" w:rsidRPr="00C96708" w:rsidRDefault="00446D49" w:rsidP="001B4ECB">
      <w:pPr>
        <w:pStyle w:val="af9"/>
        <w:numPr>
          <w:ilvl w:val="0"/>
          <w:numId w:val="36"/>
        </w:numPr>
        <w:spacing w:after="0" w:line="240" w:lineRule="auto"/>
        <w:ind w:left="0" w:firstLine="709"/>
        <w:rPr>
          <w:sz w:val="26"/>
          <w:szCs w:val="26"/>
        </w:rPr>
      </w:pPr>
      <w:r w:rsidRPr="00C96708">
        <w:rPr>
          <w:sz w:val="26"/>
          <w:szCs w:val="26"/>
        </w:rPr>
        <w:t>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rsidR="00446D49" w:rsidRPr="00C96708" w:rsidRDefault="00446D49" w:rsidP="00695858">
      <w:pPr>
        <w:pStyle w:val="af9"/>
        <w:numPr>
          <w:ilvl w:val="0"/>
          <w:numId w:val="36"/>
        </w:numPr>
        <w:spacing w:after="0" w:line="240" w:lineRule="auto"/>
        <w:ind w:left="0" w:firstLine="709"/>
        <w:rPr>
          <w:bCs/>
          <w:sz w:val="26"/>
          <w:szCs w:val="26"/>
        </w:rPr>
      </w:pPr>
      <w:r w:rsidRPr="00C96708">
        <w:rPr>
          <w:bCs/>
          <w:sz w:val="26"/>
          <w:szCs w:val="26"/>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446D49" w:rsidRPr="00C96708" w:rsidRDefault="00446D49" w:rsidP="00695858">
      <w:pPr>
        <w:pStyle w:val="af9"/>
        <w:numPr>
          <w:ilvl w:val="0"/>
          <w:numId w:val="34"/>
        </w:numPr>
        <w:spacing w:after="0" w:line="240" w:lineRule="auto"/>
        <w:ind w:left="0" w:firstLine="709"/>
        <w:rPr>
          <w:bCs/>
          <w:sz w:val="26"/>
          <w:szCs w:val="26"/>
        </w:rPr>
      </w:pPr>
      <w:r w:rsidRPr="00C96708">
        <w:rPr>
          <w:sz w:val="26"/>
          <w:szCs w:val="26"/>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446D49" w:rsidRPr="00C96708" w:rsidRDefault="00446D49" w:rsidP="00695858">
      <w:pPr>
        <w:pStyle w:val="af9"/>
        <w:numPr>
          <w:ilvl w:val="0"/>
          <w:numId w:val="34"/>
        </w:numPr>
        <w:spacing w:after="0" w:line="240" w:lineRule="auto"/>
        <w:ind w:left="0" w:firstLine="709"/>
        <w:rPr>
          <w:sz w:val="26"/>
          <w:szCs w:val="26"/>
        </w:rPr>
      </w:pPr>
      <w:r w:rsidRPr="00C96708">
        <w:rPr>
          <w:sz w:val="26"/>
          <w:szCs w:val="26"/>
        </w:rPr>
        <w:t>необходимы установление, изменение или отмена красных линий;</w:t>
      </w:r>
    </w:p>
    <w:p w:rsidR="00446D49" w:rsidRPr="00C96708" w:rsidRDefault="00446D49" w:rsidP="00695858">
      <w:pPr>
        <w:pStyle w:val="af9"/>
        <w:numPr>
          <w:ilvl w:val="0"/>
          <w:numId w:val="34"/>
        </w:numPr>
        <w:spacing w:after="0" w:line="240" w:lineRule="auto"/>
        <w:ind w:left="0" w:firstLine="709"/>
        <w:rPr>
          <w:sz w:val="26"/>
          <w:szCs w:val="26"/>
        </w:rPr>
      </w:pPr>
      <w:r w:rsidRPr="00C96708">
        <w:rPr>
          <w:sz w:val="26"/>
          <w:szCs w:val="26"/>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446D49" w:rsidRPr="00C96708" w:rsidRDefault="00446D49" w:rsidP="00695858">
      <w:pPr>
        <w:pStyle w:val="af9"/>
        <w:numPr>
          <w:ilvl w:val="0"/>
          <w:numId w:val="34"/>
        </w:numPr>
        <w:spacing w:after="0" w:line="240" w:lineRule="auto"/>
        <w:ind w:left="0" w:firstLine="709"/>
        <w:rPr>
          <w:sz w:val="26"/>
          <w:szCs w:val="26"/>
        </w:rPr>
      </w:pPr>
      <w:r w:rsidRPr="00C96708">
        <w:rPr>
          <w:sz w:val="26"/>
          <w:szCs w:val="26"/>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446D49" w:rsidRPr="00C96708" w:rsidRDefault="00446D49" w:rsidP="00695858">
      <w:pPr>
        <w:pStyle w:val="af9"/>
        <w:numPr>
          <w:ilvl w:val="0"/>
          <w:numId w:val="34"/>
        </w:numPr>
        <w:spacing w:after="0" w:line="240" w:lineRule="auto"/>
        <w:ind w:left="0" w:firstLine="709"/>
        <w:rPr>
          <w:sz w:val="26"/>
          <w:szCs w:val="26"/>
        </w:rPr>
      </w:pPr>
      <w:r w:rsidRPr="00C96708">
        <w:rPr>
          <w:sz w:val="26"/>
          <w:szCs w:val="26"/>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446D49" w:rsidRPr="00C96708" w:rsidRDefault="00446D49" w:rsidP="00CE7022">
      <w:pPr>
        <w:pStyle w:val="af9"/>
        <w:numPr>
          <w:ilvl w:val="0"/>
          <w:numId w:val="36"/>
        </w:numPr>
        <w:spacing w:after="0" w:line="240" w:lineRule="auto"/>
        <w:ind w:left="0" w:firstLine="709"/>
        <w:rPr>
          <w:sz w:val="26"/>
          <w:szCs w:val="26"/>
        </w:rPr>
      </w:pPr>
      <w:r w:rsidRPr="00C96708">
        <w:rPr>
          <w:sz w:val="26"/>
          <w:szCs w:val="26"/>
        </w:rPr>
        <w:t>Видами документации по планировке территории являются:</w:t>
      </w:r>
    </w:p>
    <w:p w:rsidR="00446D49" w:rsidRPr="00C96708" w:rsidRDefault="00446D49" w:rsidP="00CE7022">
      <w:pPr>
        <w:ind w:firstLine="709"/>
        <w:rPr>
          <w:rFonts w:ascii="Times New Roman" w:hAnsi="Times New Roman" w:cs="Times New Roman"/>
          <w:sz w:val="26"/>
          <w:szCs w:val="26"/>
        </w:rPr>
      </w:pPr>
      <w:r w:rsidRPr="00C96708">
        <w:rPr>
          <w:rFonts w:ascii="Times New Roman" w:hAnsi="Times New Roman" w:cs="Times New Roman"/>
          <w:sz w:val="26"/>
          <w:szCs w:val="26"/>
        </w:rPr>
        <w:t>1) проект планировки территории;</w:t>
      </w:r>
    </w:p>
    <w:p w:rsidR="00446D49" w:rsidRPr="00C96708" w:rsidRDefault="00446D49" w:rsidP="00CE7022">
      <w:pPr>
        <w:pStyle w:val="af9"/>
        <w:spacing w:after="0" w:line="240" w:lineRule="auto"/>
        <w:ind w:left="0" w:firstLine="709"/>
        <w:rPr>
          <w:sz w:val="26"/>
          <w:szCs w:val="26"/>
        </w:rPr>
      </w:pPr>
      <w:r w:rsidRPr="00C96708">
        <w:rPr>
          <w:sz w:val="26"/>
          <w:szCs w:val="26"/>
        </w:rPr>
        <w:t>2) проект межевания территории.</w:t>
      </w:r>
    </w:p>
    <w:p w:rsidR="00446D49" w:rsidRPr="00C96708" w:rsidRDefault="00446D49" w:rsidP="00975311">
      <w:pPr>
        <w:pStyle w:val="af9"/>
        <w:numPr>
          <w:ilvl w:val="0"/>
          <w:numId w:val="36"/>
        </w:numPr>
        <w:spacing w:after="0" w:line="240" w:lineRule="auto"/>
        <w:ind w:left="0" w:firstLine="709"/>
        <w:rPr>
          <w:bCs/>
          <w:sz w:val="26"/>
          <w:szCs w:val="26"/>
        </w:rPr>
      </w:pPr>
      <w:r w:rsidRPr="00C96708">
        <w:rPr>
          <w:bCs/>
          <w:sz w:val="26"/>
          <w:szCs w:val="26"/>
        </w:rPr>
        <w:t>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446D49" w:rsidRPr="00C96708" w:rsidRDefault="00446D49" w:rsidP="007A04E9">
      <w:pPr>
        <w:pStyle w:val="af9"/>
        <w:numPr>
          <w:ilvl w:val="0"/>
          <w:numId w:val="36"/>
        </w:numPr>
        <w:spacing w:after="0" w:line="240" w:lineRule="auto"/>
        <w:ind w:left="0" w:firstLine="709"/>
        <w:rPr>
          <w:bCs/>
          <w:sz w:val="26"/>
          <w:szCs w:val="26"/>
        </w:rPr>
      </w:pPr>
      <w:r w:rsidRPr="00C96708">
        <w:rPr>
          <w:bCs/>
          <w:sz w:val="26"/>
          <w:szCs w:val="26"/>
        </w:rPr>
        <w:lastRenderedPageBreak/>
        <w:t>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446D49" w:rsidRPr="00C96708" w:rsidRDefault="00446D49" w:rsidP="007A04E9">
      <w:pPr>
        <w:pStyle w:val="af9"/>
        <w:numPr>
          <w:ilvl w:val="0"/>
          <w:numId w:val="36"/>
        </w:numPr>
        <w:spacing w:after="0" w:line="240" w:lineRule="auto"/>
        <w:ind w:left="0" w:firstLine="709"/>
        <w:rPr>
          <w:bCs/>
          <w:sz w:val="26"/>
          <w:szCs w:val="26"/>
        </w:rPr>
      </w:pPr>
      <w:r w:rsidRPr="00C96708">
        <w:rPr>
          <w:sz w:val="26"/>
          <w:szCs w:val="26"/>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446D49" w:rsidRPr="00C96708" w:rsidRDefault="002A02EB" w:rsidP="00830CBC">
      <w:pPr>
        <w:pStyle w:val="4"/>
        <w:rPr>
          <w:sz w:val="26"/>
          <w:szCs w:val="26"/>
        </w:rPr>
      </w:pPr>
      <w:bookmarkStart w:id="82" w:name="_Toc423081190"/>
      <w:bookmarkStart w:id="83" w:name="_Toc423081259"/>
      <w:bookmarkStart w:id="84" w:name="_Toc423081328"/>
      <w:bookmarkStart w:id="85" w:name="_Toc463338820"/>
      <w:bookmarkStart w:id="86" w:name="_Toc464557695"/>
      <w:bookmarkStart w:id="87" w:name="_Toc465153606"/>
      <w:bookmarkStart w:id="88" w:name="_Toc120269068"/>
      <w:r>
        <w:rPr>
          <w:sz w:val="26"/>
          <w:szCs w:val="26"/>
        </w:rPr>
        <w:t>Статья </w:t>
      </w:r>
      <w:r w:rsidR="00446D49" w:rsidRPr="00C96708">
        <w:rPr>
          <w:sz w:val="26"/>
          <w:szCs w:val="26"/>
        </w:rPr>
        <w:t>8. Порядок подготовки документации по планировке территории</w:t>
      </w:r>
      <w:bookmarkEnd w:id="82"/>
      <w:bookmarkEnd w:id="83"/>
      <w:bookmarkEnd w:id="84"/>
      <w:bookmarkEnd w:id="85"/>
      <w:bookmarkEnd w:id="86"/>
      <w:bookmarkEnd w:id="87"/>
      <w:r w:rsidR="00446D49" w:rsidRPr="00C96708">
        <w:rPr>
          <w:sz w:val="26"/>
          <w:szCs w:val="26"/>
        </w:rPr>
        <w:t>.</w:t>
      </w:r>
      <w:bookmarkEnd w:id="88"/>
    </w:p>
    <w:p w:rsidR="00446D49" w:rsidRPr="00C96708" w:rsidRDefault="00446D49" w:rsidP="00B7770F">
      <w:pPr>
        <w:pStyle w:val="ConsPlusNormal"/>
        <w:numPr>
          <w:ilvl w:val="1"/>
          <w:numId w:val="9"/>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Решение о подготовке документации по планировке территории поселения принимается по инициативе органов местного самоуправления, либо на основании предложений физических или юридических лиц о подготовке документации по планировке территории. В течение трех дней со дня принятия такого 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официальном сайте </w:t>
      </w:r>
      <w:r w:rsidR="00E97C3D">
        <w:rPr>
          <w:rFonts w:ascii="Times New Roman" w:hAnsi="Times New Roman" w:cs="Times New Roman"/>
          <w:sz w:val="26"/>
          <w:szCs w:val="26"/>
        </w:rPr>
        <w:t>Маслянинского</w:t>
      </w:r>
      <w:r w:rsidRPr="00C96708">
        <w:rPr>
          <w:rFonts w:ascii="Times New Roman" w:hAnsi="Times New Roman" w:cs="Times New Roman"/>
          <w:sz w:val="26"/>
          <w:szCs w:val="26"/>
        </w:rPr>
        <w:t xml:space="preserve"> района.</w:t>
      </w:r>
    </w:p>
    <w:p w:rsidR="00446D49" w:rsidRPr="00C96708" w:rsidRDefault="00446D49" w:rsidP="005850B8">
      <w:pPr>
        <w:pStyle w:val="af9"/>
        <w:numPr>
          <w:ilvl w:val="1"/>
          <w:numId w:val="9"/>
        </w:numPr>
        <w:spacing w:after="0" w:line="240" w:lineRule="auto"/>
        <w:ind w:left="0" w:firstLine="709"/>
        <w:rPr>
          <w:sz w:val="26"/>
          <w:szCs w:val="26"/>
        </w:rPr>
      </w:pPr>
      <w:r w:rsidRPr="00C96708">
        <w:rPr>
          <w:sz w:val="26"/>
          <w:szCs w:val="26"/>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446D49" w:rsidRPr="00C96708" w:rsidRDefault="00446D49" w:rsidP="005850B8">
      <w:pPr>
        <w:pStyle w:val="af9"/>
        <w:numPr>
          <w:ilvl w:val="1"/>
          <w:numId w:val="9"/>
        </w:numPr>
        <w:spacing w:after="0" w:line="240" w:lineRule="auto"/>
        <w:ind w:left="0" w:firstLine="709"/>
        <w:rPr>
          <w:sz w:val="26"/>
          <w:szCs w:val="26"/>
        </w:rPr>
      </w:pPr>
      <w:r w:rsidRPr="00C96708">
        <w:rPr>
          <w:sz w:val="26"/>
          <w:szCs w:val="26"/>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446D49" w:rsidRPr="00C96708" w:rsidRDefault="00446D49" w:rsidP="00B623E4">
      <w:pPr>
        <w:pStyle w:val="af9"/>
        <w:numPr>
          <w:ilvl w:val="1"/>
          <w:numId w:val="9"/>
        </w:numPr>
        <w:spacing w:after="0" w:line="240" w:lineRule="auto"/>
        <w:ind w:left="0" w:firstLine="851"/>
        <w:rPr>
          <w:sz w:val="26"/>
          <w:szCs w:val="26"/>
        </w:rPr>
      </w:pPr>
      <w:r w:rsidRPr="00C96708">
        <w:rPr>
          <w:sz w:val="26"/>
          <w:szCs w:val="26"/>
        </w:rPr>
        <w:t>Администрация осуществляет проверку подготовленной на основании их решений документации по планировке территории на соответствие требованиям, указанным в части 3 настоящей статьи, в течение тридцати дней со дня поступления такой документации и по результатам проверки принимают решения о направлении такой документации соответственно Главе района на утверждение или об отклонении такой документации и о направлении ее на доработку.</w:t>
      </w:r>
    </w:p>
    <w:p w:rsidR="00446D49" w:rsidRPr="003B741B" w:rsidRDefault="00446D49" w:rsidP="005850B8">
      <w:pPr>
        <w:pStyle w:val="af9"/>
        <w:numPr>
          <w:ilvl w:val="1"/>
          <w:numId w:val="9"/>
        </w:numPr>
        <w:spacing w:after="0" w:line="240" w:lineRule="auto"/>
        <w:ind w:left="0" w:firstLine="709"/>
        <w:rPr>
          <w:sz w:val="26"/>
          <w:szCs w:val="26"/>
        </w:rPr>
      </w:pPr>
      <w:r w:rsidRPr="00C96708">
        <w:rPr>
          <w:sz w:val="26"/>
          <w:szCs w:val="26"/>
        </w:rPr>
        <w:t xml:space="preserve">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Главой района, до их утверждения подлежат обязательному </w:t>
      </w:r>
      <w:r w:rsidRPr="003B741B">
        <w:rPr>
          <w:sz w:val="26"/>
          <w:szCs w:val="26"/>
        </w:rPr>
        <w:t>рассмотрению на общественных обсуждениях или публичных слушаниях.</w:t>
      </w:r>
    </w:p>
    <w:p w:rsidR="00446D49" w:rsidRPr="00C96708" w:rsidRDefault="00446D49" w:rsidP="005850B8">
      <w:pPr>
        <w:pStyle w:val="af9"/>
        <w:numPr>
          <w:ilvl w:val="1"/>
          <w:numId w:val="9"/>
        </w:numPr>
        <w:spacing w:after="0" w:line="240" w:lineRule="auto"/>
        <w:ind w:left="0" w:firstLine="709"/>
        <w:rPr>
          <w:sz w:val="26"/>
          <w:szCs w:val="26"/>
        </w:rPr>
      </w:pPr>
      <w:r w:rsidRPr="003B741B">
        <w:rPr>
          <w:sz w:val="26"/>
          <w:szCs w:val="26"/>
        </w:rPr>
        <w:t>Общественные обсуждения или публичные слушания по проекту планировки территории и проекту межевания территории не проводятся, если они</w:t>
      </w:r>
      <w:r w:rsidRPr="00C96708">
        <w:rPr>
          <w:sz w:val="26"/>
          <w:szCs w:val="26"/>
        </w:rPr>
        <w:t xml:space="preserve"> подготовлены в отношении:</w:t>
      </w:r>
    </w:p>
    <w:p w:rsidR="00446D49" w:rsidRPr="00C96708" w:rsidRDefault="00446D49" w:rsidP="005850B8">
      <w:pPr>
        <w:pStyle w:val="af9"/>
        <w:numPr>
          <w:ilvl w:val="0"/>
          <w:numId w:val="10"/>
        </w:numPr>
        <w:spacing w:after="0" w:line="240" w:lineRule="auto"/>
        <w:ind w:left="0" w:firstLine="709"/>
        <w:rPr>
          <w:sz w:val="26"/>
          <w:szCs w:val="26"/>
        </w:rPr>
      </w:pPr>
      <w:r w:rsidRPr="00C96708">
        <w:rPr>
          <w:sz w:val="26"/>
          <w:szCs w:val="26"/>
        </w:rPr>
        <w:lastRenderedPageBreak/>
        <w:t>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446D49" w:rsidRPr="00C96708" w:rsidRDefault="00446D49" w:rsidP="005850B8">
      <w:pPr>
        <w:pStyle w:val="af9"/>
        <w:numPr>
          <w:ilvl w:val="0"/>
          <w:numId w:val="10"/>
        </w:numPr>
        <w:spacing w:after="0" w:line="240" w:lineRule="auto"/>
        <w:ind w:left="0" w:firstLine="709"/>
        <w:rPr>
          <w:sz w:val="26"/>
          <w:szCs w:val="26"/>
        </w:rPr>
      </w:pPr>
      <w:r w:rsidRPr="00C96708">
        <w:rPr>
          <w:sz w:val="26"/>
          <w:szCs w:val="26"/>
        </w:rPr>
        <w:t>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446D49" w:rsidRPr="003B741B" w:rsidRDefault="00446D49" w:rsidP="005850B8">
      <w:pPr>
        <w:pStyle w:val="af9"/>
        <w:numPr>
          <w:ilvl w:val="0"/>
          <w:numId w:val="10"/>
        </w:numPr>
        <w:spacing w:after="0" w:line="240" w:lineRule="auto"/>
        <w:ind w:left="0" w:firstLine="709"/>
        <w:rPr>
          <w:sz w:val="26"/>
          <w:szCs w:val="26"/>
        </w:rPr>
      </w:pPr>
      <w:r w:rsidRPr="00C96708">
        <w:rPr>
          <w:sz w:val="26"/>
          <w:szCs w:val="26"/>
        </w:rPr>
        <w:t xml:space="preserve">территории для размещения линейных объектов в границах земель лесного </w:t>
      </w:r>
      <w:r w:rsidRPr="003B741B">
        <w:rPr>
          <w:sz w:val="26"/>
          <w:szCs w:val="26"/>
        </w:rPr>
        <w:t>фонда.</w:t>
      </w:r>
    </w:p>
    <w:p w:rsidR="00446D49" w:rsidRPr="003B741B" w:rsidRDefault="00446D49" w:rsidP="00C23ACA">
      <w:pPr>
        <w:pStyle w:val="af9"/>
        <w:numPr>
          <w:ilvl w:val="1"/>
          <w:numId w:val="9"/>
        </w:numPr>
        <w:spacing w:after="0" w:line="240" w:lineRule="auto"/>
        <w:ind w:left="0" w:firstLine="709"/>
        <w:rPr>
          <w:sz w:val="26"/>
          <w:szCs w:val="26"/>
        </w:rPr>
      </w:pPr>
      <w:r w:rsidRPr="003B741B">
        <w:rPr>
          <w:sz w:val="26"/>
          <w:szCs w:val="26"/>
        </w:rPr>
        <w:t>Не позднее чем через пятнадцать дней со дня проведения общественных обсуждений или публичных слушаний Администрация направляет Главе района подготовленную документацию по планировке территории, протокол общественных обсуждений или публичных слушаний по проекту планировки территории и проекту межевания территории и заключение о результатах общественных обсуждений или публичных слушаний.</w:t>
      </w:r>
    </w:p>
    <w:p w:rsidR="00446D49" w:rsidRPr="00C96708" w:rsidRDefault="00446D49" w:rsidP="00D374F6">
      <w:pPr>
        <w:pStyle w:val="af9"/>
        <w:numPr>
          <w:ilvl w:val="1"/>
          <w:numId w:val="9"/>
        </w:numPr>
        <w:spacing w:after="0" w:line="240" w:lineRule="auto"/>
        <w:ind w:left="0" w:firstLine="709"/>
        <w:rPr>
          <w:sz w:val="26"/>
          <w:szCs w:val="26"/>
        </w:rPr>
      </w:pPr>
      <w:r w:rsidRPr="003B741B">
        <w:rPr>
          <w:sz w:val="26"/>
          <w:szCs w:val="26"/>
        </w:rPr>
        <w:t>Глава района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об отклонении такой документации и направлении ее на доработку</w:t>
      </w:r>
      <w:r w:rsidRPr="00C96708">
        <w:rPr>
          <w:sz w:val="26"/>
          <w:szCs w:val="26"/>
        </w:rPr>
        <w:t xml:space="preserve"> с учетом указанных протокола и заключения.</w:t>
      </w:r>
    </w:p>
    <w:p w:rsidR="00446D49" w:rsidRPr="00C96708" w:rsidRDefault="00446D49" w:rsidP="00B7770F">
      <w:pPr>
        <w:pStyle w:val="af9"/>
        <w:numPr>
          <w:ilvl w:val="1"/>
          <w:numId w:val="9"/>
        </w:numPr>
        <w:spacing w:after="0" w:line="240" w:lineRule="auto"/>
        <w:ind w:left="0" w:firstLine="709"/>
        <w:rPr>
          <w:sz w:val="26"/>
          <w:szCs w:val="26"/>
        </w:rPr>
      </w:pPr>
      <w:r w:rsidRPr="00C96708">
        <w:rPr>
          <w:sz w:val="26"/>
          <w:szCs w:val="26"/>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3 настоящей статьи. В иных случаях отклонение представленной такими лицами документации по планировке территории не допускается.</w:t>
      </w:r>
    </w:p>
    <w:p w:rsidR="00446D49" w:rsidRPr="00C66AAA" w:rsidRDefault="00446D49" w:rsidP="005850B8">
      <w:pPr>
        <w:pStyle w:val="af9"/>
        <w:numPr>
          <w:ilvl w:val="1"/>
          <w:numId w:val="9"/>
        </w:numPr>
        <w:spacing w:after="0" w:line="240" w:lineRule="auto"/>
        <w:ind w:left="0" w:firstLine="709"/>
        <w:rPr>
          <w:sz w:val="26"/>
          <w:szCs w:val="26"/>
        </w:rPr>
      </w:pPr>
      <w:r w:rsidRPr="00C96708">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официальному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w:t>
      </w:r>
      <w:r w:rsidRPr="00C66AAA">
        <w:rPr>
          <w:sz w:val="26"/>
          <w:szCs w:val="26"/>
        </w:rPr>
        <w:t xml:space="preserve">официальном сайте </w:t>
      </w:r>
      <w:r w:rsidR="008477A8">
        <w:rPr>
          <w:sz w:val="26"/>
          <w:szCs w:val="26"/>
        </w:rPr>
        <w:t>Маслянинского района Новосибирской области</w:t>
      </w:r>
      <w:r w:rsidRPr="00C66AAA">
        <w:rPr>
          <w:sz w:val="26"/>
          <w:szCs w:val="26"/>
        </w:rPr>
        <w:t>в сети «Интернет».</w:t>
      </w:r>
    </w:p>
    <w:p w:rsidR="00446D49" w:rsidRPr="00C96708" w:rsidRDefault="00446D49" w:rsidP="00830CBC">
      <w:pPr>
        <w:pStyle w:val="3"/>
        <w:rPr>
          <w:rFonts w:ascii="Times New Roman" w:hAnsi="Times New Roman"/>
        </w:rPr>
      </w:pPr>
      <w:bookmarkStart w:id="89" w:name="_Toc423081192"/>
      <w:bookmarkStart w:id="90" w:name="_Toc423081261"/>
      <w:bookmarkStart w:id="91" w:name="_Toc423081330"/>
      <w:bookmarkStart w:id="92" w:name="_Toc463338822"/>
      <w:bookmarkStart w:id="93" w:name="_Toc464557698"/>
      <w:bookmarkStart w:id="94" w:name="_Toc465153609"/>
      <w:bookmarkStart w:id="95" w:name="_Toc120269069"/>
      <w:r w:rsidRPr="00C96708">
        <w:rPr>
          <w:rFonts w:ascii="Times New Roman" w:hAnsi="Times New Roman"/>
        </w:rPr>
        <w:t xml:space="preserve">Глава 5. Проведение общественных обсуждений </w:t>
      </w:r>
      <w:r w:rsidRPr="00C66AAA">
        <w:rPr>
          <w:rFonts w:ascii="Times New Roman" w:hAnsi="Times New Roman"/>
        </w:rPr>
        <w:t>или публичных слушаний по вопросам землепользования и застройки</w:t>
      </w:r>
      <w:bookmarkEnd w:id="89"/>
      <w:bookmarkEnd w:id="90"/>
      <w:bookmarkEnd w:id="91"/>
      <w:bookmarkEnd w:id="92"/>
      <w:bookmarkEnd w:id="93"/>
      <w:bookmarkEnd w:id="94"/>
      <w:bookmarkEnd w:id="95"/>
    </w:p>
    <w:p w:rsidR="00446D49" w:rsidRPr="003B741B" w:rsidRDefault="002A02EB" w:rsidP="00830CBC">
      <w:pPr>
        <w:pStyle w:val="4"/>
        <w:rPr>
          <w:sz w:val="26"/>
          <w:szCs w:val="26"/>
        </w:rPr>
      </w:pPr>
      <w:bookmarkStart w:id="96" w:name="_Toc423081193"/>
      <w:bookmarkStart w:id="97" w:name="_Toc423081262"/>
      <w:bookmarkStart w:id="98" w:name="_Toc423081331"/>
      <w:bookmarkStart w:id="99" w:name="_Toc463338823"/>
      <w:bookmarkStart w:id="100" w:name="_Toc464557699"/>
      <w:bookmarkStart w:id="101" w:name="_Toc465153610"/>
      <w:bookmarkStart w:id="102" w:name="_Toc120269070"/>
      <w:r>
        <w:rPr>
          <w:sz w:val="26"/>
          <w:szCs w:val="26"/>
        </w:rPr>
        <w:t>Статья </w:t>
      </w:r>
      <w:r w:rsidR="00446D49" w:rsidRPr="00C96708">
        <w:rPr>
          <w:sz w:val="26"/>
          <w:szCs w:val="26"/>
        </w:rPr>
        <w:t xml:space="preserve">9. </w:t>
      </w:r>
      <w:r w:rsidR="00446D49" w:rsidRPr="003B741B">
        <w:rPr>
          <w:sz w:val="26"/>
          <w:szCs w:val="26"/>
        </w:rPr>
        <w:t>Общие положения</w:t>
      </w:r>
      <w:bookmarkEnd w:id="96"/>
      <w:bookmarkEnd w:id="97"/>
      <w:bookmarkEnd w:id="98"/>
      <w:bookmarkEnd w:id="99"/>
      <w:bookmarkEnd w:id="100"/>
      <w:r w:rsidR="00446D49" w:rsidRPr="003B741B">
        <w:rPr>
          <w:sz w:val="26"/>
          <w:szCs w:val="26"/>
        </w:rPr>
        <w:t xml:space="preserve"> организации и проведения общественных обсуждений или публичных слушаний по вопросам землепользования и застройки.</w:t>
      </w:r>
      <w:bookmarkEnd w:id="101"/>
      <w:bookmarkEnd w:id="102"/>
    </w:p>
    <w:p w:rsidR="00446D49" w:rsidRPr="003B741B" w:rsidRDefault="00446D49" w:rsidP="005850B8">
      <w:pPr>
        <w:pStyle w:val="S"/>
        <w:numPr>
          <w:ilvl w:val="0"/>
          <w:numId w:val="8"/>
        </w:numPr>
        <w:ind w:left="0" w:firstLine="709"/>
        <w:rPr>
          <w:sz w:val="26"/>
          <w:szCs w:val="26"/>
        </w:rPr>
      </w:pPr>
      <w:r w:rsidRPr="003B741B">
        <w:rPr>
          <w:sz w:val="26"/>
          <w:szCs w:val="26"/>
        </w:rPr>
        <w:t xml:space="preserve">Общественные обсуждения или публичные слушания проводятся в соответствии со статьями 5.1 и 28 Градостроительного кодекса Российской Федерации, федеральным законодательством и законодательством </w:t>
      </w:r>
      <w:r w:rsidR="00E97C3D">
        <w:rPr>
          <w:sz w:val="26"/>
          <w:szCs w:val="26"/>
        </w:rPr>
        <w:t>Новосибирской</w:t>
      </w:r>
      <w:r w:rsidRPr="003B741B">
        <w:rPr>
          <w:sz w:val="26"/>
          <w:szCs w:val="26"/>
        </w:rPr>
        <w:t xml:space="preserve"> области, настоящими Правилами и иными правовыми актами.</w:t>
      </w:r>
    </w:p>
    <w:p w:rsidR="00446D49" w:rsidRPr="00C96708" w:rsidRDefault="00446D49" w:rsidP="005850B8">
      <w:pPr>
        <w:pStyle w:val="af9"/>
        <w:numPr>
          <w:ilvl w:val="0"/>
          <w:numId w:val="8"/>
        </w:numPr>
        <w:spacing w:after="0" w:line="240" w:lineRule="auto"/>
        <w:ind w:left="0" w:firstLine="709"/>
        <w:rPr>
          <w:sz w:val="26"/>
          <w:szCs w:val="26"/>
        </w:rPr>
      </w:pPr>
      <w:r w:rsidRPr="003B741B">
        <w:rPr>
          <w:sz w:val="26"/>
          <w:szCs w:val="26"/>
        </w:rPr>
        <w:t>Общественные обсуждения или публичные слушания проводятся в целях обсуждения муниципальных правовых актов в области землепользования</w:t>
      </w:r>
      <w:r w:rsidRPr="00C66AAA">
        <w:rPr>
          <w:sz w:val="26"/>
          <w:szCs w:val="26"/>
        </w:rPr>
        <w:t xml:space="preserve"> и застройки, привлечения населения к участию в принятии градостроительных</w:t>
      </w:r>
      <w:r w:rsidRPr="00C96708">
        <w:rPr>
          <w:sz w:val="26"/>
          <w:szCs w:val="26"/>
        </w:rPr>
        <w:t xml:space="preserve">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w:t>
      </w:r>
    </w:p>
    <w:p w:rsidR="00446D49" w:rsidRPr="00E97C3D" w:rsidRDefault="00446D49" w:rsidP="00254300">
      <w:pPr>
        <w:pStyle w:val="af9"/>
        <w:numPr>
          <w:ilvl w:val="0"/>
          <w:numId w:val="8"/>
        </w:numPr>
        <w:spacing w:after="0" w:line="240" w:lineRule="auto"/>
        <w:ind w:left="0" w:firstLine="709"/>
        <w:rPr>
          <w:sz w:val="26"/>
          <w:szCs w:val="26"/>
        </w:rPr>
      </w:pPr>
      <w:r w:rsidRPr="00C96708">
        <w:rPr>
          <w:sz w:val="26"/>
          <w:szCs w:val="26"/>
        </w:rPr>
        <w:lastRenderedPageBreak/>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w:t>
      </w:r>
      <w:r w:rsidRPr="00E97C3D">
        <w:rPr>
          <w:sz w:val="26"/>
          <w:szCs w:val="26"/>
        </w:rPr>
        <w:t xml:space="preserve">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 соответствии с уставом </w:t>
      </w:r>
      <w:r w:rsidR="00E97C3D" w:rsidRPr="00E97C3D">
        <w:rPr>
          <w:sz w:val="26"/>
          <w:szCs w:val="26"/>
        </w:rPr>
        <w:t xml:space="preserve">Маслянинского района </w:t>
      </w:r>
      <w:r w:rsidRPr="00E97C3D">
        <w:rPr>
          <w:sz w:val="26"/>
          <w:szCs w:val="26"/>
        </w:rPr>
        <w:t xml:space="preserve">и (или) нормативным правовым актом </w:t>
      </w:r>
      <w:r w:rsidR="00E97C3D" w:rsidRPr="00E97C3D">
        <w:rPr>
          <w:sz w:val="26"/>
          <w:szCs w:val="26"/>
        </w:rPr>
        <w:t xml:space="preserve">Совета депутатов Маслянинского района Новосибирской области </w:t>
      </w:r>
      <w:r w:rsidRPr="00E97C3D">
        <w:rPr>
          <w:sz w:val="26"/>
          <w:szCs w:val="26"/>
        </w:rPr>
        <w:t>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446D49" w:rsidRPr="003B741B" w:rsidRDefault="00446D49" w:rsidP="00254300">
      <w:pPr>
        <w:pStyle w:val="af9"/>
        <w:numPr>
          <w:ilvl w:val="0"/>
          <w:numId w:val="8"/>
        </w:numPr>
        <w:spacing w:after="0" w:line="240" w:lineRule="auto"/>
        <w:ind w:left="0" w:firstLine="709"/>
        <w:rPr>
          <w:sz w:val="26"/>
          <w:szCs w:val="26"/>
        </w:rPr>
      </w:pPr>
      <w:r w:rsidRPr="003B741B">
        <w:rPr>
          <w:sz w:val="26"/>
          <w:szCs w:val="26"/>
        </w:rPr>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w:t>
      </w:r>
      <w:r w:rsidRPr="00C96708">
        <w:rPr>
          <w:sz w:val="26"/>
          <w:szCs w:val="26"/>
        </w:rPr>
        <w:t xml:space="preserve"> изменений в один из указанных утвержденных документов, являются граждане, постоянно проживающие на территории</w:t>
      </w:r>
      <w:r>
        <w:rPr>
          <w:sz w:val="26"/>
          <w:szCs w:val="26"/>
        </w:rPr>
        <w:t xml:space="preserve"> </w:t>
      </w:r>
      <w:r w:rsidRPr="00C96708">
        <w:rPr>
          <w:sz w:val="26"/>
          <w:szCs w:val="26"/>
        </w:rPr>
        <w:t xml:space="preserve">Прииртышского сельского поселения,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w:t>
      </w:r>
      <w:r w:rsidRPr="003B741B">
        <w:rPr>
          <w:sz w:val="26"/>
          <w:szCs w:val="26"/>
        </w:rPr>
        <w:t>являющихся частью указанных объектов капитального строительства.</w:t>
      </w:r>
    </w:p>
    <w:p w:rsidR="00446D49" w:rsidRPr="003B741B" w:rsidRDefault="00446D49" w:rsidP="00540E04">
      <w:pPr>
        <w:pStyle w:val="S"/>
        <w:numPr>
          <w:ilvl w:val="0"/>
          <w:numId w:val="8"/>
        </w:numPr>
        <w:ind w:left="0" w:firstLine="709"/>
        <w:rPr>
          <w:sz w:val="26"/>
          <w:szCs w:val="26"/>
        </w:rPr>
      </w:pPr>
      <w:r w:rsidRPr="003B741B">
        <w:rPr>
          <w:sz w:val="26"/>
          <w:szCs w:val="26"/>
        </w:rPr>
        <w:t>При проведении общественных обсуждений или публичных слушаний всем заинтересованным лицам должны быть обеспечены равные возможности для выражения своего мнения.</w:t>
      </w:r>
    </w:p>
    <w:p w:rsidR="00446D49" w:rsidRPr="003B741B" w:rsidRDefault="00446D49" w:rsidP="00540E04">
      <w:pPr>
        <w:pStyle w:val="S"/>
        <w:numPr>
          <w:ilvl w:val="0"/>
          <w:numId w:val="8"/>
        </w:numPr>
        <w:ind w:left="0" w:firstLine="709"/>
        <w:rPr>
          <w:sz w:val="26"/>
          <w:szCs w:val="26"/>
        </w:rPr>
      </w:pPr>
      <w:r w:rsidRPr="003B741B">
        <w:rPr>
          <w:sz w:val="26"/>
          <w:szCs w:val="26"/>
        </w:rPr>
        <w:t>Темами для проведения общественных обсуждений или публичных слушаний могут являться:</w:t>
      </w:r>
    </w:p>
    <w:p w:rsidR="00446D49" w:rsidRPr="003B741B" w:rsidRDefault="00446D49" w:rsidP="00254300">
      <w:pPr>
        <w:pStyle w:val="S"/>
        <w:numPr>
          <w:ilvl w:val="1"/>
          <w:numId w:val="42"/>
        </w:numPr>
        <w:ind w:left="0" w:firstLine="709"/>
        <w:rPr>
          <w:sz w:val="26"/>
          <w:szCs w:val="26"/>
        </w:rPr>
      </w:pPr>
      <w:r w:rsidRPr="003B741B">
        <w:rPr>
          <w:sz w:val="26"/>
          <w:szCs w:val="26"/>
        </w:rPr>
        <w:t>проект Правил и проект внесений изменений в Правила;</w:t>
      </w:r>
    </w:p>
    <w:p w:rsidR="00446D49" w:rsidRPr="003B741B" w:rsidRDefault="00446D49" w:rsidP="00254300">
      <w:pPr>
        <w:pStyle w:val="S"/>
        <w:numPr>
          <w:ilvl w:val="1"/>
          <w:numId w:val="42"/>
        </w:numPr>
        <w:ind w:left="0" w:firstLine="709"/>
        <w:rPr>
          <w:sz w:val="26"/>
          <w:szCs w:val="26"/>
        </w:rPr>
      </w:pPr>
      <w:r w:rsidRPr="003B741B">
        <w:rPr>
          <w:sz w:val="26"/>
          <w:szCs w:val="26"/>
        </w:rPr>
        <w:t>вопросы предоставления разрешения на условно разрешенный вид использования земельного участка или объекта капитального строительства;</w:t>
      </w:r>
    </w:p>
    <w:p w:rsidR="00446D49" w:rsidRPr="003B741B" w:rsidRDefault="00446D49" w:rsidP="00254300">
      <w:pPr>
        <w:pStyle w:val="S"/>
        <w:numPr>
          <w:ilvl w:val="1"/>
          <w:numId w:val="42"/>
        </w:numPr>
        <w:ind w:left="0" w:firstLine="709"/>
        <w:rPr>
          <w:sz w:val="26"/>
          <w:szCs w:val="26"/>
        </w:rPr>
      </w:pPr>
      <w:r w:rsidRPr="003B741B">
        <w:rPr>
          <w:sz w:val="26"/>
          <w:szCs w:val="26"/>
        </w:rPr>
        <w:t>вопросы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446D49" w:rsidRPr="003B741B" w:rsidRDefault="00446D49" w:rsidP="00254300">
      <w:pPr>
        <w:pStyle w:val="S"/>
        <w:numPr>
          <w:ilvl w:val="1"/>
          <w:numId w:val="42"/>
        </w:numPr>
        <w:ind w:left="0" w:firstLine="709"/>
        <w:rPr>
          <w:sz w:val="26"/>
          <w:szCs w:val="26"/>
        </w:rPr>
      </w:pPr>
      <w:r w:rsidRPr="003B741B">
        <w:rPr>
          <w:sz w:val="26"/>
          <w:szCs w:val="26"/>
        </w:rPr>
        <w:t>рассмотрение проектов планировки территории и проектов межевания территории.</w:t>
      </w:r>
    </w:p>
    <w:p w:rsidR="00446D49" w:rsidRPr="003B741B" w:rsidRDefault="00446D49" w:rsidP="008A6AD2">
      <w:pPr>
        <w:pStyle w:val="S"/>
        <w:numPr>
          <w:ilvl w:val="0"/>
          <w:numId w:val="8"/>
        </w:numPr>
        <w:ind w:left="0" w:firstLine="709"/>
        <w:rPr>
          <w:sz w:val="26"/>
          <w:szCs w:val="26"/>
        </w:rPr>
      </w:pPr>
      <w:r w:rsidRPr="003B741B">
        <w:rPr>
          <w:sz w:val="26"/>
          <w:szCs w:val="26"/>
        </w:rPr>
        <w:t>Тема общественных обсуждений или публичных слушаний и вопросы, выносимые на обсуждение, отражаются в протоколах публичных слушаний и в заключении о результатах общественных обсуждений или публичных слушаний.</w:t>
      </w:r>
    </w:p>
    <w:p w:rsidR="00446D49" w:rsidRPr="003B741B" w:rsidRDefault="002A02EB" w:rsidP="005443C8">
      <w:pPr>
        <w:pStyle w:val="4"/>
        <w:rPr>
          <w:sz w:val="26"/>
          <w:szCs w:val="26"/>
        </w:rPr>
      </w:pPr>
      <w:bookmarkStart w:id="103" w:name="_Toc120269071"/>
      <w:r>
        <w:rPr>
          <w:sz w:val="26"/>
          <w:szCs w:val="26"/>
        </w:rPr>
        <w:t>Статья </w:t>
      </w:r>
      <w:r w:rsidR="00446D49" w:rsidRPr="00C66AAA">
        <w:rPr>
          <w:sz w:val="26"/>
          <w:szCs w:val="26"/>
        </w:rPr>
        <w:t xml:space="preserve">10. Общественные обсуждения или публичные слушания по проекту Правил и </w:t>
      </w:r>
      <w:r w:rsidR="00446D49" w:rsidRPr="003B741B">
        <w:rPr>
          <w:sz w:val="26"/>
          <w:szCs w:val="26"/>
        </w:rPr>
        <w:t>проекту о внесении изменений в Правила.</w:t>
      </w:r>
      <w:bookmarkEnd w:id="103"/>
    </w:p>
    <w:p w:rsidR="00446D49" w:rsidRPr="003B741B" w:rsidRDefault="00446D49" w:rsidP="005850B8">
      <w:pPr>
        <w:pStyle w:val="ConsPlusNormal"/>
        <w:numPr>
          <w:ilvl w:val="0"/>
          <w:numId w:val="15"/>
        </w:numPr>
        <w:ind w:left="0" w:firstLine="709"/>
        <w:rPr>
          <w:rFonts w:ascii="Times New Roman" w:hAnsi="Times New Roman" w:cs="Times New Roman"/>
          <w:sz w:val="26"/>
          <w:szCs w:val="26"/>
        </w:rPr>
      </w:pPr>
      <w:r w:rsidRPr="003B741B">
        <w:rPr>
          <w:rFonts w:ascii="Times New Roman" w:hAnsi="Times New Roman" w:cs="Times New Roman"/>
          <w:sz w:val="26"/>
          <w:szCs w:val="26"/>
        </w:rPr>
        <w:t>Общественные обсуждения или публичные слушания по проекту Правил и проекту о внесении изменений в Правила проводятся комиссией</w:t>
      </w:r>
      <w:r w:rsidRPr="00C96708">
        <w:rPr>
          <w:rFonts w:ascii="Times New Roman" w:hAnsi="Times New Roman" w:cs="Times New Roman"/>
          <w:sz w:val="26"/>
          <w:szCs w:val="26"/>
        </w:rPr>
        <w:t xml:space="preserve"> в порядке, определяемом нормативным правовым решением Районной Думы с в соответствии со статьями 5.1 и 28 Градостроительного кодекса Российской Федерации.</w:t>
      </w:r>
    </w:p>
    <w:p w:rsidR="00446D49" w:rsidRPr="00C66AAA" w:rsidRDefault="00446D49" w:rsidP="005850B8">
      <w:pPr>
        <w:pStyle w:val="ConsPlusNormal"/>
        <w:numPr>
          <w:ilvl w:val="0"/>
          <w:numId w:val="15"/>
        </w:numPr>
        <w:tabs>
          <w:tab w:val="left" w:pos="1134"/>
        </w:tabs>
        <w:ind w:left="0" w:firstLine="709"/>
        <w:rPr>
          <w:rFonts w:ascii="Times New Roman" w:hAnsi="Times New Roman" w:cs="Times New Roman"/>
          <w:sz w:val="26"/>
          <w:szCs w:val="26"/>
        </w:rPr>
      </w:pPr>
      <w:r w:rsidRPr="003B741B">
        <w:rPr>
          <w:rFonts w:ascii="Times New Roman" w:hAnsi="Times New Roman" w:cs="Times New Roman"/>
          <w:sz w:val="26"/>
          <w:szCs w:val="26"/>
        </w:rPr>
        <w:t>Участники общественных обсуждений или публичных слушаний по</w:t>
      </w:r>
      <w:r w:rsidRPr="00C66AAA">
        <w:rPr>
          <w:rFonts w:ascii="Times New Roman" w:hAnsi="Times New Roman" w:cs="Times New Roman"/>
          <w:sz w:val="26"/>
          <w:szCs w:val="26"/>
        </w:rPr>
        <w:t xml:space="preserve"> проекту </w:t>
      </w:r>
      <w:r w:rsidRPr="00C66AAA">
        <w:rPr>
          <w:rFonts w:ascii="Times New Roman" w:hAnsi="Times New Roman" w:cs="Times New Roman"/>
          <w:sz w:val="26"/>
          <w:szCs w:val="26"/>
        </w:rPr>
        <w:lastRenderedPageBreak/>
        <w:t>Правил и проекту о внесении изменений в Правила вправе представить в комиссию свои предложения и замечания, касающиеся проекта Правил и проекта о внесении изменений в Правила:</w:t>
      </w:r>
    </w:p>
    <w:p w:rsidR="00446D49" w:rsidRPr="003F7B95" w:rsidRDefault="00446D49" w:rsidP="007E4171">
      <w:pPr>
        <w:pStyle w:val="ConsPlusNormal"/>
        <w:numPr>
          <w:ilvl w:val="0"/>
          <w:numId w:val="37"/>
        </w:numPr>
        <w:tabs>
          <w:tab w:val="left" w:pos="1134"/>
        </w:tabs>
        <w:ind w:left="0" w:firstLine="709"/>
        <w:rPr>
          <w:rFonts w:ascii="Times New Roman" w:hAnsi="Times New Roman" w:cs="Times New Roman"/>
          <w:sz w:val="26"/>
          <w:szCs w:val="26"/>
        </w:rPr>
      </w:pPr>
      <w:r w:rsidRPr="00C66AAA">
        <w:rPr>
          <w:rFonts w:ascii="Times New Roman" w:hAnsi="Times New Roman" w:cs="Times New Roman"/>
          <w:sz w:val="26"/>
          <w:szCs w:val="26"/>
        </w:rPr>
        <w:t>посредством официального сайта или информационных систем (в случае проведения общественных обсуждений</w:t>
      </w:r>
      <w:r w:rsidR="003F7B95" w:rsidRPr="003F7B95">
        <w:rPr>
          <w:sz w:val="26"/>
          <w:szCs w:val="26"/>
        </w:rPr>
        <w:t xml:space="preserve"> </w:t>
      </w:r>
      <w:r w:rsidR="003F7B95" w:rsidRPr="003F7B95">
        <w:rPr>
          <w:rFonts w:ascii="Times New Roman" w:hAnsi="Times New Roman" w:cs="Times New Roman"/>
          <w:sz w:val="26"/>
          <w:szCs w:val="26"/>
        </w:rPr>
        <w:t xml:space="preserve">или публичных слушаний </w:t>
      </w:r>
      <w:r w:rsidRPr="003F7B95">
        <w:rPr>
          <w:rFonts w:ascii="Times New Roman" w:hAnsi="Times New Roman" w:cs="Times New Roman"/>
          <w:sz w:val="26"/>
          <w:szCs w:val="26"/>
        </w:rPr>
        <w:t>;</w:t>
      </w:r>
    </w:p>
    <w:p w:rsidR="00706345" w:rsidRDefault="00446D49" w:rsidP="007E4171">
      <w:pPr>
        <w:pStyle w:val="af9"/>
        <w:numPr>
          <w:ilvl w:val="0"/>
          <w:numId w:val="37"/>
        </w:numPr>
        <w:tabs>
          <w:tab w:val="left" w:pos="1134"/>
        </w:tabs>
        <w:spacing w:after="0" w:line="240" w:lineRule="auto"/>
        <w:ind w:left="0" w:firstLine="709"/>
        <w:rPr>
          <w:sz w:val="26"/>
          <w:szCs w:val="26"/>
        </w:rPr>
      </w:pPr>
      <w:r w:rsidRPr="00706345">
        <w:rPr>
          <w:sz w:val="26"/>
          <w:szCs w:val="26"/>
        </w:rPr>
        <w:t xml:space="preserve">посредством официального сайта или информационных систем (в случае проведения </w:t>
      </w:r>
      <w:r w:rsidR="00706345" w:rsidRPr="00C66AAA">
        <w:rPr>
          <w:sz w:val="26"/>
          <w:szCs w:val="26"/>
        </w:rPr>
        <w:t>общественных обсуждений</w:t>
      </w:r>
      <w:r w:rsidR="00706345" w:rsidRPr="003F7B95">
        <w:rPr>
          <w:sz w:val="26"/>
          <w:szCs w:val="26"/>
        </w:rPr>
        <w:t xml:space="preserve"> или публичных слушаний ;</w:t>
      </w:r>
    </w:p>
    <w:p w:rsidR="00446D49" w:rsidRPr="003B741B" w:rsidRDefault="00446D49" w:rsidP="007E4171">
      <w:pPr>
        <w:pStyle w:val="af9"/>
        <w:numPr>
          <w:ilvl w:val="0"/>
          <w:numId w:val="37"/>
        </w:numPr>
        <w:tabs>
          <w:tab w:val="left" w:pos="1134"/>
        </w:tabs>
        <w:spacing w:after="0" w:line="240" w:lineRule="auto"/>
        <w:ind w:left="0" w:firstLine="709"/>
        <w:rPr>
          <w:sz w:val="26"/>
          <w:szCs w:val="26"/>
        </w:rPr>
      </w:pPr>
      <w:r w:rsidRPr="00706345">
        <w:rPr>
          <w:sz w:val="26"/>
          <w:szCs w:val="26"/>
        </w:rPr>
        <w:t xml:space="preserve">в </w:t>
      </w:r>
      <w:r w:rsidRPr="003B741B">
        <w:rPr>
          <w:sz w:val="26"/>
          <w:szCs w:val="26"/>
        </w:rPr>
        <w:t>письменной форме в адрес организатора общественных обсуждений или публичных слушаний;</w:t>
      </w:r>
    </w:p>
    <w:p w:rsidR="00446D49" w:rsidRPr="003B741B" w:rsidRDefault="00446D49" w:rsidP="007E4171">
      <w:pPr>
        <w:pStyle w:val="af9"/>
        <w:numPr>
          <w:ilvl w:val="0"/>
          <w:numId w:val="37"/>
        </w:numPr>
        <w:tabs>
          <w:tab w:val="left" w:pos="1134"/>
        </w:tabs>
        <w:spacing w:after="0" w:line="240" w:lineRule="auto"/>
        <w:ind w:left="0" w:firstLine="709"/>
        <w:rPr>
          <w:sz w:val="21"/>
          <w:szCs w:val="21"/>
        </w:rPr>
      </w:pPr>
      <w:r w:rsidRPr="003B741B">
        <w:rPr>
          <w:sz w:val="26"/>
          <w:szCs w:val="26"/>
        </w:rPr>
        <w:t>посредством записи в книге (журнале) учета посетителей экспозиции проекта, подлежащего</w:t>
      </w:r>
      <w:r w:rsidR="00DA4561" w:rsidRPr="003B741B">
        <w:rPr>
          <w:sz w:val="26"/>
          <w:szCs w:val="26"/>
        </w:rPr>
        <w:t xml:space="preserve"> </w:t>
      </w:r>
      <w:r w:rsidRPr="003B741B">
        <w:rPr>
          <w:sz w:val="26"/>
          <w:szCs w:val="26"/>
        </w:rPr>
        <w:t>рассмотрению на общественных обсуждениях или публичных слушаниях</w:t>
      </w:r>
      <w:r w:rsidRPr="003B741B">
        <w:rPr>
          <w:sz w:val="21"/>
          <w:szCs w:val="21"/>
        </w:rPr>
        <w:t>.</w:t>
      </w:r>
    </w:p>
    <w:p w:rsidR="00446D49" w:rsidRPr="003B741B" w:rsidRDefault="00446D49" w:rsidP="00515BB0">
      <w:pPr>
        <w:pStyle w:val="af9"/>
        <w:numPr>
          <w:ilvl w:val="0"/>
          <w:numId w:val="15"/>
        </w:numPr>
        <w:spacing w:after="0" w:line="240" w:lineRule="auto"/>
        <w:ind w:left="0" w:firstLine="709"/>
        <w:rPr>
          <w:sz w:val="26"/>
          <w:szCs w:val="26"/>
        </w:rPr>
      </w:pPr>
      <w:r w:rsidRPr="003B741B">
        <w:rPr>
          <w:sz w:val="26"/>
          <w:szCs w:val="26"/>
        </w:rPr>
        <w:t>Продолжительность общественных обсуждений или публичных слушаний по проекту правил землепользования и застройки составляет не менее двух и не более четырех месяцев со дня опубликования такого проекта.</w:t>
      </w:r>
    </w:p>
    <w:p w:rsidR="00446D49" w:rsidRPr="003B741B" w:rsidRDefault="00446D49" w:rsidP="005850B8">
      <w:pPr>
        <w:pStyle w:val="af9"/>
        <w:numPr>
          <w:ilvl w:val="0"/>
          <w:numId w:val="15"/>
        </w:numPr>
        <w:tabs>
          <w:tab w:val="left" w:pos="1134"/>
        </w:tabs>
        <w:spacing w:after="0" w:line="240" w:lineRule="auto"/>
        <w:ind w:left="0" w:firstLine="709"/>
        <w:rPr>
          <w:sz w:val="26"/>
          <w:szCs w:val="26"/>
        </w:rPr>
      </w:pPr>
      <w:r w:rsidRPr="003B741B">
        <w:rPr>
          <w:sz w:val="26"/>
          <w:szCs w:val="26"/>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446D49" w:rsidRPr="00C66AAA" w:rsidRDefault="00446D49" w:rsidP="00B7770F">
      <w:pPr>
        <w:pStyle w:val="af9"/>
        <w:numPr>
          <w:ilvl w:val="0"/>
          <w:numId w:val="15"/>
        </w:numPr>
        <w:spacing w:after="0" w:line="240" w:lineRule="auto"/>
        <w:ind w:left="0" w:firstLine="709"/>
        <w:rPr>
          <w:sz w:val="26"/>
          <w:szCs w:val="26"/>
        </w:rPr>
      </w:pPr>
      <w:r w:rsidRPr="003B741B">
        <w:rPr>
          <w:sz w:val="26"/>
          <w:szCs w:val="26"/>
        </w:rPr>
        <w:t>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района.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w:t>
      </w:r>
      <w:r w:rsidRPr="00C66AAA">
        <w:rPr>
          <w:sz w:val="26"/>
          <w:szCs w:val="26"/>
        </w:rPr>
        <w:t xml:space="preserve"> проведение в соответствии с настоящим Кодексом не требуется.</w:t>
      </w:r>
    </w:p>
    <w:p w:rsidR="00446D49" w:rsidRPr="003B741B" w:rsidRDefault="00446D49" w:rsidP="005850B8">
      <w:pPr>
        <w:pStyle w:val="af9"/>
        <w:numPr>
          <w:ilvl w:val="0"/>
          <w:numId w:val="15"/>
        </w:numPr>
        <w:spacing w:after="0" w:line="240" w:lineRule="auto"/>
        <w:ind w:left="0" w:firstLine="709"/>
        <w:rPr>
          <w:sz w:val="26"/>
          <w:szCs w:val="26"/>
        </w:rPr>
      </w:pPr>
      <w:r w:rsidRPr="00C66AAA">
        <w:rPr>
          <w:sz w:val="26"/>
          <w:szCs w:val="26"/>
        </w:rPr>
        <w:t>Глава района в течение десяти дней после представления ему</w:t>
      </w:r>
      <w:r w:rsidRPr="00C96708">
        <w:rPr>
          <w:sz w:val="26"/>
          <w:szCs w:val="26"/>
        </w:rPr>
        <w:t xml:space="preserve"> проекта правил землепользования и застройки и указанных в части 5 настоящей статьи обязательных приложений должен принять решение о направлении указанного проекта в Районную Думу или об отклонении проекта правил землепользования и застройки и о направлении его на доработку с указанием даты его повторного представления.</w:t>
      </w:r>
    </w:p>
    <w:p w:rsidR="00446D49" w:rsidRPr="003B741B" w:rsidRDefault="002A02EB" w:rsidP="004553E0">
      <w:pPr>
        <w:pStyle w:val="4"/>
        <w:rPr>
          <w:sz w:val="26"/>
          <w:szCs w:val="26"/>
        </w:rPr>
      </w:pPr>
      <w:bookmarkStart w:id="104" w:name="_Toc423081195"/>
      <w:bookmarkStart w:id="105" w:name="_Toc423081264"/>
      <w:bookmarkStart w:id="106" w:name="_Toc423081333"/>
      <w:bookmarkStart w:id="107" w:name="_Toc463338825"/>
      <w:bookmarkStart w:id="108" w:name="_Toc464557700"/>
      <w:bookmarkStart w:id="109" w:name="_Toc465153611"/>
      <w:bookmarkStart w:id="110" w:name="_Toc120269072"/>
      <w:r>
        <w:rPr>
          <w:sz w:val="26"/>
          <w:szCs w:val="26"/>
        </w:rPr>
        <w:t>Статья </w:t>
      </w:r>
      <w:r w:rsidR="00446D49" w:rsidRPr="003B741B">
        <w:rPr>
          <w:sz w:val="26"/>
          <w:szCs w:val="26"/>
        </w:rPr>
        <w:t>11.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bookmarkEnd w:id="104"/>
      <w:bookmarkEnd w:id="105"/>
      <w:bookmarkEnd w:id="106"/>
      <w:bookmarkEnd w:id="107"/>
      <w:bookmarkEnd w:id="108"/>
      <w:bookmarkEnd w:id="109"/>
      <w:bookmarkEnd w:id="110"/>
    </w:p>
    <w:p w:rsidR="00446D49" w:rsidRPr="003B741B" w:rsidRDefault="00446D49" w:rsidP="005850B8">
      <w:pPr>
        <w:pStyle w:val="af9"/>
        <w:numPr>
          <w:ilvl w:val="0"/>
          <w:numId w:val="16"/>
        </w:numPr>
        <w:tabs>
          <w:tab w:val="left" w:pos="1134"/>
        </w:tabs>
        <w:spacing w:after="0" w:line="240" w:lineRule="auto"/>
        <w:ind w:left="0" w:firstLine="709"/>
        <w:rPr>
          <w:sz w:val="26"/>
          <w:szCs w:val="26"/>
        </w:rPr>
      </w:pPr>
      <w:r w:rsidRPr="003B741B">
        <w:rPr>
          <w:sz w:val="26"/>
          <w:szCs w:val="26"/>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w:t>
      </w:r>
      <w:r w:rsidR="008477A8">
        <w:rPr>
          <w:sz w:val="26"/>
          <w:szCs w:val="26"/>
        </w:rPr>
        <w:t xml:space="preserve">Уставом Маслянинского района </w:t>
      </w:r>
      <w:r w:rsidRPr="003B741B">
        <w:rPr>
          <w:sz w:val="26"/>
          <w:szCs w:val="26"/>
        </w:rPr>
        <w:t xml:space="preserve">и (или) </w:t>
      </w:r>
      <w:r w:rsidR="008477A8">
        <w:rPr>
          <w:sz w:val="26"/>
          <w:szCs w:val="26"/>
        </w:rPr>
        <w:t>нормативными правовыми актами Совета депутатов Маслянинского района Новосибирской области</w:t>
      </w:r>
      <w:r w:rsidRPr="003B741B">
        <w:rPr>
          <w:sz w:val="26"/>
          <w:szCs w:val="26"/>
        </w:rPr>
        <w:t xml:space="preserve"> с учетом положений настоящей статьи.</w:t>
      </w:r>
    </w:p>
    <w:p w:rsidR="00446D49" w:rsidRPr="00C66AAA" w:rsidRDefault="00446D49" w:rsidP="005850B8">
      <w:pPr>
        <w:pStyle w:val="af9"/>
        <w:numPr>
          <w:ilvl w:val="0"/>
          <w:numId w:val="16"/>
        </w:numPr>
        <w:tabs>
          <w:tab w:val="left" w:pos="1134"/>
        </w:tabs>
        <w:spacing w:after="0" w:line="240" w:lineRule="auto"/>
        <w:ind w:left="0" w:firstLine="709"/>
        <w:rPr>
          <w:sz w:val="26"/>
          <w:szCs w:val="26"/>
        </w:rPr>
      </w:pPr>
      <w:r w:rsidRPr="003B741B">
        <w:rPr>
          <w:sz w:val="26"/>
          <w:szCs w:val="26"/>
          <w:shd w:val="clear" w:color="auto" w:fill="FFFFFF"/>
        </w:rPr>
        <w:t>Участниками общественных обсуждений или публичных слушаний по проекту решения о предоставлении разрешения на условно разрешенный вид</w:t>
      </w:r>
      <w:r w:rsidRPr="00C66AAA">
        <w:rPr>
          <w:sz w:val="26"/>
          <w:szCs w:val="26"/>
          <w:shd w:val="clear" w:color="auto" w:fill="FFFFFF"/>
        </w:rPr>
        <w:t xml:space="preserve"> использования земельного участка или объекта капитального строительства являются граждане, </w:t>
      </w:r>
      <w:r w:rsidRPr="00C66AAA">
        <w:rPr>
          <w:sz w:val="26"/>
          <w:szCs w:val="26"/>
          <w:shd w:val="clear" w:color="auto" w:fill="FFFFFF"/>
        </w:rPr>
        <w:lastRenderedPageBreak/>
        <w:t>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 данный проект,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 данный проект,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rsidR="00446D49" w:rsidRPr="003B741B" w:rsidRDefault="00446D49" w:rsidP="00B7770F">
      <w:pPr>
        <w:pStyle w:val="af9"/>
        <w:numPr>
          <w:ilvl w:val="0"/>
          <w:numId w:val="16"/>
        </w:numPr>
        <w:spacing w:after="0" w:line="240" w:lineRule="auto"/>
        <w:ind w:left="0" w:firstLine="709"/>
        <w:rPr>
          <w:sz w:val="26"/>
          <w:szCs w:val="26"/>
        </w:rPr>
      </w:pPr>
      <w:r w:rsidRPr="00C66AAA">
        <w:rPr>
          <w:sz w:val="26"/>
          <w:szCs w:val="26"/>
        </w:rPr>
        <w:t xml:space="preserve">В случае, </w:t>
      </w:r>
      <w:r w:rsidRPr="003B741B">
        <w:rPr>
          <w:sz w:val="26"/>
          <w:szCs w:val="26"/>
        </w:rPr>
        <w:t>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446D49" w:rsidRPr="003B741B" w:rsidRDefault="00446D49" w:rsidP="00B7770F">
      <w:pPr>
        <w:pStyle w:val="af9"/>
        <w:numPr>
          <w:ilvl w:val="0"/>
          <w:numId w:val="16"/>
        </w:numPr>
        <w:spacing w:after="0" w:line="240" w:lineRule="auto"/>
        <w:ind w:left="0" w:firstLine="709"/>
        <w:rPr>
          <w:sz w:val="26"/>
          <w:szCs w:val="26"/>
        </w:rPr>
      </w:pPr>
      <w:r w:rsidRPr="003B741B">
        <w:rPr>
          <w:sz w:val="26"/>
          <w:szCs w:val="26"/>
        </w:rPr>
        <w:t>Комиссия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w:t>
      </w:r>
      <w:r w:rsidRPr="00C66AAA">
        <w:rPr>
          <w:sz w:val="26"/>
          <w:szCs w:val="26"/>
        </w:rPr>
        <w:t xml:space="preserve">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sidRPr="003B741B">
        <w:rPr>
          <w:sz w:val="26"/>
          <w:szCs w:val="26"/>
        </w:rPr>
        <w:t xml:space="preserve">десять дней со дня поступления заявления заинтересованного лица о предоставлении разрешения на условно разрешенный вид использования. </w:t>
      </w:r>
    </w:p>
    <w:p w:rsidR="00446D49" w:rsidRPr="003B741B" w:rsidRDefault="00446D49" w:rsidP="00C7522E">
      <w:pPr>
        <w:pStyle w:val="S"/>
        <w:numPr>
          <w:ilvl w:val="0"/>
          <w:numId w:val="16"/>
        </w:numPr>
        <w:ind w:left="0" w:firstLine="709"/>
        <w:rPr>
          <w:sz w:val="26"/>
          <w:szCs w:val="26"/>
        </w:rPr>
      </w:pPr>
      <w:r w:rsidRPr="003B741B">
        <w:rPr>
          <w:sz w:val="26"/>
          <w:szCs w:val="26"/>
        </w:rPr>
        <w:t>Участники общественных обсуждений или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w:t>
      </w:r>
    </w:p>
    <w:p w:rsidR="00A22D9B" w:rsidRPr="003B741B" w:rsidRDefault="00446D49" w:rsidP="00A22D9B">
      <w:pPr>
        <w:pStyle w:val="af9"/>
        <w:numPr>
          <w:ilvl w:val="0"/>
          <w:numId w:val="38"/>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A22D9B" w:rsidRPr="003B741B">
        <w:rPr>
          <w:sz w:val="26"/>
          <w:szCs w:val="26"/>
        </w:rPr>
        <w:t>общественных обсуждений или публичных слушаний;</w:t>
      </w:r>
    </w:p>
    <w:p w:rsidR="00AA1DEB" w:rsidRPr="003B741B" w:rsidRDefault="00446D49" w:rsidP="00AA1DEB">
      <w:pPr>
        <w:pStyle w:val="af9"/>
        <w:numPr>
          <w:ilvl w:val="0"/>
          <w:numId w:val="38"/>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AA1DEB" w:rsidRPr="003B741B">
        <w:rPr>
          <w:sz w:val="26"/>
          <w:szCs w:val="26"/>
        </w:rPr>
        <w:t>общественных обсуждений или публичных слушаний;</w:t>
      </w:r>
    </w:p>
    <w:p w:rsidR="00446D49" w:rsidRPr="003B741B" w:rsidRDefault="00446D49" w:rsidP="00B7770F">
      <w:pPr>
        <w:pStyle w:val="af9"/>
        <w:numPr>
          <w:ilvl w:val="0"/>
          <w:numId w:val="38"/>
        </w:numPr>
        <w:tabs>
          <w:tab w:val="left" w:pos="1134"/>
        </w:tabs>
        <w:spacing w:after="0" w:line="240" w:lineRule="auto"/>
        <w:ind w:left="0" w:firstLine="709"/>
        <w:rPr>
          <w:sz w:val="26"/>
          <w:szCs w:val="26"/>
        </w:rPr>
      </w:pPr>
      <w:r w:rsidRPr="003B741B">
        <w:rPr>
          <w:sz w:val="26"/>
          <w:szCs w:val="26"/>
        </w:rPr>
        <w:t>в письменной форме в адрес организатора общественных обсуждений или публичных слушаний;</w:t>
      </w:r>
    </w:p>
    <w:p w:rsidR="00446D49" w:rsidRPr="003B741B" w:rsidRDefault="00446D49" w:rsidP="00B7770F">
      <w:pPr>
        <w:pStyle w:val="af9"/>
        <w:numPr>
          <w:ilvl w:val="0"/>
          <w:numId w:val="38"/>
        </w:numPr>
        <w:tabs>
          <w:tab w:val="left" w:pos="1134"/>
        </w:tabs>
        <w:spacing w:after="0" w:line="240" w:lineRule="auto"/>
        <w:ind w:left="0" w:firstLine="709"/>
        <w:rPr>
          <w:sz w:val="21"/>
          <w:szCs w:val="21"/>
        </w:rPr>
      </w:pPr>
      <w:r w:rsidRPr="003B741B">
        <w:rPr>
          <w:sz w:val="26"/>
          <w:szCs w:val="26"/>
        </w:rPr>
        <w:t>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r w:rsidRPr="003B741B">
        <w:rPr>
          <w:sz w:val="21"/>
          <w:szCs w:val="21"/>
        </w:rPr>
        <w:t>.</w:t>
      </w:r>
    </w:p>
    <w:p w:rsidR="00446D49" w:rsidRPr="003B741B" w:rsidRDefault="00446D49" w:rsidP="005850B8">
      <w:pPr>
        <w:pStyle w:val="af9"/>
        <w:numPr>
          <w:ilvl w:val="0"/>
          <w:numId w:val="16"/>
        </w:numPr>
        <w:tabs>
          <w:tab w:val="left" w:pos="0"/>
        </w:tabs>
        <w:spacing w:after="0" w:line="240" w:lineRule="auto"/>
        <w:ind w:left="0" w:firstLine="709"/>
        <w:rPr>
          <w:sz w:val="26"/>
          <w:szCs w:val="26"/>
        </w:rPr>
      </w:pPr>
      <w:r w:rsidRPr="00C66AAA">
        <w:rPr>
          <w:sz w:val="26"/>
          <w:szCs w:val="26"/>
        </w:rPr>
        <w:t xml:space="preserve">Заключение о </w:t>
      </w:r>
      <w:r w:rsidRPr="003B741B">
        <w:rPr>
          <w:sz w:val="26"/>
          <w:szCs w:val="26"/>
        </w:rPr>
        <w:t xml:space="preserve">результатах общественных обсуждений или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8477A8">
        <w:rPr>
          <w:sz w:val="26"/>
          <w:szCs w:val="26"/>
        </w:rPr>
        <w:t>Маслянинского района Новосибирской области</w:t>
      </w:r>
      <w:r w:rsidRPr="003B741B">
        <w:rPr>
          <w:sz w:val="26"/>
          <w:szCs w:val="26"/>
        </w:rPr>
        <w:t>в сети «Интернет».</w:t>
      </w:r>
    </w:p>
    <w:p w:rsidR="00446D49" w:rsidRPr="003B741B" w:rsidRDefault="00446D49" w:rsidP="005850B8">
      <w:pPr>
        <w:pStyle w:val="S"/>
        <w:numPr>
          <w:ilvl w:val="0"/>
          <w:numId w:val="16"/>
        </w:numPr>
        <w:ind w:left="0" w:firstLine="709"/>
        <w:rPr>
          <w:sz w:val="26"/>
          <w:szCs w:val="26"/>
        </w:rPr>
      </w:pPr>
      <w:r w:rsidRPr="003B741B">
        <w:rPr>
          <w:sz w:val="26"/>
          <w:szCs w:val="26"/>
        </w:rPr>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w:t>
      </w:r>
      <w:r w:rsidR="008477A8">
        <w:rPr>
          <w:sz w:val="26"/>
          <w:szCs w:val="26"/>
        </w:rPr>
        <w:t xml:space="preserve">Уставом Маслянинского района </w:t>
      </w:r>
      <w:r w:rsidRPr="003B741B">
        <w:rPr>
          <w:sz w:val="26"/>
          <w:szCs w:val="26"/>
        </w:rPr>
        <w:t xml:space="preserve">и (или) </w:t>
      </w:r>
      <w:r w:rsidR="008477A8">
        <w:rPr>
          <w:sz w:val="26"/>
          <w:szCs w:val="26"/>
        </w:rPr>
        <w:t xml:space="preserve">нормативными </w:t>
      </w:r>
      <w:r w:rsidR="008477A8">
        <w:rPr>
          <w:sz w:val="26"/>
          <w:szCs w:val="26"/>
        </w:rPr>
        <w:lastRenderedPageBreak/>
        <w:t>правовыми актами Совета депутатов Маслянинского района Новосибирской области</w:t>
      </w:r>
      <w:r w:rsidRPr="003B741B">
        <w:rPr>
          <w:sz w:val="26"/>
          <w:szCs w:val="26"/>
        </w:rPr>
        <w:t xml:space="preserve"> и не может быть более одного месяца.</w:t>
      </w:r>
    </w:p>
    <w:p w:rsidR="00446D49" w:rsidRPr="00C96708" w:rsidRDefault="00446D49" w:rsidP="005850B8">
      <w:pPr>
        <w:pStyle w:val="S"/>
        <w:numPr>
          <w:ilvl w:val="0"/>
          <w:numId w:val="16"/>
        </w:numPr>
        <w:ind w:left="0" w:firstLine="709"/>
        <w:rPr>
          <w:sz w:val="26"/>
          <w:szCs w:val="26"/>
        </w:rPr>
      </w:pPr>
      <w:r w:rsidRPr="003B741B">
        <w:rPr>
          <w:sz w:val="26"/>
          <w:szCs w:val="26"/>
        </w:rPr>
        <w:t>Расходы, связанные с организацией и проведением общественных обсуждений или публичных слушаний по проекту решения о  предоставлении</w:t>
      </w:r>
      <w:r w:rsidRPr="00C66AAA">
        <w:rPr>
          <w:sz w:val="26"/>
          <w:szCs w:val="26"/>
        </w:rPr>
        <w:t xml:space="preserve"> разрешения на условно разрешенный</w:t>
      </w:r>
      <w:r w:rsidRPr="00C96708">
        <w:rPr>
          <w:sz w:val="26"/>
          <w:szCs w:val="26"/>
        </w:rPr>
        <w:t xml:space="preserve"> вид использования, несет физическое или юридическое лицо, заинтересованное в предоставлении такого разрешения.</w:t>
      </w:r>
    </w:p>
    <w:p w:rsidR="00446D49" w:rsidRPr="00C66AAA" w:rsidRDefault="002A02EB" w:rsidP="004553E0">
      <w:pPr>
        <w:pStyle w:val="4"/>
        <w:rPr>
          <w:sz w:val="26"/>
          <w:szCs w:val="26"/>
        </w:rPr>
      </w:pPr>
      <w:bookmarkStart w:id="111" w:name="_Toc120269073"/>
      <w:r>
        <w:rPr>
          <w:sz w:val="26"/>
          <w:szCs w:val="26"/>
        </w:rPr>
        <w:t>Статья </w:t>
      </w:r>
      <w:r w:rsidR="00446D49" w:rsidRPr="00C96708">
        <w:rPr>
          <w:sz w:val="26"/>
          <w:szCs w:val="26"/>
        </w:rPr>
        <w:t xml:space="preserve">12. </w:t>
      </w:r>
      <w:r w:rsidR="00446D49" w:rsidRPr="003B741B">
        <w:rPr>
          <w:sz w:val="26"/>
          <w:szCs w:val="26"/>
        </w:rPr>
        <w:t>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bookmarkEnd w:id="111"/>
    </w:p>
    <w:p w:rsidR="00446D49" w:rsidRPr="003B741B" w:rsidRDefault="00446D49" w:rsidP="005850B8">
      <w:pPr>
        <w:pStyle w:val="af9"/>
        <w:numPr>
          <w:ilvl w:val="1"/>
          <w:numId w:val="17"/>
        </w:numPr>
        <w:spacing w:after="0" w:line="240" w:lineRule="auto"/>
        <w:ind w:left="0" w:firstLine="709"/>
        <w:rPr>
          <w:sz w:val="26"/>
          <w:szCs w:val="26"/>
        </w:rPr>
      </w:pPr>
      <w:r w:rsidRPr="00C66AAA">
        <w:rPr>
          <w:sz w:val="26"/>
          <w:szCs w:val="26"/>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w:t>
      </w:r>
      <w:r w:rsidRPr="003B741B">
        <w:rPr>
          <w:sz w:val="26"/>
          <w:szCs w:val="26"/>
        </w:rPr>
        <w:t xml:space="preserve">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w:t>
      </w:r>
      <w:r w:rsidR="008477A8">
        <w:rPr>
          <w:sz w:val="26"/>
          <w:szCs w:val="26"/>
        </w:rPr>
        <w:t xml:space="preserve">Уставом Маслянинского района </w:t>
      </w:r>
      <w:r w:rsidRPr="003B741B">
        <w:rPr>
          <w:sz w:val="26"/>
          <w:szCs w:val="26"/>
        </w:rPr>
        <w:t xml:space="preserve">и (или) </w:t>
      </w:r>
      <w:r w:rsidR="008477A8">
        <w:rPr>
          <w:sz w:val="26"/>
          <w:szCs w:val="26"/>
        </w:rPr>
        <w:t>нормативными правовыми актами Совета депутатов Маслянинского района Новосибирской области</w:t>
      </w:r>
      <w:r w:rsidRPr="003B741B">
        <w:rPr>
          <w:sz w:val="26"/>
          <w:szCs w:val="26"/>
        </w:rPr>
        <w:t xml:space="preserve"> с учетом положений настоящей статьи.</w:t>
      </w:r>
    </w:p>
    <w:p w:rsidR="00446D49" w:rsidRPr="00C96708" w:rsidRDefault="00446D49" w:rsidP="005850B8">
      <w:pPr>
        <w:pStyle w:val="af9"/>
        <w:numPr>
          <w:ilvl w:val="1"/>
          <w:numId w:val="17"/>
        </w:numPr>
        <w:spacing w:after="0" w:line="240" w:lineRule="auto"/>
        <w:ind w:left="0" w:firstLine="709"/>
        <w:rPr>
          <w:sz w:val="26"/>
          <w:szCs w:val="26"/>
        </w:rPr>
      </w:pPr>
      <w:r w:rsidRPr="003B741B">
        <w:rPr>
          <w:sz w:val="26"/>
          <w:szCs w:val="26"/>
          <w:shd w:val="clear" w:color="auto" w:fill="FFFFFF"/>
        </w:rPr>
        <w:t>Участниками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w:t>
      </w:r>
      <w:r w:rsidRPr="00C96708">
        <w:rPr>
          <w:sz w:val="26"/>
          <w:szCs w:val="26"/>
          <w:shd w:val="clear" w:color="auto" w:fill="FFFFFF"/>
        </w:rPr>
        <w:t xml:space="preserve">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 данный проект,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 данный проект,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rsidR="00446D49" w:rsidRPr="003B741B" w:rsidRDefault="00446D49" w:rsidP="005850B8">
      <w:pPr>
        <w:pStyle w:val="af9"/>
        <w:numPr>
          <w:ilvl w:val="1"/>
          <w:numId w:val="17"/>
        </w:numPr>
        <w:spacing w:after="0" w:line="240" w:lineRule="auto"/>
        <w:ind w:left="0" w:firstLine="709"/>
        <w:rPr>
          <w:sz w:val="26"/>
          <w:szCs w:val="26"/>
        </w:rPr>
      </w:pPr>
      <w:r w:rsidRPr="00C96708">
        <w:rPr>
          <w:sz w:val="26"/>
          <w:szCs w:val="26"/>
        </w:rPr>
        <w:t xml:space="preserve">В случае, если отклонение от предельных параметров разрешенного строительства, реконструкции объектов капитального строительства может оказать негативное </w:t>
      </w:r>
      <w:r w:rsidRPr="00C66AAA">
        <w:rPr>
          <w:sz w:val="26"/>
          <w:szCs w:val="26"/>
        </w:rPr>
        <w:t xml:space="preserve">воздействие на </w:t>
      </w:r>
      <w:r w:rsidRPr="003B741B">
        <w:rPr>
          <w:sz w:val="26"/>
          <w:szCs w:val="26"/>
        </w:rPr>
        <w:t>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446D49" w:rsidRPr="003B741B" w:rsidRDefault="00446D49" w:rsidP="00B7770F">
      <w:pPr>
        <w:pStyle w:val="af9"/>
        <w:numPr>
          <w:ilvl w:val="1"/>
          <w:numId w:val="17"/>
        </w:numPr>
        <w:spacing w:after="0" w:line="240" w:lineRule="auto"/>
        <w:ind w:left="0" w:firstLine="709"/>
        <w:rPr>
          <w:sz w:val="26"/>
          <w:szCs w:val="26"/>
        </w:rPr>
      </w:pPr>
      <w:r w:rsidRPr="00C66AAA">
        <w:rPr>
          <w:sz w:val="26"/>
          <w:szCs w:val="26"/>
        </w:rPr>
        <w:t xml:space="preserve">Комиссия </w:t>
      </w:r>
      <w:r w:rsidRPr="003B741B">
        <w:rPr>
          <w:sz w:val="26"/>
          <w:szCs w:val="26"/>
        </w:rPr>
        <w:t xml:space="preserve">направляет сообщения о проведении общественных обсуждений или публичных слушаний по </w:t>
      </w:r>
      <w:r w:rsidRPr="003B741B">
        <w:rPr>
          <w:sz w:val="26"/>
          <w:szCs w:val="26"/>
          <w:shd w:val="clear" w:color="auto" w:fill="FFFFFF"/>
        </w:rPr>
        <w:t>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3B741B">
        <w:rPr>
          <w:sz w:val="26"/>
          <w:szCs w:val="26"/>
        </w:rPr>
        <w:t xml:space="preserve"> правообладателям</w:t>
      </w:r>
      <w:r w:rsidRPr="00C96708">
        <w:rPr>
          <w:sz w:val="26"/>
          <w:szCs w:val="26"/>
        </w:rPr>
        <w:t xml:space="preserve">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w:t>
      </w:r>
      <w:r w:rsidRPr="00C96708">
        <w:rPr>
          <w:sz w:val="26"/>
          <w:szCs w:val="26"/>
        </w:rPr>
        <w:lastRenderedPageBreak/>
        <w:t xml:space="preserve">через десять дней со дня поступления заявления заинтересованного лица о предоставлении разрешения на </w:t>
      </w:r>
      <w:r w:rsidRPr="003B741B">
        <w:rPr>
          <w:sz w:val="26"/>
          <w:szCs w:val="26"/>
        </w:rPr>
        <w:t xml:space="preserve">условно разрешенный вид использования. </w:t>
      </w:r>
    </w:p>
    <w:p w:rsidR="00446D49" w:rsidRPr="003B741B" w:rsidRDefault="00446D49" w:rsidP="0063127B">
      <w:pPr>
        <w:pStyle w:val="af9"/>
        <w:numPr>
          <w:ilvl w:val="1"/>
          <w:numId w:val="17"/>
        </w:numPr>
        <w:spacing w:after="0" w:line="240" w:lineRule="auto"/>
        <w:ind w:left="0" w:firstLine="709"/>
        <w:rPr>
          <w:sz w:val="26"/>
          <w:szCs w:val="26"/>
        </w:rPr>
      </w:pPr>
      <w:r w:rsidRPr="003B741B">
        <w:rPr>
          <w:sz w:val="26"/>
          <w:szCs w:val="26"/>
        </w:rPr>
        <w:t>Участники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w:t>
      </w:r>
    </w:p>
    <w:p w:rsidR="00A01920" w:rsidRPr="003B741B" w:rsidRDefault="00446D49" w:rsidP="00A01920">
      <w:pPr>
        <w:pStyle w:val="af9"/>
        <w:numPr>
          <w:ilvl w:val="0"/>
          <w:numId w:val="39"/>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A01920" w:rsidRPr="003B741B">
        <w:rPr>
          <w:sz w:val="26"/>
          <w:szCs w:val="26"/>
        </w:rPr>
        <w:t>общественных обсуждений или публичных слушаний;</w:t>
      </w:r>
    </w:p>
    <w:p w:rsidR="00A01920" w:rsidRPr="003B741B" w:rsidRDefault="00446D49" w:rsidP="00A01920">
      <w:pPr>
        <w:pStyle w:val="af9"/>
        <w:numPr>
          <w:ilvl w:val="0"/>
          <w:numId w:val="39"/>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A01920" w:rsidRPr="003B741B">
        <w:rPr>
          <w:sz w:val="26"/>
          <w:szCs w:val="26"/>
        </w:rPr>
        <w:t>общественных обсуждений или публичных слушаний;</w:t>
      </w:r>
    </w:p>
    <w:p w:rsidR="00446D49" w:rsidRPr="003B741B" w:rsidRDefault="00446D49" w:rsidP="00B7770F">
      <w:pPr>
        <w:pStyle w:val="af9"/>
        <w:numPr>
          <w:ilvl w:val="0"/>
          <w:numId w:val="39"/>
        </w:numPr>
        <w:tabs>
          <w:tab w:val="left" w:pos="1134"/>
        </w:tabs>
        <w:spacing w:after="0" w:line="240" w:lineRule="auto"/>
        <w:ind w:left="0" w:firstLine="709"/>
        <w:rPr>
          <w:sz w:val="26"/>
          <w:szCs w:val="26"/>
        </w:rPr>
      </w:pPr>
      <w:r w:rsidRPr="003B741B">
        <w:rPr>
          <w:sz w:val="26"/>
          <w:szCs w:val="26"/>
        </w:rPr>
        <w:t>в письменной форме в адрес организатора общественных обсуждений или публичных слушаний;</w:t>
      </w:r>
    </w:p>
    <w:p w:rsidR="00446D49" w:rsidRPr="003B741B" w:rsidRDefault="00446D49" w:rsidP="00B7770F">
      <w:pPr>
        <w:pStyle w:val="af9"/>
        <w:numPr>
          <w:ilvl w:val="0"/>
          <w:numId w:val="39"/>
        </w:numPr>
        <w:tabs>
          <w:tab w:val="left" w:pos="1134"/>
        </w:tabs>
        <w:spacing w:after="0" w:line="240" w:lineRule="auto"/>
        <w:ind w:left="0" w:firstLine="709"/>
        <w:rPr>
          <w:sz w:val="21"/>
          <w:szCs w:val="21"/>
        </w:rPr>
      </w:pPr>
      <w:r w:rsidRPr="003B741B">
        <w:rPr>
          <w:sz w:val="26"/>
          <w:szCs w:val="26"/>
        </w:rPr>
        <w:t>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r w:rsidRPr="003B741B">
        <w:rPr>
          <w:sz w:val="21"/>
          <w:szCs w:val="21"/>
        </w:rPr>
        <w:t>.</w:t>
      </w:r>
    </w:p>
    <w:p w:rsidR="00446D49" w:rsidRPr="003B741B" w:rsidRDefault="00446D49" w:rsidP="005850B8">
      <w:pPr>
        <w:pStyle w:val="ConsPlusNormal"/>
        <w:numPr>
          <w:ilvl w:val="1"/>
          <w:numId w:val="17"/>
        </w:numPr>
        <w:ind w:left="0" w:firstLine="709"/>
        <w:rPr>
          <w:rFonts w:ascii="Times New Roman" w:hAnsi="Times New Roman" w:cs="Times New Roman"/>
          <w:sz w:val="26"/>
          <w:szCs w:val="26"/>
        </w:rPr>
      </w:pPr>
      <w:r w:rsidRPr="00C66AAA">
        <w:rPr>
          <w:rFonts w:ascii="Times New Roman" w:hAnsi="Times New Roman" w:cs="Times New Roman"/>
          <w:sz w:val="26"/>
          <w:szCs w:val="26"/>
        </w:rPr>
        <w:t xml:space="preserve">Заключение о </w:t>
      </w:r>
      <w:r w:rsidRPr="003B741B">
        <w:rPr>
          <w:rFonts w:ascii="Times New Roman" w:hAnsi="Times New Roman" w:cs="Times New Roman"/>
          <w:sz w:val="26"/>
          <w:szCs w:val="26"/>
        </w:rPr>
        <w:t xml:space="preserve">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8477A8">
        <w:rPr>
          <w:rFonts w:ascii="Times New Roman" w:hAnsi="Times New Roman" w:cs="Times New Roman"/>
          <w:sz w:val="26"/>
          <w:szCs w:val="26"/>
        </w:rPr>
        <w:t>Маслянинского района Новосибирской области</w:t>
      </w:r>
      <w:r w:rsidRPr="003B741B">
        <w:rPr>
          <w:rFonts w:ascii="Times New Roman" w:hAnsi="Times New Roman" w:cs="Times New Roman"/>
          <w:sz w:val="26"/>
          <w:szCs w:val="26"/>
        </w:rPr>
        <w:t>в сети «Интернет».</w:t>
      </w:r>
    </w:p>
    <w:p w:rsidR="00446D49" w:rsidRPr="003B741B" w:rsidRDefault="00446D49" w:rsidP="009D67A1">
      <w:pPr>
        <w:pStyle w:val="S"/>
        <w:numPr>
          <w:ilvl w:val="1"/>
          <w:numId w:val="17"/>
        </w:numPr>
        <w:ind w:left="0" w:firstLine="709"/>
        <w:rPr>
          <w:sz w:val="26"/>
          <w:szCs w:val="26"/>
        </w:rPr>
      </w:pPr>
      <w:r w:rsidRPr="003B741B">
        <w:rPr>
          <w:sz w:val="26"/>
          <w:szCs w:val="26"/>
        </w:rPr>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w:t>
      </w:r>
      <w:r w:rsidR="008477A8">
        <w:rPr>
          <w:sz w:val="26"/>
          <w:szCs w:val="26"/>
        </w:rPr>
        <w:t xml:space="preserve">Уставом Маслянинского района </w:t>
      </w:r>
      <w:r w:rsidRPr="003B741B">
        <w:rPr>
          <w:sz w:val="26"/>
          <w:szCs w:val="26"/>
        </w:rPr>
        <w:t xml:space="preserve">и (или) </w:t>
      </w:r>
      <w:r w:rsidR="008477A8">
        <w:rPr>
          <w:sz w:val="26"/>
          <w:szCs w:val="26"/>
        </w:rPr>
        <w:t>нормативными правовыми актами Совета депутатов Маслянинского района Новосибирской области</w:t>
      </w:r>
      <w:r w:rsidRPr="003B741B">
        <w:rPr>
          <w:sz w:val="26"/>
          <w:szCs w:val="26"/>
        </w:rPr>
        <w:t xml:space="preserve"> и не может быть более одного месяца.</w:t>
      </w:r>
    </w:p>
    <w:p w:rsidR="00446D49" w:rsidRPr="00C96708" w:rsidRDefault="00446D49" w:rsidP="005850B8">
      <w:pPr>
        <w:pStyle w:val="af9"/>
        <w:numPr>
          <w:ilvl w:val="1"/>
          <w:numId w:val="17"/>
        </w:numPr>
        <w:spacing w:after="0" w:line="240" w:lineRule="auto"/>
        <w:ind w:left="0" w:firstLine="709"/>
        <w:rPr>
          <w:sz w:val="26"/>
          <w:szCs w:val="26"/>
        </w:rPr>
      </w:pPr>
      <w:r w:rsidRPr="003B741B">
        <w:rPr>
          <w:sz w:val="26"/>
          <w:szCs w:val="26"/>
        </w:rPr>
        <w:t>Расходы, связанные с организацией и проведением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C96708">
        <w:rPr>
          <w:sz w:val="26"/>
          <w:szCs w:val="26"/>
        </w:rPr>
        <w:t>, несет физическое</w:t>
      </w:r>
      <w:r>
        <w:rPr>
          <w:sz w:val="26"/>
          <w:szCs w:val="26"/>
        </w:rPr>
        <w:t xml:space="preserve"> </w:t>
      </w:r>
      <w:r w:rsidRPr="00C96708">
        <w:rPr>
          <w:sz w:val="26"/>
          <w:szCs w:val="26"/>
        </w:rPr>
        <w:t>или юридическое лицо, заинтересованное в предоставлении такого разрешения</w:t>
      </w:r>
    </w:p>
    <w:p w:rsidR="00446D49" w:rsidRPr="003B741B" w:rsidRDefault="002A02EB" w:rsidP="00A03F5A">
      <w:pPr>
        <w:pStyle w:val="4"/>
        <w:rPr>
          <w:sz w:val="26"/>
          <w:szCs w:val="26"/>
        </w:rPr>
      </w:pPr>
      <w:bookmarkStart w:id="112" w:name="_Toc423081196"/>
      <w:bookmarkStart w:id="113" w:name="_Toc423081265"/>
      <w:bookmarkStart w:id="114" w:name="_Toc423081334"/>
      <w:bookmarkStart w:id="115" w:name="_Toc463338826"/>
      <w:bookmarkStart w:id="116" w:name="_Toc464557701"/>
      <w:bookmarkStart w:id="117" w:name="_Toc465153612"/>
      <w:bookmarkStart w:id="118" w:name="_Toc120269074"/>
      <w:r>
        <w:rPr>
          <w:sz w:val="26"/>
          <w:szCs w:val="26"/>
        </w:rPr>
        <w:t>Статья </w:t>
      </w:r>
      <w:r w:rsidR="00446D49" w:rsidRPr="00C66AAA">
        <w:rPr>
          <w:sz w:val="26"/>
          <w:szCs w:val="26"/>
        </w:rPr>
        <w:t xml:space="preserve">13. </w:t>
      </w:r>
      <w:r w:rsidR="00446D49" w:rsidRPr="003B741B">
        <w:rPr>
          <w:sz w:val="26"/>
          <w:szCs w:val="26"/>
        </w:rPr>
        <w:t>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bookmarkEnd w:id="112"/>
      <w:bookmarkEnd w:id="113"/>
      <w:bookmarkEnd w:id="114"/>
      <w:bookmarkEnd w:id="115"/>
      <w:bookmarkEnd w:id="116"/>
      <w:bookmarkEnd w:id="117"/>
      <w:r w:rsidR="00446D49" w:rsidRPr="003B741B">
        <w:rPr>
          <w:sz w:val="26"/>
          <w:szCs w:val="26"/>
        </w:rPr>
        <w:t>.</w:t>
      </w:r>
      <w:bookmarkEnd w:id="118"/>
    </w:p>
    <w:p w:rsidR="00446D49" w:rsidRPr="003B741B" w:rsidRDefault="00446D49" w:rsidP="00205F8F">
      <w:pPr>
        <w:pStyle w:val="S"/>
        <w:numPr>
          <w:ilvl w:val="0"/>
          <w:numId w:val="5"/>
        </w:numPr>
        <w:ind w:left="0" w:firstLine="709"/>
        <w:rPr>
          <w:sz w:val="26"/>
          <w:szCs w:val="26"/>
        </w:rPr>
      </w:pPr>
      <w:r w:rsidRPr="003B741B">
        <w:rPr>
          <w:sz w:val="26"/>
          <w:szCs w:val="26"/>
          <w:shd w:val="clear" w:color="auto" w:fill="FFFFFF"/>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rsidR="00446D49" w:rsidRPr="003B741B" w:rsidRDefault="00446D49" w:rsidP="00205F8F">
      <w:pPr>
        <w:pStyle w:val="S"/>
        <w:numPr>
          <w:ilvl w:val="0"/>
          <w:numId w:val="5"/>
        </w:numPr>
        <w:ind w:left="0" w:firstLine="709"/>
        <w:rPr>
          <w:sz w:val="26"/>
          <w:szCs w:val="26"/>
        </w:rPr>
      </w:pPr>
      <w:r w:rsidRPr="003B741B">
        <w:rPr>
          <w:sz w:val="26"/>
          <w:szCs w:val="26"/>
          <w:shd w:val="clear" w:color="auto" w:fill="FFFFFF"/>
        </w:rPr>
        <w:t>Участниками общественных обсуждений или публичных слушаний по проектам планировки территории, проектам межевания территории, проектам</w:t>
      </w:r>
      <w:r w:rsidRPr="00C66AAA">
        <w:rPr>
          <w:sz w:val="26"/>
          <w:szCs w:val="26"/>
          <w:shd w:val="clear" w:color="auto" w:fill="FFFFFF"/>
        </w:rPr>
        <w:t>, предусматривающим внесение изменений в один из указанных утвержденных документов, являются граждане, постоянно проживающие</w:t>
      </w:r>
      <w:r w:rsidRPr="00C96708">
        <w:rPr>
          <w:sz w:val="26"/>
          <w:szCs w:val="26"/>
          <w:shd w:val="clear" w:color="auto" w:fill="FFFFFF"/>
        </w:rPr>
        <w:t xml:space="preserve">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w:t>
      </w:r>
      <w:r w:rsidRPr="003B741B">
        <w:rPr>
          <w:sz w:val="26"/>
          <w:szCs w:val="26"/>
          <w:shd w:val="clear" w:color="auto" w:fill="FFFFFF"/>
        </w:rPr>
        <w:t>указанных объектов капитального строительства.</w:t>
      </w:r>
    </w:p>
    <w:p w:rsidR="00446D49" w:rsidRPr="003B741B" w:rsidRDefault="00446D49" w:rsidP="00205F8F">
      <w:pPr>
        <w:pStyle w:val="S"/>
        <w:numPr>
          <w:ilvl w:val="0"/>
          <w:numId w:val="5"/>
        </w:numPr>
        <w:ind w:left="0" w:firstLine="709"/>
        <w:rPr>
          <w:sz w:val="26"/>
          <w:szCs w:val="26"/>
        </w:rPr>
      </w:pPr>
      <w:r w:rsidRPr="003B741B">
        <w:rPr>
          <w:sz w:val="26"/>
          <w:szCs w:val="26"/>
        </w:rPr>
        <w:lastRenderedPageBreak/>
        <w:t>Участники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вправе представить в комиссию свои предложения и замечания, касающиеся указанного вопроса:</w:t>
      </w:r>
    </w:p>
    <w:p w:rsidR="00C41576" w:rsidRPr="003B741B" w:rsidRDefault="00446D49" w:rsidP="00C41576">
      <w:pPr>
        <w:pStyle w:val="af9"/>
        <w:numPr>
          <w:ilvl w:val="0"/>
          <w:numId w:val="41"/>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C41576" w:rsidRPr="003B741B">
        <w:rPr>
          <w:sz w:val="26"/>
          <w:szCs w:val="26"/>
        </w:rPr>
        <w:t>общественных обсуждений или публичных слушаний;</w:t>
      </w:r>
    </w:p>
    <w:p w:rsidR="00C41576" w:rsidRPr="003B741B" w:rsidRDefault="00446D49" w:rsidP="00C41576">
      <w:pPr>
        <w:pStyle w:val="af9"/>
        <w:numPr>
          <w:ilvl w:val="0"/>
          <w:numId w:val="41"/>
        </w:numPr>
        <w:tabs>
          <w:tab w:val="left" w:pos="1134"/>
        </w:tabs>
        <w:spacing w:after="0" w:line="240" w:lineRule="auto"/>
        <w:ind w:left="0" w:firstLine="709"/>
        <w:rPr>
          <w:sz w:val="26"/>
          <w:szCs w:val="26"/>
        </w:rPr>
      </w:pPr>
      <w:r w:rsidRPr="003B741B">
        <w:rPr>
          <w:sz w:val="26"/>
          <w:szCs w:val="26"/>
        </w:rPr>
        <w:t xml:space="preserve">посредством официального сайта или информационных систем (в случае проведения </w:t>
      </w:r>
      <w:r w:rsidR="00C41576" w:rsidRPr="003B741B">
        <w:rPr>
          <w:sz w:val="26"/>
          <w:szCs w:val="26"/>
        </w:rPr>
        <w:t>общественных обсуждений или публичных слушаний;</w:t>
      </w:r>
    </w:p>
    <w:p w:rsidR="00446D49" w:rsidRPr="003B741B" w:rsidRDefault="00446D49" w:rsidP="00B7770F">
      <w:pPr>
        <w:pStyle w:val="af9"/>
        <w:numPr>
          <w:ilvl w:val="0"/>
          <w:numId w:val="41"/>
        </w:numPr>
        <w:tabs>
          <w:tab w:val="left" w:pos="1134"/>
        </w:tabs>
        <w:spacing w:after="0" w:line="240" w:lineRule="auto"/>
        <w:ind w:left="0" w:firstLine="709"/>
        <w:rPr>
          <w:sz w:val="26"/>
          <w:szCs w:val="26"/>
        </w:rPr>
      </w:pPr>
      <w:r w:rsidRPr="003B741B">
        <w:rPr>
          <w:sz w:val="26"/>
          <w:szCs w:val="26"/>
        </w:rPr>
        <w:t>в письменной форме в адрес организатора общественных обсуждений или публичных слушаний;</w:t>
      </w:r>
    </w:p>
    <w:p w:rsidR="00446D49" w:rsidRPr="003B741B" w:rsidRDefault="00446D49" w:rsidP="00B7770F">
      <w:pPr>
        <w:pStyle w:val="af9"/>
        <w:numPr>
          <w:ilvl w:val="0"/>
          <w:numId w:val="41"/>
        </w:numPr>
        <w:tabs>
          <w:tab w:val="left" w:pos="1134"/>
        </w:tabs>
        <w:spacing w:after="0" w:line="240" w:lineRule="auto"/>
        <w:ind w:left="0" w:firstLine="709"/>
        <w:rPr>
          <w:sz w:val="26"/>
          <w:szCs w:val="26"/>
        </w:rPr>
      </w:pPr>
      <w:r w:rsidRPr="003B741B">
        <w:rPr>
          <w:sz w:val="26"/>
          <w:szCs w:val="26"/>
        </w:rPr>
        <w:t>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446D49" w:rsidRPr="003B741B" w:rsidRDefault="00446D49" w:rsidP="00205F8F">
      <w:pPr>
        <w:pStyle w:val="S"/>
        <w:numPr>
          <w:ilvl w:val="0"/>
          <w:numId w:val="5"/>
        </w:numPr>
        <w:ind w:left="0" w:firstLine="709"/>
        <w:rPr>
          <w:sz w:val="26"/>
          <w:szCs w:val="26"/>
        </w:rPr>
      </w:pPr>
      <w:r w:rsidRPr="00C66AAA">
        <w:rPr>
          <w:sz w:val="26"/>
          <w:szCs w:val="26"/>
        </w:rPr>
        <w:t xml:space="preserve">Заключение о </w:t>
      </w:r>
      <w:r w:rsidRPr="003B741B">
        <w:rPr>
          <w:sz w:val="26"/>
          <w:szCs w:val="26"/>
        </w:rPr>
        <w:t xml:space="preserve">результатах общественных обсуждений или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8477A8">
        <w:rPr>
          <w:sz w:val="26"/>
          <w:szCs w:val="26"/>
        </w:rPr>
        <w:t>Маслянинского района Новосибирской области</w:t>
      </w:r>
      <w:r w:rsidRPr="003B741B">
        <w:rPr>
          <w:sz w:val="26"/>
          <w:szCs w:val="26"/>
        </w:rPr>
        <w:t>в сети "Интернет".</w:t>
      </w:r>
    </w:p>
    <w:p w:rsidR="00446D49" w:rsidRPr="00C96708" w:rsidRDefault="00446D49" w:rsidP="00205F8F">
      <w:pPr>
        <w:pStyle w:val="S"/>
        <w:numPr>
          <w:ilvl w:val="0"/>
          <w:numId w:val="5"/>
        </w:numPr>
        <w:ind w:left="0" w:firstLine="709"/>
        <w:rPr>
          <w:sz w:val="26"/>
          <w:szCs w:val="26"/>
        </w:rPr>
      </w:pPr>
      <w:r w:rsidRPr="003B741B">
        <w:rPr>
          <w:sz w:val="26"/>
          <w:szCs w:val="26"/>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w:t>
      </w:r>
      <w:r w:rsidRPr="00C66AAA">
        <w:rPr>
          <w:sz w:val="26"/>
          <w:szCs w:val="26"/>
          <w:shd w:val="clear" w:color="auto" w:fill="FFFFFF"/>
        </w:rPr>
        <w:t xml:space="preserve"> муниципального образования и не может быть менее одного месяца</w:t>
      </w:r>
      <w:r w:rsidRPr="00C96708">
        <w:rPr>
          <w:sz w:val="26"/>
          <w:szCs w:val="26"/>
          <w:shd w:val="clear" w:color="auto" w:fill="FFFFFF"/>
        </w:rPr>
        <w:t xml:space="preserve"> и более трех месяцев.</w:t>
      </w:r>
    </w:p>
    <w:p w:rsidR="00446D49" w:rsidRPr="003B741B" w:rsidRDefault="00446D49" w:rsidP="00205F8F">
      <w:pPr>
        <w:pStyle w:val="af9"/>
        <w:numPr>
          <w:ilvl w:val="0"/>
          <w:numId w:val="5"/>
        </w:numPr>
        <w:spacing w:after="0" w:line="240" w:lineRule="auto"/>
        <w:ind w:left="0" w:firstLine="709"/>
        <w:rPr>
          <w:bCs/>
          <w:sz w:val="26"/>
          <w:szCs w:val="26"/>
        </w:rPr>
      </w:pPr>
      <w:r w:rsidRPr="003B741B">
        <w:rPr>
          <w:bCs/>
          <w:sz w:val="26"/>
          <w:szCs w:val="26"/>
        </w:rPr>
        <w:t>Общественные обсуждения или публичные слушания по проекту планировки территории и проекту межевания территории не проводятся, если они подготовлены в отношении:</w:t>
      </w:r>
    </w:p>
    <w:p w:rsidR="00446D49" w:rsidRPr="00C96708" w:rsidRDefault="00446D49" w:rsidP="00205F8F">
      <w:pPr>
        <w:pStyle w:val="af9"/>
        <w:spacing w:after="0" w:line="240" w:lineRule="auto"/>
        <w:ind w:left="0" w:firstLine="709"/>
        <w:rPr>
          <w:bCs/>
          <w:sz w:val="26"/>
          <w:szCs w:val="26"/>
        </w:rPr>
      </w:pPr>
      <w:r w:rsidRPr="003B741B">
        <w:rPr>
          <w:bCs/>
          <w:sz w:val="26"/>
          <w:szCs w:val="26"/>
        </w:rPr>
        <w:t>1) территории, в границах которой в соответствии</w:t>
      </w:r>
      <w:r w:rsidRPr="00C96708">
        <w:rPr>
          <w:bCs/>
          <w:sz w:val="26"/>
          <w:szCs w:val="26"/>
        </w:rPr>
        <w:t xml:space="preserve"> с правилами землепользования и застройки предусматривается осуществление деятельности по комплексному и устойчивому развитию территории;</w:t>
      </w:r>
    </w:p>
    <w:p w:rsidR="00446D49" w:rsidRPr="00C96708" w:rsidRDefault="00446D49" w:rsidP="00205F8F">
      <w:pPr>
        <w:pStyle w:val="af9"/>
        <w:spacing w:after="0" w:line="240" w:lineRule="auto"/>
        <w:ind w:left="0" w:firstLine="709"/>
        <w:rPr>
          <w:bCs/>
          <w:sz w:val="26"/>
          <w:szCs w:val="26"/>
        </w:rPr>
      </w:pPr>
      <w:r w:rsidRPr="00C96708">
        <w:rPr>
          <w:bCs/>
          <w:sz w:val="26"/>
          <w:szCs w:val="26"/>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446D49" w:rsidRPr="00C96708" w:rsidRDefault="00446D49" w:rsidP="00205F8F">
      <w:pPr>
        <w:pStyle w:val="af9"/>
        <w:spacing w:after="0" w:line="240" w:lineRule="auto"/>
        <w:ind w:left="0" w:firstLine="709"/>
        <w:rPr>
          <w:bCs/>
          <w:sz w:val="26"/>
          <w:szCs w:val="26"/>
        </w:rPr>
      </w:pPr>
      <w:r w:rsidRPr="00C96708">
        <w:rPr>
          <w:bCs/>
          <w:sz w:val="26"/>
          <w:szCs w:val="26"/>
        </w:rPr>
        <w:t>3) территории для размещения линейных объектов в границах земель лесного фонда.</w:t>
      </w:r>
    </w:p>
    <w:p w:rsidR="00446D49" w:rsidRPr="00C96708" w:rsidRDefault="00446D49" w:rsidP="00AD5D78">
      <w:pPr>
        <w:pStyle w:val="3"/>
        <w:jc w:val="center"/>
        <w:rPr>
          <w:rFonts w:ascii="Times New Roman" w:hAnsi="Times New Roman"/>
        </w:rPr>
      </w:pPr>
      <w:bookmarkStart w:id="119" w:name="_Toc464557702"/>
      <w:bookmarkStart w:id="120" w:name="_Toc465153613"/>
      <w:bookmarkStart w:id="121" w:name="_Toc120269075"/>
      <w:r w:rsidRPr="00C96708">
        <w:rPr>
          <w:rFonts w:ascii="Times New Roman" w:hAnsi="Times New Roman"/>
        </w:rPr>
        <w:t>Глава 6. Внесение изменений в правила землепользования и застройки</w:t>
      </w:r>
      <w:bookmarkEnd w:id="119"/>
      <w:bookmarkEnd w:id="120"/>
      <w:r w:rsidRPr="00C96708">
        <w:rPr>
          <w:rFonts w:ascii="Times New Roman" w:hAnsi="Times New Roman"/>
        </w:rPr>
        <w:t>.</w:t>
      </w:r>
      <w:bookmarkEnd w:id="121"/>
    </w:p>
    <w:p w:rsidR="00446D49" w:rsidRPr="00C96708" w:rsidRDefault="002A02EB" w:rsidP="00830CBC">
      <w:pPr>
        <w:pStyle w:val="4"/>
        <w:rPr>
          <w:sz w:val="26"/>
          <w:szCs w:val="26"/>
        </w:rPr>
      </w:pPr>
      <w:bookmarkStart w:id="122" w:name="_Toc423081194"/>
      <w:bookmarkStart w:id="123" w:name="_Toc423081263"/>
      <w:bookmarkStart w:id="124" w:name="_Toc423081332"/>
      <w:bookmarkStart w:id="125" w:name="_Toc463338824"/>
      <w:bookmarkStart w:id="126" w:name="_Toc464557703"/>
      <w:bookmarkStart w:id="127" w:name="_Toc465153614"/>
      <w:bookmarkStart w:id="128" w:name="_Toc120269076"/>
      <w:r>
        <w:rPr>
          <w:sz w:val="26"/>
          <w:szCs w:val="26"/>
        </w:rPr>
        <w:t>Статья </w:t>
      </w:r>
      <w:r w:rsidR="00446D49" w:rsidRPr="00C96708">
        <w:rPr>
          <w:sz w:val="26"/>
          <w:szCs w:val="26"/>
        </w:rPr>
        <w:t>14. Порядок внесения изменений в настоящие Правила</w:t>
      </w:r>
      <w:bookmarkEnd w:id="122"/>
      <w:bookmarkEnd w:id="123"/>
      <w:bookmarkEnd w:id="124"/>
      <w:bookmarkEnd w:id="125"/>
      <w:bookmarkEnd w:id="126"/>
      <w:bookmarkEnd w:id="127"/>
      <w:r w:rsidR="00446D49" w:rsidRPr="00C96708">
        <w:rPr>
          <w:sz w:val="26"/>
          <w:szCs w:val="26"/>
        </w:rPr>
        <w:t>.</w:t>
      </w:r>
      <w:bookmarkEnd w:id="128"/>
    </w:p>
    <w:p w:rsidR="00446D49" w:rsidRPr="00C96708" w:rsidRDefault="00446D49" w:rsidP="00B721D5">
      <w:pPr>
        <w:pStyle w:val="S"/>
        <w:numPr>
          <w:ilvl w:val="0"/>
          <w:numId w:val="6"/>
        </w:numPr>
        <w:ind w:left="0" w:firstLine="709"/>
        <w:rPr>
          <w:sz w:val="26"/>
          <w:szCs w:val="26"/>
        </w:rPr>
      </w:pPr>
      <w:r w:rsidRPr="00C96708">
        <w:rPr>
          <w:sz w:val="26"/>
          <w:szCs w:val="26"/>
        </w:rPr>
        <w:t>Внесение изменений в Правила осуществляется в порядке, предусмотренном статьями 31, 32 Градостроительного Кодекса Российской Федерации.</w:t>
      </w:r>
    </w:p>
    <w:p w:rsidR="00446D49" w:rsidRPr="00C96708" w:rsidRDefault="00446D49" w:rsidP="00B721D5">
      <w:pPr>
        <w:pStyle w:val="S"/>
        <w:numPr>
          <w:ilvl w:val="0"/>
          <w:numId w:val="6"/>
        </w:numPr>
        <w:ind w:left="0" w:firstLine="709"/>
        <w:rPr>
          <w:sz w:val="26"/>
          <w:szCs w:val="26"/>
        </w:rPr>
      </w:pPr>
      <w:r w:rsidRPr="00C96708">
        <w:rPr>
          <w:sz w:val="26"/>
          <w:szCs w:val="26"/>
        </w:rPr>
        <w:t>Основаниями для рассмотрения Главой района вопроса о внесении изменений в Правила являются:</w:t>
      </w:r>
    </w:p>
    <w:p w:rsidR="00446D49" w:rsidRPr="00C96708" w:rsidRDefault="00446D49" w:rsidP="009322B1">
      <w:pPr>
        <w:pStyle w:val="S"/>
        <w:numPr>
          <w:ilvl w:val="0"/>
          <w:numId w:val="43"/>
        </w:numPr>
        <w:ind w:left="0" w:firstLine="709"/>
        <w:rPr>
          <w:sz w:val="26"/>
          <w:szCs w:val="26"/>
        </w:rPr>
      </w:pPr>
      <w:r w:rsidRPr="00C96708">
        <w:rPr>
          <w:sz w:val="26"/>
          <w:szCs w:val="26"/>
        </w:rPr>
        <w:t xml:space="preserve">несоответствие Правил генеральному плану </w:t>
      </w:r>
      <w:r w:rsidR="008477A8">
        <w:rPr>
          <w:sz w:val="26"/>
          <w:szCs w:val="26"/>
        </w:rPr>
        <w:t>Бажинского сельсовета</w:t>
      </w:r>
      <w:r w:rsidRPr="00C96708">
        <w:rPr>
          <w:sz w:val="26"/>
          <w:szCs w:val="26"/>
        </w:rPr>
        <w:t xml:space="preserve">, </w:t>
      </w:r>
      <w:r w:rsidR="008477A8">
        <w:rPr>
          <w:sz w:val="26"/>
          <w:szCs w:val="26"/>
        </w:rPr>
        <w:t>Схеме территориального планирования Маслянинского района Новосибирской области</w:t>
      </w:r>
      <w:r w:rsidRPr="00C96708">
        <w:rPr>
          <w:sz w:val="26"/>
          <w:szCs w:val="26"/>
        </w:rPr>
        <w:t>, возникшее в результате внесения в генеральный план или схему территориального планирования изменений;</w:t>
      </w:r>
    </w:p>
    <w:p w:rsidR="00446D49" w:rsidRPr="00C96708" w:rsidRDefault="00446D49" w:rsidP="009322B1">
      <w:pPr>
        <w:pStyle w:val="S"/>
        <w:numPr>
          <w:ilvl w:val="0"/>
          <w:numId w:val="43"/>
        </w:numPr>
        <w:ind w:left="0" w:firstLine="709"/>
        <w:rPr>
          <w:sz w:val="26"/>
          <w:szCs w:val="26"/>
        </w:rPr>
      </w:pPr>
      <w:r w:rsidRPr="00C96708">
        <w:rPr>
          <w:sz w:val="26"/>
          <w:szCs w:val="26"/>
          <w:shd w:val="clear" w:color="auto" w:fill="FFFFFF"/>
        </w:rPr>
        <w:t xml:space="preserve">поступление от уполномоченного Правительством Российской Федерации федерального органа исполнительной власти обязательного для исполнения в сроки, </w:t>
      </w:r>
      <w:r w:rsidRPr="00C96708">
        <w:rPr>
          <w:sz w:val="26"/>
          <w:szCs w:val="26"/>
          <w:shd w:val="clear" w:color="auto" w:fill="FFFFFF"/>
        </w:rPr>
        <w:lastRenderedPageBreak/>
        <w:t>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446D49" w:rsidRPr="00C96708" w:rsidRDefault="00446D49" w:rsidP="009322B1">
      <w:pPr>
        <w:pStyle w:val="S"/>
        <w:numPr>
          <w:ilvl w:val="0"/>
          <w:numId w:val="43"/>
        </w:numPr>
        <w:ind w:left="0" w:firstLine="709"/>
        <w:rPr>
          <w:sz w:val="26"/>
          <w:szCs w:val="26"/>
        </w:rPr>
      </w:pPr>
      <w:r w:rsidRPr="00C96708">
        <w:rPr>
          <w:sz w:val="26"/>
          <w:szCs w:val="26"/>
        </w:rPr>
        <w:t>поступление предложений об изменении границ территориальных зон, изменении градостроительных регламентов.</w:t>
      </w:r>
    </w:p>
    <w:p w:rsidR="00446D49" w:rsidRPr="00C96708" w:rsidRDefault="00446D49" w:rsidP="00B721D5">
      <w:pPr>
        <w:pStyle w:val="S"/>
        <w:numPr>
          <w:ilvl w:val="0"/>
          <w:numId w:val="6"/>
        </w:numPr>
        <w:ind w:left="0" w:firstLine="709"/>
        <w:rPr>
          <w:sz w:val="26"/>
          <w:szCs w:val="26"/>
        </w:rPr>
      </w:pPr>
      <w:r w:rsidRPr="00C96708">
        <w:rPr>
          <w:sz w:val="26"/>
          <w:szCs w:val="26"/>
        </w:rPr>
        <w:t>Предложения о внесении изменений в Правила в Комиссию направляются:</w:t>
      </w:r>
    </w:p>
    <w:p w:rsidR="00446D49" w:rsidRPr="00C96708" w:rsidRDefault="00446D49" w:rsidP="00B721D5">
      <w:pPr>
        <w:pStyle w:val="S"/>
        <w:rPr>
          <w:sz w:val="26"/>
          <w:szCs w:val="26"/>
        </w:rPr>
      </w:pPr>
      <w:r w:rsidRPr="00C96708">
        <w:rPr>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446D49" w:rsidRPr="00C96708" w:rsidRDefault="00446D49" w:rsidP="00B721D5">
      <w:pPr>
        <w:pStyle w:val="S"/>
        <w:rPr>
          <w:sz w:val="26"/>
          <w:szCs w:val="26"/>
        </w:rPr>
      </w:pPr>
      <w:r w:rsidRPr="00C96708">
        <w:rPr>
          <w:sz w:val="26"/>
          <w:szCs w:val="26"/>
        </w:rPr>
        <w:t xml:space="preserve">2) органами исполнительной власти </w:t>
      </w:r>
      <w:r w:rsidR="008477A8">
        <w:rPr>
          <w:sz w:val="26"/>
          <w:szCs w:val="26"/>
        </w:rPr>
        <w:t>Новосибирской области</w:t>
      </w:r>
      <w:r w:rsidRPr="00C96708">
        <w:rPr>
          <w:sz w:val="26"/>
          <w:szCs w:val="26"/>
        </w:rPr>
        <w:t>в случаях, если Правила могут воспрепятствовать функционированию, размещению объектов капитального строительства регионального значения;</w:t>
      </w:r>
    </w:p>
    <w:p w:rsidR="00446D49" w:rsidRPr="00C96708" w:rsidRDefault="00446D49" w:rsidP="00B721D5">
      <w:pPr>
        <w:pStyle w:val="S"/>
        <w:rPr>
          <w:sz w:val="26"/>
          <w:szCs w:val="26"/>
        </w:rPr>
      </w:pPr>
      <w:r w:rsidRPr="00C96708">
        <w:rPr>
          <w:sz w:val="26"/>
          <w:szCs w:val="26"/>
        </w:rPr>
        <w:t xml:space="preserve">3) </w:t>
      </w:r>
      <w:r w:rsidRPr="00C96708">
        <w:rPr>
          <w:sz w:val="26"/>
          <w:szCs w:val="26"/>
          <w:lang w:eastAsia="zh-CN"/>
        </w:rPr>
        <w:t xml:space="preserve">органами местного самоуправления </w:t>
      </w:r>
      <w:r w:rsidR="008477A8">
        <w:rPr>
          <w:sz w:val="26"/>
          <w:szCs w:val="26"/>
          <w:lang w:eastAsia="zh-CN"/>
        </w:rPr>
        <w:t>Маслянинского района Новосибирской области</w:t>
      </w:r>
      <w:r w:rsidRPr="00C96708">
        <w:rPr>
          <w:sz w:val="26"/>
          <w:szCs w:val="26"/>
          <w:lang w:eastAsia="zh-CN"/>
        </w:rPr>
        <w:t>в случаях, если настоящие Правила могут воспрепятствовать функционированию, размещению объектов капитального строительства местного значения</w:t>
      </w:r>
      <w:r w:rsidRPr="00C96708">
        <w:rPr>
          <w:sz w:val="26"/>
          <w:szCs w:val="26"/>
        </w:rPr>
        <w:t>;</w:t>
      </w:r>
    </w:p>
    <w:p w:rsidR="00446D49" w:rsidRPr="00C96708" w:rsidRDefault="00446D49" w:rsidP="00B721D5">
      <w:pPr>
        <w:pStyle w:val="S"/>
        <w:rPr>
          <w:sz w:val="26"/>
          <w:szCs w:val="26"/>
        </w:rPr>
      </w:pPr>
      <w:r w:rsidRPr="00C96708">
        <w:rPr>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446D49" w:rsidRPr="00C96708" w:rsidRDefault="00446D49" w:rsidP="00B721D5">
      <w:pPr>
        <w:pStyle w:val="S"/>
        <w:numPr>
          <w:ilvl w:val="0"/>
          <w:numId w:val="6"/>
        </w:numPr>
        <w:ind w:left="0" w:firstLine="709"/>
        <w:rPr>
          <w:sz w:val="26"/>
          <w:szCs w:val="26"/>
        </w:rPr>
      </w:pPr>
      <w:r w:rsidRPr="00C96708">
        <w:rPr>
          <w:sz w:val="26"/>
          <w:szCs w:val="26"/>
        </w:rPr>
        <w:t xml:space="preserve">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уполномоченный федеральный орган исполнительной власти, уполномоченный орган исполнительной власти </w:t>
      </w:r>
      <w:r w:rsidR="008477A8">
        <w:rPr>
          <w:sz w:val="26"/>
          <w:szCs w:val="26"/>
        </w:rPr>
        <w:t>Новосибирской области</w:t>
      </w:r>
      <w:r w:rsidRPr="00C96708">
        <w:rPr>
          <w:sz w:val="26"/>
          <w:szCs w:val="26"/>
        </w:rPr>
        <w:t xml:space="preserve">, уполномоченный орган </w:t>
      </w:r>
      <w:r w:rsidR="008477A8">
        <w:rPr>
          <w:sz w:val="26"/>
          <w:szCs w:val="26"/>
        </w:rPr>
        <w:t>Маслянинского района Новосибирской области</w:t>
      </w:r>
      <w:r w:rsidRPr="00C96708">
        <w:rPr>
          <w:sz w:val="26"/>
          <w:szCs w:val="26"/>
        </w:rPr>
        <w:t>направляют Главе района, требование о внесении изменений в правила землепользования и застройки в целях обеспечения размещения указанных объектов.</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В случае, предусмотренном частью 4настоящей статьи, Глава района, обеспечивает внесение изменений в Правила в течение тридцати дней со дня получения указанного в части 4 настоящей статьи требования.</w:t>
      </w:r>
    </w:p>
    <w:p w:rsidR="00446D49" w:rsidRPr="003B741B" w:rsidRDefault="00446D49" w:rsidP="00B721D5">
      <w:pPr>
        <w:pStyle w:val="af9"/>
        <w:numPr>
          <w:ilvl w:val="0"/>
          <w:numId w:val="6"/>
        </w:numPr>
        <w:spacing w:after="0" w:line="240" w:lineRule="auto"/>
        <w:ind w:left="0" w:firstLine="709"/>
        <w:rPr>
          <w:sz w:val="26"/>
          <w:szCs w:val="26"/>
        </w:rPr>
      </w:pPr>
      <w:r w:rsidRPr="00C96708">
        <w:rPr>
          <w:sz w:val="26"/>
          <w:szCs w:val="26"/>
        </w:rPr>
        <w:t xml:space="preserve">В целях внесения изменений в правила землепользования и застройки в случае, </w:t>
      </w:r>
      <w:r w:rsidRPr="00C66AAA">
        <w:rPr>
          <w:sz w:val="26"/>
          <w:szCs w:val="26"/>
        </w:rPr>
        <w:t>предусмотренном частью 4</w:t>
      </w:r>
      <w:r w:rsidR="00C41576">
        <w:rPr>
          <w:sz w:val="26"/>
          <w:szCs w:val="26"/>
        </w:rPr>
        <w:t xml:space="preserve"> </w:t>
      </w:r>
      <w:r w:rsidRPr="00C66AAA">
        <w:rPr>
          <w:sz w:val="26"/>
          <w:szCs w:val="26"/>
        </w:rPr>
        <w:t>настоящей статьи</w:t>
      </w:r>
      <w:r w:rsidRPr="003B741B">
        <w:rPr>
          <w:sz w:val="26"/>
          <w:szCs w:val="26"/>
        </w:rPr>
        <w:t>, проведение общественных обсуждений или публичных слушаний не требуется.</w:t>
      </w:r>
    </w:p>
    <w:p w:rsidR="00446D49" w:rsidRPr="00C66AAA" w:rsidRDefault="00446D49" w:rsidP="00B721D5">
      <w:pPr>
        <w:pStyle w:val="S"/>
        <w:numPr>
          <w:ilvl w:val="0"/>
          <w:numId w:val="6"/>
        </w:numPr>
        <w:ind w:left="0" w:firstLine="709"/>
        <w:rPr>
          <w:sz w:val="26"/>
          <w:szCs w:val="26"/>
        </w:rPr>
      </w:pPr>
      <w:r w:rsidRPr="00C66AAA">
        <w:rPr>
          <w:sz w:val="26"/>
          <w:szCs w:val="26"/>
        </w:rPr>
        <w:t>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446D49" w:rsidRPr="00C96708" w:rsidRDefault="00446D49" w:rsidP="00B7770F">
      <w:pPr>
        <w:pStyle w:val="af9"/>
        <w:numPr>
          <w:ilvl w:val="0"/>
          <w:numId w:val="6"/>
        </w:numPr>
        <w:spacing w:after="0" w:line="240" w:lineRule="auto"/>
        <w:ind w:left="0" w:firstLine="709"/>
        <w:rPr>
          <w:sz w:val="26"/>
          <w:szCs w:val="26"/>
        </w:rPr>
      </w:pPr>
      <w:r w:rsidRPr="00C66AAA">
        <w:rPr>
          <w:sz w:val="26"/>
          <w:szCs w:val="26"/>
        </w:rPr>
        <w:t>Проект о внесении изменений</w:t>
      </w:r>
      <w:r w:rsidRPr="00C96708">
        <w:rPr>
          <w:sz w:val="26"/>
          <w:szCs w:val="26"/>
        </w:rPr>
        <w:t xml:space="preserve">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Глава района</w:t>
      </w:r>
      <w:r w:rsidR="002802F6">
        <w:rPr>
          <w:sz w:val="26"/>
          <w:szCs w:val="26"/>
        </w:rPr>
        <w:t xml:space="preserve"> </w:t>
      </w:r>
      <w:r w:rsidRPr="00C96708">
        <w:rPr>
          <w:sz w:val="26"/>
          <w:szCs w:val="26"/>
        </w:rPr>
        <w:t xml:space="preserve">с учетом рекомендаций, содержащихся в заключении Комиссии, в течение тридцати дней принимает решение о внесении изменений в Правила, или об отклонении предложения с указанием причин отклонения и направляет копию решения заявителям. </w:t>
      </w:r>
    </w:p>
    <w:p w:rsidR="00446D49" w:rsidRPr="00C96708" w:rsidRDefault="00446D49" w:rsidP="00B7770F">
      <w:pPr>
        <w:pStyle w:val="af9"/>
        <w:numPr>
          <w:ilvl w:val="0"/>
          <w:numId w:val="6"/>
        </w:numPr>
        <w:spacing w:after="0" w:line="240" w:lineRule="auto"/>
        <w:ind w:left="0" w:firstLine="709"/>
        <w:rPr>
          <w:sz w:val="26"/>
          <w:szCs w:val="26"/>
        </w:rPr>
      </w:pPr>
      <w:r w:rsidRPr="00C96708">
        <w:rPr>
          <w:sz w:val="26"/>
          <w:szCs w:val="26"/>
        </w:rPr>
        <w:lastRenderedPageBreak/>
        <w:t>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2 части 2 настоящей статьи, обязан принять решение о внесении изменений в правила землепользования и застройки. Предписание, указанное в пункте 2 части 2 настоящей статьи, может быть обжаловано главой местной администрации в суд.</w:t>
      </w:r>
    </w:p>
    <w:p w:rsidR="00446D49" w:rsidRPr="00C96708" w:rsidRDefault="00446D49" w:rsidP="00B7770F">
      <w:pPr>
        <w:pStyle w:val="af9"/>
        <w:numPr>
          <w:ilvl w:val="0"/>
          <w:numId w:val="6"/>
        </w:numPr>
        <w:spacing w:after="0" w:line="240" w:lineRule="auto"/>
        <w:ind w:left="0" w:firstLine="709"/>
        <w:rPr>
          <w:sz w:val="26"/>
          <w:szCs w:val="26"/>
        </w:rPr>
      </w:pPr>
      <w:r w:rsidRPr="00C96708">
        <w:rPr>
          <w:sz w:val="26"/>
          <w:szCs w:val="26"/>
        </w:rPr>
        <w:t xml:space="preserve">Глава района не позднее чем по истечении десяти дней с даты принятия решения о подготовке проекта о внесении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8477A8">
        <w:rPr>
          <w:sz w:val="26"/>
          <w:szCs w:val="26"/>
        </w:rPr>
        <w:t>Маслянинского района Новосибирской области</w:t>
      </w:r>
      <w:r w:rsidRPr="00C96708">
        <w:rPr>
          <w:sz w:val="26"/>
          <w:szCs w:val="26"/>
        </w:rPr>
        <w:t>в сети "Интернет".Сообщение о принятии такого решения также может быть распространено по радио и телевидению</w:t>
      </w:r>
      <w:r w:rsidRPr="00C96708">
        <w:t>.</w:t>
      </w:r>
    </w:p>
    <w:p w:rsidR="00446D49" w:rsidRPr="00C96708" w:rsidRDefault="00446D49" w:rsidP="00B7770F">
      <w:pPr>
        <w:pStyle w:val="af9"/>
        <w:numPr>
          <w:ilvl w:val="0"/>
          <w:numId w:val="6"/>
        </w:numPr>
        <w:spacing w:after="0" w:line="240" w:lineRule="auto"/>
        <w:ind w:left="0" w:firstLine="709"/>
        <w:rPr>
          <w:sz w:val="26"/>
          <w:szCs w:val="26"/>
        </w:rPr>
      </w:pPr>
      <w:r w:rsidRPr="00C96708">
        <w:rPr>
          <w:sz w:val="26"/>
          <w:szCs w:val="26"/>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rsidR="00446D49" w:rsidRPr="00C96708" w:rsidRDefault="00446D49" w:rsidP="00B7770F">
      <w:pPr>
        <w:pStyle w:val="ConsPlusNormal"/>
        <w:numPr>
          <w:ilvl w:val="0"/>
          <w:numId w:val="6"/>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Администрация 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плану </w:t>
      </w:r>
      <w:r w:rsidR="008477A8">
        <w:rPr>
          <w:rFonts w:ascii="Times New Roman" w:hAnsi="Times New Roman" w:cs="Times New Roman"/>
          <w:sz w:val="26"/>
          <w:szCs w:val="26"/>
        </w:rPr>
        <w:t>Бажинского сельсовета</w:t>
      </w:r>
      <w:r w:rsidRPr="00C96708">
        <w:rPr>
          <w:rFonts w:ascii="Times New Roman" w:hAnsi="Times New Roman" w:cs="Times New Roman"/>
          <w:sz w:val="26"/>
          <w:szCs w:val="26"/>
        </w:rPr>
        <w:t xml:space="preserve">, </w:t>
      </w:r>
      <w:r w:rsidR="008477A8">
        <w:rPr>
          <w:rFonts w:ascii="Times New Roman" w:hAnsi="Times New Roman" w:cs="Times New Roman"/>
          <w:sz w:val="26"/>
          <w:szCs w:val="26"/>
        </w:rPr>
        <w:t>Схеме территориального планирования Маслянинского района Новосибирской области</w:t>
      </w:r>
      <w:r w:rsidRPr="00C96708">
        <w:rPr>
          <w:rFonts w:ascii="Times New Roman" w:hAnsi="Times New Roman" w:cs="Times New Roman"/>
          <w:sz w:val="26"/>
          <w:szCs w:val="26"/>
        </w:rPr>
        <w:t xml:space="preserve">, Схеме территориального планирования </w:t>
      </w:r>
      <w:r w:rsidR="008477A8">
        <w:rPr>
          <w:rFonts w:ascii="Times New Roman" w:hAnsi="Times New Roman" w:cs="Times New Roman"/>
          <w:sz w:val="26"/>
          <w:szCs w:val="26"/>
        </w:rPr>
        <w:t>Новосибирской области</w:t>
      </w:r>
      <w:r w:rsidRPr="00C96708">
        <w:rPr>
          <w:rFonts w:ascii="Times New Roman" w:hAnsi="Times New Roman" w:cs="Times New Roman"/>
          <w:sz w:val="26"/>
          <w:szCs w:val="26"/>
        </w:rPr>
        <w:t>, схемам территориального планирования Российской Федерации.</w:t>
      </w:r>
    </w:p>
    <w:p w:rsidR="00446D49" w:rsidRPr="00C96708" w:rsidRDefault="00446D49" w:rsidP="00B7770F">
      <w:pPr>
        <w:pStyle w:val="ConsPlusNormal"/>
        <w:numPr>
          <w:ilvl w:val="0"/>
          <w:numId w:val="6"/>
        </w:numPr>
        <w:ind w:left="0" w:firstLine="709"/>
        <w:rPr>
          <w:rFonts w:ascii="Times New Roman" w:hAnsi="Times New Roman" w:cs="Times New Roman"/>
          <w:sz w:val="26"/>
          <w:szCs w:val="26"/>
        </w:rPr>
      </w:pPr>
      <w:r w:rsidRPr="00C96708">
        <w:rPr>
          <w:rFonts w:ascii="Times New Roman" w:hAnsi="Times New Roman" w:cs="Times New Roman"/>
          <w:sz w:val="26"/>
          <w:szCs w:val="26"/>
        </w:rPr>
        <w:t>По результатам проверки, указанной в части 13 настоящей статьи, администрация направляет проект о внесении изменений в Правила Главе района или в случае обнаружения его несоответствия требованиям и документам, указанным в части 1</w:t>
      </w:r>
      <w:r w:rsidR="00884037">
        <w:rPr>
          <w:rFonts w:ascii="Times New Roman" w:hAnsi="Times New Roman" w:cs="Times New Roman"/>
          <w:sz w:val="26"/>
          <w:szCs w:val="26"/>
        </w:rPr>
        <w:t>3</w:t>
      </w:r>
      <w:r w:rsidRPr="00C96708">
        <w:rPr>
          <w:rFonts w:ascii="Times New Roman" w:hAnsi="Times New Roman" w:cs="Times New Roman"/>
          <w:sz w:val="26"/>
          <w:szCs w:val="26"/>
        </w:rPr>
        <w:t xml:space="preserve"> настоящей статьи, - в комиссию на доработку.</w:t>
      </w:r>
    </w:p>
    <w:p w:rsidR="00446D49" w:rsidRPr="00B660F0" w:rsidRDefault="00446D49" w:rsidP="00B721D5">
      <w:pPr>
        <w:pStyle w:val="ConsPlusNormal"/>
        <w:numPr>
          <w:ilvl w:val="0"/>
          <w:numId w:val="6"/>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Глава района при получении от администрации проекта о внесении изменений в Правила принимает </w:t>
      </w:r>
      <w:r w:rsidRPr="00B660F0">
        <w:rPr>
          <w:rFonts w:ascii="Times New Roman" w:hAnsi="Times New Roman" w:cs="Times New Roman"/>
          <w:sz w:val="26"/>
          <w:szCs w:val="26"/>
        </w:rPr>
        <w:t>решение о проведении общественных обсуждений или публичных слушаний по проекту в срок не позднее чем через десять дней со дня получения такого проекта.</w:t>
      </w:r>
    </w:p>
    <w:p w:rsidR="00446D49" w:rsidRPr="00C66AAA" w:rsidRDefault="00446D49" w:rsidP="00B721D5">
      <w:pPr>
        <w:pStyle w:val="af9"/>
        <w:numPr>
          <w:ilvl w:val="0"/>
          <w:numId w:val="6"/>
        </w:numPr>
        <w:spacing w:after="0" w:line="240" w:lineRule="auto"/>
        <w:ind w:left="0" w:firstLine="709"/>
        <w:rPr>
          <w:sz w:val="26"/>
          <w:szCs w:val="26"/>
        </w:rPr>
      </w:pPr>
      <w:r w:rsidRPr="00B660F0">
        <w:rPr>
          <w:sz w:val="26"/>
          <w:szCs w:val="26"/>
        </w:rPr>
        <w:t>Общественные обсуждения или публичные слушания по внесению изменений в настоящие Правила проводятся в соответствии со статьей</w:t>
      </w:r>
      <w:r w:rsidRPr="00C66AAA">
        <w:rPr>
          <w:sz w:val="26"/>
          <w:szCs w:val="26"/>
        </w:rPr>
        <w:t xml:space="preserve"> 10 настоящих Правил.</w:t>
      </w:r>
    </w:p>
    <w:p w:rsidR="00446D49" w:rsidRPr="00B660F0" w:rsidRDefault="00446D49" w:rsidP="00B7770F">
      <w:pPr>
        <w:pStyle w:val="af9"/>
        <w:numPr>
          <w:ilvl w:val="0"/>
          <w:numId w:val="6"/>
        </w:numPr>
        <w:spacing w:after="0" w:line="240" w:lineRule="auto"/>
        <w:ind w:left="0" w:firstLine="709"/>
        <w:rPr>
          <w:sz w:val="26"/>
          <w:szCs w:val="26"/>
        </w:rPr>
      </w:pPr>
      <w:r w:rsidRPr="00C66AAA">
        <w:rPr>
          <w:sz w:val="26"/>
          <w:szCs w:val="26"/>
        </w:rPr>
        <w:t xml:space="preserve">В случае подготовки изменений в правила землепользования и </w:t>
      </w:r>
      <w:r w:rsidRPr="00B660F0">
        <w:rPr>
          <w:sz w:val="26"/>
          <w:szCs w:val="26"/>
        </w:rPr>
        <w:t>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446D49" w:rsidRPr="00C96708" w:rsidRDefault="00446D49" w:rsidP="00B7770F">
      <w:pPr>
        <w:pStyle w:val="af9"/>
        <w:numPr>
          <w:ilvl w:val="0"/>
          <w:numId w:val="6"/>
        </w:numPr>
        <w:spacing w:after="0" w:line="240" w:lineRule="auto"/>
        <w:ind w:left="0" w:firstLine="709"/>
        <w:rPr>
          <w:sz w:val="26"/>
          <w:szCs w:val="26"/>
        </w:rPr>
      </w:pPr>
      <w:r w:rsidRPr="00B660F0">
        <w:rPr>
          <w:sz w:val="26"/>
          <w:szCs w:val="26"/>
        </w:rPr>
        <w:t xml:space="preserve">После завершения общественных обсуждений или публичных слушаний по проекту внесения изменений в Правила комиссия с учетом результатов таких общественных обсуждений или публичных слушаний обеспечивает внесение изменений в проект внесения изменений в Правила и представляет указанный проект Главе района. Обязательными приложениями к проекту внесения изменений в Правила являются протокол общественных обсуждений или публичных слушаний и заключение о </w:t>
      </w:r>
      <w:r w:rsidRPr="00B660F0">
        <w:rPr>
          <w:sz w:val="26"/>
          <w:szCs w:val="26"/>
        </w:rPr>
        <w:lastRenderedPageBreak/>
        <w:t>результатах общественных обсуждений или публичных слушаний, за исключением случаев, если</w:t>
      </w:r>
      <w:r w:rsidRPr="00C66AAA">
        <w:rPr>
          <w:sz w:val="26"/>
          <w:szCs w:val="26"/>
        </w:rPr>
        <w:t xml:space="preserve"> их проведение в соответствии с Градостроительным</w:t>
      </w:r>
      <w:r w:rsidRPr="00C96708">
        <w:rPr>
          <w:sz w:val="26"/>
          <w:szCs w:val="26"/>
        </w:rPr>
        <w:t xml:space="preserve"> Кодексом не требуется.</w:t>
      </w:r>
    </w:p>
    <w:p w:rsidR="00446D49" w:rsidRPr="00C96708" w:rsidRDefault="00446D49" w:rsidP="00B721D5">
      <w:pPr>
        <w:pStyle w:val="af9"/>
        <w:numPr>
          <w:ilvl w:val="0"/>
          <w:numId w:val="6"/>
        </w:numPr>
        <w:spacing w:after="0" w:line="240" w:lineRule="auto"/>
        <w:ind w:left="0" w:firstLine="709"/>
        <w:rPr>
          <w:sz w:val="26"/>
          <w:szCs w:val="26"/>
        </w:rPr>
      </w:pPr>
      <w:bookmarkStart w:id="129" w:name="Par0"/>
      <w:bookmarkEnd w:id="129"/>
      <w:r w:rsidRPr="00C96708">
        <w:rPr>
          <w:sz w:val="26"/>
          <w:szCs w:val="26"/>
        </w:rPr>
        <w:t>Глава района</w:t>
      </w:r>
      <w:r w:rsidR="0091209A">
        <w:rPr>
          <w:sz w:val="26"/>
          <w:szCs w:val="26"/>
        </w:rPr>
        <w:t xml:space="preserve"> </w:t>
      </w:r>
      <w:r w:rsidRPr="00C96708">
        <w:rPr>
          <w:sz w:val="26"/>
          <w:szCs w:val="26"/>
        </w:rPr>
        <w:t>в течение десяти дней после представления ему проекта внесения изменений в Правила и указанных в части 18 настоящей статьи обязательных приложений должен принять решение о направлении указанного проекта в районную Думу или об отклонении проекта внесения изменений в Правила и о направлении его на доработку с указанием даты его повторного представления.</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 xml:space="preserve"> Районная Дума по результатам рассмотрения проекта внесения изменений в Правила и обязательных приложений к нему может утвердить проект внесения </w:t>
      </w:r>
      <w:r w:rsidRPr="00B660F0">
        <w:rPr>
          <w:sz w:val="26"/>
          <w:szCs w:val="26"/>
        </w:rPr>
        <w:t>изменений в Правила или направить проект внесения изменений в Правила и Главе района на доработку в соответствии с заключением о результатах общественных обсуждений или публичных слушаний</w:t>
      </w:r>
      <w:r w:rsidRPr="00C96708">
        <w:rPr>
          <w:sz w:val="26"/>
          <w:szCs w:val="26"/>
        </w:rPr>
        <w:t xml:space="preserve"> по указанному проекту</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После утверждения</w:t>
      </w:r>
      <w:r>
        <w:rPr>
          <w:sz w:val="26"/>
          <w:szCs w:val="26"/>
        </w:rPr>
        <w:t xml:space="preserve"> </w:t>
      </w:r>
      <w:r w:rsidRPr="00C96708">
        <w:rPr>
          <w:sz w:val="26"/>
          <w:szCs w:val="26"/>
        </w:rPr>
        <w:t xml:space="preserve">внесения изменений в Правила подлежат официальному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администрации </w:t>
      </w:r>
      <w:r w:rsidR="008477A8">
        <w:rPr>
          <w:sz w:val="26"/>
          <w:szCs w:val="26"/>
        </w:rPr>
        <w:t>Маслянинского района Новосибирской области</w:t>
      </w:r>
      <w:r w:rsidRPr="00C96708">
        <w:rPr>
          <w:sz w:val="26"/>
          <w:szCs w:val="26"/>
        </w:rPr>
        <w:t>в сети «Интернет».</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Утвержденные внесения изменений в Правила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446D49" w:rsidRPr="00C96708" w:rsidRDefault="00446D49" w:rsidP="00B721D5">
      <w:pPr>
        <w:pStyle w:val="af9"/>
        <w:numPr>
          <w:ilvl w:val="0"/>
          <w:numId w:val="6"/>
        </w:numPr>
        <w:spacing w:after="0" w:line="240" w:lineRule="auto"/>
        <w:ind w:left="0" w:firstLine="709"/>
        <w:rPr>
          <w:sz w:val="26"/>
          <w:szCs w:val="26"/>
        </w:rPr>
      </w:pPr>
      <w:r w:rsidRPr="00C96708">
        <w:rPr>
          <w:sz w:val="26"/>
          <w:szCs w:val="26"/>
        </w:rPr>
        <w:t>Физические и юридические лица вправе оспорить решение о внесении изменений в настоящие Правила в судебном порядке.</w:t>
      </w:r>
    </w:p>
    <w:p w:rsidR="00446D49" w:rsidRPr="00C96708" w:rsidRDefault="00446D49" w:rsidP="00AD4B81">
      <w:pPr>
        <w:pStyle w:val="3"/>
        <w:spacing w:after="0"/>
        <w:jc w:val="center"/>
        <w:rPr>
          <w:rFonts w:ascii="Times New Roman" w:hAnsi="Times New Roman"/>
          <w:lang w:eastAsia="en-US"/>
        </w:rPr>
      </w:pPr>
      <w:bookmarkStart w:id="130" w:name="_Toc120269077"/>
      <w:r w:rsidRPr="00C96708">
        <w:rPr>
          <w:rFonts w:ascii="Times New Roman" w:hAnsi="Times New Roman"/>
          <w:lang w:eastAsia="en-US"/>
        </w:rPr>
        <w:t>Глава 7. Регулирование иных вопросов землепользования</w:t>
      </w:r>
      <w:r>
        <w:rPr>
          <w:rFonts w:ascii="Times New Roman" w:hAnsi="Times New Roman"/>
          <w:lang w:eastAsia="en-US"/>
        </w:rPr>
        <w:t xml:space="preserve"> </w:t>
      </w:r>
      <w:r w:rsidRPr="00C96708">
        <w:rPr>
          <w:rFonts w:ascii="Times New Roman" w:hAnsi="Times New Roman"/>
          <w:lang w:eastAsia="en-US"/>
        </w:rPr>
        <w:t>и застройки</w:t>
      </w:r>
      <w:bookmarkEnd w:id="130"/>
    </w:p>
    <w:p w:rsidR="00446D49" w:rsidRPr="00C96708" w:rsidRDefault="002A02EB" w:rsidP="009F2D02">
      <w:pPr>
        <w:pStyle w:val="4"/>
        <w:rPr>
          <w:sz w:val="26"/>
          <w:szCs w:val="26"/>
        </w:rPr>
      </w:pPr>
      <w:bookmarkStart w:id="131" w:name="_Toc423081198"/>
      <w:bookmarkStart w:id="132" w:name="_Toc423081267"/>
      <w:bookmarkStart w:id="133" w:name="_Toc423081336"/>
      <w:bookmarkStart w:id="134" w:name="_Toc463338828"/>
      <w:bookmarkStart w:id="135" w:name="_Toc465153616"/>
      <w:bookmarkStart w:id="136" w:name="_Toc485217604"/>
      <w:bookmarkStart w:id="137" w:name="_Toc120269078"/>
      <w:r>
        <w:rPr>
          <w:sz w:val="26"/>
          <w:szCs w:val="26"/>
        </w:rPr>
        <w:t>Статья </w:t>
      </w:r>
      <w:r w:rsidR="00446D49" w:rsidRPr="00C96708">
        <w:rPr>
          <w:sz w:val="26"/>
          <w:szCs w:val="26"/>
        </w:rPr>
        <w:t>15. Строительные изменения объектов капитального строительства.</w:t>
      </w:r>
      <w:bookmarkEnd w:id="131"/>
      <w:bookmarkEnd w:id="132"/>
      <w:bookmarkEnd w:id="133"/>
      <w:bookmarkEnd w:id="134"/>
      <w:bookmarkEnd w:id="135"/>
      <w:bookmarkEnd w:id="136"/>
      <w:bookmarkEnd w:id="137"/>
    </w:p>
    <w:p w:rsidR="00446D49" w:rsidRPr="00C96708" w:rsidRDefault="00446D49" w:rsidP="009F2D02">
      <w:pPr>
        <w:pStyle w:val="S"/>
        <w:rPr>
          <w:sz w:val="26"/>
          <w:szCs w:val="26"/>
        </w:rPr>
      </w:pPr>
      <w:r w:rsidRPr="00C96708">
        <w:rPr>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446D49" w:rsidRPr="00C96708" w:rsidRDefault="00446D49" w:rsidP="009F2D02">
      <w:pPr>
        <w:pStyle w:val="S"/>
        <w:rPr>
          <w:sz w:val="26"/>
          <w:szCs w:val="26"/>
        </w:rPr>
      </w:pPr>
      <w:r w:rsidRPr="00C96708">
        <w:rPr>
          <w:sz w:val="26"/>
          <w:szCs w:val="26"/>
        </w:rPr>
        <w:t>2.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446D49" w:rsidRPr="00C96708" w:rsidRDefault="00446D49" w:rsidP="009F2D02">
      <w:pPr>
        <w:pStyle w:val="S"/>
        <w:rPr>
          <w:sz w:val="26"/>
          <w:szCs w:val="26"/>
        </w:rPr>
      </w:pPr>
      <w:r w:rsidRPr="00C96708">
        <w:rPr>
          <w:sz w:val="26"/>
          <w:szCs w:val="26"/>
        </w:rPr>
        <w:t>4. Строительные изменения объектов капитального строительства подразделяются на изменения, для которых:</w:t>
      </w:r>
    </w:p>
    <w:p w:rsidR="00446D49" w:rsidRPr="00C96708" w:rsidRDefault="00446D49" w:rsidP="009F2D02">
      <w:pPr>
        <w:pStyle w:val="S"/>
        <w:rPr>
          <w:sz w:val="26"/>
          <w:szCs w:val="26"/>
        </w:rPr>
      </w:pPr>
      <w:r w:rsidRPr="00C96708">
        <w:rPr>
          <w:sz w:val="26"/>
          <w:szCs w:val="26"/>
        </w:rPr>
        <w:t>не требуется разрешение на строительство;</w:t>
      </w:r>
    </w:p>
    <w:p w:rsidR="00446D49" w:rsidRPr="00C96708" w:rsidRDefault="00446D49" w:rsidP="009F2D02">
      <w:pPr>
        <w:pStyle w:val="S"/>
        <w:rPr>
          <w:sz w:val="26"/>
          <w:szCs w:val="26"/>
        </w:rPr>
      </w:pPr>
      <w:r w:rsidRPr="00C96708">
        <w:rPr>
          <w:sz w:val="26"/>
          <w:szCs w:val="26"/>
        </w:rPr>
        <w:t>требуется разрешение на строительство.</w:t>
      </w:r>
    </w:p>
    <w:p w:rsidR="00446D49" w:rsidRPr="00C96708" w:rsidRDefault="00446D49" w:rsidP="009F2D02">
      <w:pPr>
        <w:pStyle w:val="S"/>
        <w:rPr>
          <w:sz w:val="26"/>
          <w:szCs w:val="26"/>
        </w:rPr>
      </w:pPr>
      <w:r w:rsidRPr="00C96708">
        <w:rPr>
          <w:sz w:val="26"/>
          <w:szCs w:val="26"/>
        </w:rPr>
        <w:t>5. Выдача разрешения на строительство не требуется в случаях, предусмотренных частью 17 статьи 51 Градостроительного кодекса РФ.</w:t>
      </w:r>
    </w:p>
    <w:p w:rsidR="00446D49" w:rsidRPr="00C96708" w:rsidRDefault="00446D49" w:rsidP="009F2D02">
      <w:pPr>
        <w:pStyle w:val="S"/>
        <w:rPr>
          <w:sz w:val="26"/>
          <w:szCs w:val="26"/>
        </w:rPr>
      </w:pPr>
      <w:r w:rsidRPr="00C96708">
        <w:rPr>
          <w:sz w:val="26"/>
          <w:szCs w:val="26"/>
        </w:rPr>
        <w:t>6.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16 настоящих Правил.</w:t>
      </w:r>
    </w:p>
    <w:p w:rsidR="00446D49" w:rsidRPr="00C96708" w:rsidRDefault="002A02EB" w:rsidP="009F2D02">
      <w:pPr>
        <w:pStyle w:val="4"/>
        <w:rPr>
          <w:sz w:val="26"/>
          <w:szCs w:val="26"/>
        </w:rPr>
      </w:pPr>
      <w:bookmarkStart w:id="138" w:name="_Toc423081199"/>
      <w:bookmarkStart w:id="139" w:name="_Toc423081268"/>
      <w:bookmarkStart w:id="140" w:name="_Toc423081337"/>
      <w:bookmarkStart w:id="141" w:name="_Toc463338829"/>
      <w:bookmarkStart w:id="142" w:name="_Toc465153617"/>
      <w:bookmarkStart w:id="143" w:name="_Toc485217605"/>
      <w:bookmarkStart w:id="144" w:name="_Toc120269079"/>
      <w:r>
        <w:rPr>
          <w:sz w:val="26"/>
          <w:szCs w:val="26"/>
        </w:rPr>
        <w:t>Статья </w:t>
      </w:r>
      <w:r w:rsidR="00446D49" w:rsidRPr="00C96708">
        <w:rPr>
          <w:sz w:val="26"/>
          <w:szCs w:val="26"/>
        </w:rPr>
        <w:t>16. Разрешение на строительство</w:t>
      </w:r>
      <w:bookmarkEnd w:id="138"/>
      <w:bookmarkEnd w:id="139"/>
      <w:bookmarkEnd w:id="140"/>
      <w:bookmarkEnd w:id="141"/>
      <w:bookmarkEnd w:id="142"/>
      <w:bookmarkEnd w:id="143"/>
      <w:bookmarkEnd w:id="144"/>
    </w:p>
    <w:p w:rsidR="00446D49" w:rsidRPr="00C96708" w:rsidRDefault="00446D49" w:rsidP="009F2D02">
      <w:pPr>
        <w:pStyle w:val="S"/>
        <w:numPr>
          <w:ilvl w:val="1"/>
          <w:numId w:val="10"/>
        </w:numPr>
        <w:ind w:left="0" w:firstLine="709"/>
        <w:rPr>
          <w:sz w:val="26"/>
          <w:szCs w:val="26"/>
        </w:rPr>
      </w:pPr>
      <w:r w:rsidRPr="00C96708">
        <w:rPr>
          <w:sz w:val="26"/>
          <w:szCs w:val="26"/>
        </w:rPr>
        <w:t>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Градостроительным Кодексом Российской Федерации.</w:t>
      </w:r>
    </w:p>
    <w:p w:rsidR="00446D49" w:rsidRPr="00C96708" w:rsidRDefault="00446D49" w:rsidP="009F2D02">
      <w:pPr>
        <w:pStyle w:val="S"/>
        <w:numPr>
          <w:ilvl w:val="1"/>
          <w:numId w:val="10"/>
        </w:numPr>
        <w:ind w:left="0" w:firstLine="709"/>
        <w:rPr>
          <w:sz w:val="26"/>
          <w:szCs w:val="26"/>
        </w:rPr>
      </w:pPr>
      <w:r w:rsidRPr="00C96708">
        <w:rPr>
          <w:sz w:val="26"/>
          <w:szCs w:val="26"/>
        </w:rPr>
        <w:lastRenderedPageBreak/>
        <w:t xml:space="preserve">Разрешение на строительство на территории </w:t>
      </w:r>
      <w:r w:rsidR="008477A8">
        <w:rPr>
          <w:sz w:val="26"/>
          <w:szCs w:val="26"/>
        </w:rPr>
        <w:t>Бажинского сельсовета</w:t>
      </w:r>
      <w:r w:rsidRPr="00C96708">
        <w:rPr>
          <w:sz w:val="26"/>
          <w:szCs w:val="26"/>
        </w:rPr>
        <w:t xml:space="preserve">  выдается Администрацией в порядке, определенном действующим законодательством Российской Федерации.</w:t>
      </w:r>
    </w:p>
    <w:p w:rsidR="00446D49" w:rsidRPr="00C96708" w:rsidRDefault="00446D49" w:rsidP="009F2D02">
      <w:pPr>
        <w:pStyle w:val="S"/>
        <w:numPr>
          <w:ilvl w:val="1"/>
          <w:numId w:val="10"/>
        </w:numPr>
        <w:ind w:left="0" w:firstLine="709"/>
        <w:rPr>
          <w:bCs/>
          <w:sz w:val="26"/>
          <w:szCs w:val="26"/>
        </w:rPr>
      </w:pPr>
      <w:r w:rsidRPr="00C96708">
        <w:rPr>
          <w:bCs/>
          <w:sz w:val="26"/>
          <w:szCs w:val="26"/>
        </w:rPr>
        <w:t xml:space="preserve">Уполномоченный на выдачу разрешений на строительство орган местного самоуправления в течение семи дней со дня получения заявления о выдаче разрешения на строительство, </w:t>
      </w:r>
      <w:r w:rsidRPr="00556279">
        <w:rPr>
          <w:sz w:val="26"/>
          <w:szCs w:val="26"/>
        </w:rPr>
        <w:t>за исключением случая, предусмотренного частью 11.1 статьи 51 Градостроительного Кодекса  Российской Федерации:</w:t>
      </w:r>
    </w:p>
    <w:p w:rsidR="00446D49" w:rsidRPr="00C96708" w:rsidRDefault="00446D49" w:rsidP="00A95815">
      <w:pPr>
        <w:pStyle w:val="S"/>
        <w:numPr>
          <w:ilvl w:val="0"/>
          <w:numId w:val="31"/>
        </w:numPr>
        <w:ind w:left="0" w:firstLine="709"/>
        <w:rPr>
          <w:sz w:val="26"/>
          <w:szCs w:val="26"/>
        </w:rPr>
      </w:pPr>
      <w:r w:rsidRPr="00C96708">
        <w:rPr>
          <w:sz w:val="26"/>
          <w:szCs w:val="26"/>
        </w:rPr>
        <w:t>проводит проверку наличия документов, необходимых для принятия решения о выдаче разрешения на строительство;</w:t>
      </w:r>
    </w:p>
    <w:p w:rsidR="00446D49" w:rsidRPr="00C96708" w:rsidRDefault="00446D49" w:rsidP="00A95815">
      <w:pPr>
        <w:pStyle w:val="S"/>
        <w:numPr>
          <w:ilvl w:val="0"/>
          <w:numId w:val="31"/>
        </w:numPr>
        <w:ind w:left="0" w:firstLine="709"/>
        <w:rPr>
          <w:sz w:val="26"/>
          <w:szCs w:val="26"/>
        </w:rPr>
      </w:pPr>
      <w:r w:rsidRPr="00C96708">
        <w:rPr>
          <w:sz w:val="26"/>
          <w:szCs w:val="26"/>
        </w:rPr>
        <w:t>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446D49" w:rsidRPr="00C96708" w:rsidRDefault="00446D49" w:rsidP="00A95815">
      <w:pPr>
        <w:pStyle w:val="S"/>
        <w:numPr>
          <w:ilvl w:val="0"/>
          <w:numId w:val="31"/>
        </w:numPr>
        <w:ind w:left="0" w:firstLine="709"/>
        <w:rPr>
          <w:sz w:val="26"/>
          <w:szCs w:val="26"/>
        </w:rPr>
      </w:pPr>
      <w:r w:rsidRPr="00C96708">
        <w:rPr>
          <w:sz w:val="26"/>
          <w:szCs w:val="26"/>
        </w:rPr>
        <w:t>выдает разрешение на строительство или отказывают в выдаче такого разрешения с указанием причин отказа.</w:t>
      </w:r>
    </w:p>
    <w:p w:rsidR="00446D49" w:rsidRPr="00C96708" w:rsidRDefault="00446D49" w:rsidP="009F2D02">
      <w:pPr>
        <w:pStyle w:val="S"/>
        <w:numPr>
          <w:ilvl w:val="1"/>
          <w:numId w:val="10"/>
        </w:numPr>
        <w:ind w:left="0" w:firstLine="709"/>
        <w:rPr>
          <w:bCs/>
          <w:sz w:val="26"/>
          <w:szCs w:val="26"/>
        </w:rPr>
      </w:pPr>
      <w:r w:rsidRPr="00C96708">
        <w:rPr>
          <w:bCs/>
          <w:sz w:val="26"/>
          <w:szCs w:val="26"/>
        </w:rPr>
        <w:t xml:space="preserve">Уполномоченный на выдачу разрешений на строительство орган местного самоуправления по заявлению застройщика может выдать разрешение на отдельные этапы строительства, реконструкции. </w:t>
      </w:r>
    </w:p>
    <w:p w:rsidR="00446D49" w:rsidRPr="00C96708" w:rsidRDefault="00446D49" w:rsidP="009F2D02">
      <w:pPr>
        <w:pStyle w:val="S"/>
        <w:numPr>
          <w:ilvl w:val="1"/>
          <w:numId w:val="10"/>
        </w:numPr>
        <w:ind w:left="0" w:firstLine="709"/>
        <w:rPr>
          <w:bCs/>
          <w:sz w:val="26"/>
          <w:szCs w:val="26"/>
        </w:rPr>
      </w:pPr>
      <w:r w:rsidRPr="00C96708">
        <w:rPr>
          <w:bCs/>
          <w:sz w:val="26"/>
          <w:szCs w:val="26"/>
        </w:rPr>
        <w:t>Отказ в выдаче разрешения на строительство может быть оспорен застройщиком в судебном порядке.</w:t>
      </w:r>
    </w:p>
    <w:p w:rsidR="00446D49" w:rsidRPr="00C66AAA" w:rsidRDefault="00446D49" w:rsidP="009F2D02">
      <w:pPr>
        <w:pStyle w:val="S"/>
        <w:numPr>
          <w:ilvl w:val="1"/>
          <w:numId w:val="10"/>
        </w:numPr>
        <w:ind w:left="0" w:firstLine="709"/>
        <w:rPr>
          <w:bCs/>
          <w:sz w:val="26"/>
          <w:szCs w:val="26"/>
        </w:rPr>
      </w:pPr>
      <w:r w:rsidRPr="00C66AAA">
        <w:rPr>
          <w:sz w:val="26"/>
          <w:szCs w:val="26"/>
        </w:rPr>
        <w:t>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446D49" w:rsidRPr="00C96708" w:rsidRDefault="00446D49" w:rsidP="009F2D02">
      <w:pPr>
        <w:pStyle w:val="S"/>
        <w:numPr>
          <w:ilvl w:val="1"/>
          <w:numId w:val="10"/>
        </w:numPr>
        <w:ind w:left="0" w:firstLine="709"/>
        <w:rPr>
          <w:bCs/>
          <w:sz w:val="26"/>
          <w:szCs w:val="26"/>
        </w:rPr>
      </w:pPr>
      <w:r w:rsidRPr="00C96708">
        <w:rPr>
          <w:bCs/>
          <w:sz w:val="26"/>
          <w:szCs w:val="26"/>
        </w:rPr>
        <w:t>Разрешение на строительство выдается на срок, предусмотренный проектом организации строительства объекта капитального строительства, за исключением случаев, если такое разрешение выдается на отдельные этапы строительства, реконструкции.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446D49" w:rsidRPr="00C96708" w:rsidRDefault="00446D49" w:rsidP="009F2D02">
      <w:pPr>
        <w:pStyle w:val="S"/>
        <w:numPr>
          <w:ilvl w:val="1"/>
          <w:numId w:val="10"/>
        </w:numPr>
        <w:ind w:left="0" w:firstLine="709"/>
        <w:rPr>
          <w:sz w:val="26"/>
          <w:szCs w:val="26"/>
        </w:rPr>
      </w:pPr>
      <w:r w:rsidRPr="00C96708">
        <w:rPr>
          <w:sz w:val="26"/>
          <w:szCs w:val="26"/>
        </w:rPr>
        <w:t>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21.1 ст. 51 Градостроительного кодекса РФ.</w:t>
      </w:r>
    </w:p>
    <w:p w:rsidR="00446D49" w:rsidRPr="00C96708" w:rsidRDefault="002A02EB" w:rsidP="009F2D02">
      <w:pPr>
        <w:pStyle w:val="4"/>
        <w:rPr>
          <w:sz w:val="26"/>
          <w:szCs w:val="26"/>
        </w:rPr>
      </w:pPr>
      <w:bookmarkStart w:id="145" w:name="_Toc324408744"/>
      <w:bookmarkStart w:id="146" w:name="_Toc423081200"/>
      <w:bookmarkStart w:id="147" w:name="_Toc423081269"/>
      <w:bookmarkStart w:id="148" w:name="_Toc423081338"/>
      <w:bookmarkStart w:id="149" w:name="_Toc463338830"/>
      <w:bookmarkStart w:id="150" w:name="_Toc465153618"/>
      <w:bookmarkStart w:id="151" w:name="_Toc485217606"/>
      <w:bookmarkStart w:id="152" w:name="_Toc120269080"/>
      <w:r>
        <w:rPr>
          <w:sz w:val="26"/>
          <w:szCs w:val="26"/>
        </w:rPr>
        <w:lastRenderedPageBreak/>
        <w:t>Статья </w:t>
      </w:r>
      <w:r w:rsidR="00446D49" w:rsidRPr="00C96708">
        <w:rPr>
          <w:sz w:val="26"/>
          <w:szCs w:val="26"/>
        </w:rPr>
        <w:t>17. Разрешение на ввод объекта в эксплуатацию</w:t>
      </w:r>
      <w:bookmarkEnd w:id="145"/>
      <w:bookmarkEnd w:id="146"/>
      <w:bookmarkEnd w:id="147"/>
      <w:bookmarkEnd w:id="148"/>
      <w:bookmarkEnd w:id="149"/>
      <w:bookmarkEnd w:id="150"/>
      <w:bookmarkEnd w:id="151"/>
      <w:bookmarkEnd w:id="152"/>
    </w:p>
    <w:p w:rsidR="00446D49" w:rsidRPr="00C96708" w:rsidRDefault="00446D49" w:rsidP="009A12B7">
      <w:pPr>
        <w:pStyle w:val="S"/>
        <w:numPr>
          <w:ilvl w:val="1"/>
          <w:numId w:val="33"/>
        </w:numPr>
        <w:ind w:left="0" w:firstLine="709"/>
        <w:rPr>
          <w:sz w:val="26"/>
          <w:szCs w:val="26"/>
        </w:rPr>
      </w:pPr>
      <w:r w:rsidRPr="00C96708">
        <w:rPr>
          <w:sz w:val="26"/>
          <w:szCs w:val="26"/>
        </w:rPr>
        <w:t>Для ввода объекта в эксплуатацию застройщик обращается в Администрацию, выдавшую разрешение на строительство, непосредственно или через многофункциональный центр с заявлением о выдаче разрешения на ввод объекта в эксплуатацию.</w:t>
      </w:r>
    </w:p>
    <w:p w:rsidR="00446D49" w:rsidRPr="00C96708" w:rsidRDefault="00446D49" w:rsidP="00F370BC">
      <w:pPr>
        <w:pStyle w:val="S"/>
        <w:numPr>
          <w:ilvl w:val="1"/>
          <w:numId w:val="33"/>
        </w:numPr>
        <w:ind w:left="0" w:firstLine="709"/>
        <w:rPr>
          <w:sz w:val="26"/>
          <w:szCs w:val="26"/>
        </w:rPr>
      </w:pPr>
      <w:r w:rsidRPr="00C96708">
        <w:rPr>
          <w:sz w:val="26"/>
          <w:szCs w:val="26"/>
        </w:rPr>
        <w:t>К заявлению о выдаче разрешения на ввод в эксплуатацию прилагаются документы согласно части 3 статьи 55 Градостроительного кодекса РФ.</w:t>
      </w:r>
    </w:p>
    <w:p w:rsidR="00446D49" w:rsidRPr="00C96708" w:rsidRDefault="00446D49" w:rsidP="00F370BC">
      <w:pPr>
        <w:pStyle w:val="ConsNormal"/>
        <w:numPr>
          <w:ilvl w:val="1"/>
          <w:numId w:val="33"/>
        </w:numPr>
        <w:ind w:left="0" w:right="0" w:firstLine="709"/>
        <w:rPr>
          <w:rFonts w:ascii="Times New Roman" w:hAnsi="Times New Roman" w:cs="Times New Roman"/>
          <w:sz w:val="26"/>
          <w:szCs w:val="26"/>
        </w:rPr>
      </w:pPr>
      <w:r w:rsidRPr="00C96708">
        <w:rPr>
          <w:rFonts w:ascii="Times New Roman" w:hAnsi="Times New Roman" w:cs="Times New Roman"/>
          <w:bCs/>
          <w:sz w:val="26"/>
          <w:szCs w:val="26"/>
        </w:rPr>
        <w:t>Орган</w:t>
      </w:r>
      <w:r w:rsidRPr="00C96708">
        <w:rPr>
          <w:rFonts w:ascii="Times New Roman" w:hAnsi="Times New Roman" w:cs="Times New Roman"/>
          <w:sz w:val="26"/>
          <w:szCs w:val="26"/>
        </w:rPr>
        <w:t>, выдавший разрешение на строительство, в течение семи рабочих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пункте 3 статьи 55 Градостроительного Кодекса Российской Федерации, осмотр объекта капитального строительства и выдать заявителю разрешения на ввод объекта в эксплуатацию или отказать в выдаче такого разрешения с указанием причин принятого решения.</w:t>
      </w:r>
    </w:p>
    <w:p w:rsidR="00446D49" w:rsidRPr="00C96708" w:rsidRDefault="00446D49" w:rsidP="00F370BC">
      <w:pPr>
        <w:pStyle w:val="ConsPlusNormal"/>
        <w:numPr>
          <w:ilvl w:val="1"/>
          <w:numId w:val="33"/>
        </w:numPr>
        <w:ind w:left="0" w:firstLine="709"/>
        <w:rPr>
          <w:rFonts w:ascii="Times New Roman" w:hAnsi="Times New Roman" w:cs="Times New Roman"/>
          <w:sz w:val="26"/>
          <w:szCs w:val="26"/>
        </w:rPr>
      </w:pPr>
      <w:r w:rsidRPr="00C96708">
        <w:rPr>
          <w:rFonts w:ascii="Times New Roman" w:hAnsi="Times New Roman" w:cs="Times New Roman"/>
          <w:sz w:val="26"/>
          <w:szCs w:val="26"/>
        </w:rPr>
        <w:t>Отказ в выдаче разрешения на ввод объекта в эксплуатацию может быть оспорен в судебном порядке.</w:t>
      </w:r>
    </w:p>
    <w:p w:rsidR="00446D49" w:rsidRPr="00C96708" w:rsidRDefault="00446D49" w:rsidP="00F370BC">
      <w:pPr>
        <w:pStyle w:val="ConsPlusNormal"/>
        <w:numPr>
          <w:ilvl w:val="1"/>
          <w:numId w:val="33"/>
        </w:numPr>
        <w:ind w:left="0" w:firstLine="709"/>
        <w:rPr>
          <w:rFonts w:ascii="Times New Roman" w:hAnsi="Times New Roman" w:cs="Times New Roman"/>
          <w:sz w:val="26"/>
          <w:szCs w:val="26"/>
        </w:rPr>
      </w:pPr>
      <w:r w:rsidRPr="00C96708">
        <w:rPr>
          <w:rFonts w:ascii="Times New Roman" w:hAnsi="Times New Roman" w:cs="Times New Roman"/>
          <w:sz w:val="26"/>
          <w:szCs w:val="26"/>
        </w:rPr>
        <w:t>Разрешение на ввод объекта в эксплуатацию выдается застройщику в случае, если в Администрацию,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446D49" w:rsidRPr="00C96708" w:rsidRDefault="00446D49" w:rsidP="00F370BC">
      <w:pPr>
        <w:pStyle w:val="ConsNormal"/>
        <w:numPr>
          <w:ilvl w:val="1"/>
          <w:numId w:val="33"/>
        </w:numPr>
        <w:ind w:left="0" w:right="0" w:firstLine="709"/>
        <w:rPr>
          <w:rFonts w:ascii="Times New Roman" w:hAnsi="Times New Roman" w:cs="Times New Roman"/>
          <w:sz w:val="26"/>
          <w:szCs w:val="26"/>
        </w:rPr>
      </w:pPr>
      <w:r w:rsidRPr="00C96708">
        <w:rPr>
          <w:rFonts w:ascii="Times New Roman" w:hAnsi="Times New Roman" w:cs="Times New Roman"/>
          <w:sz w:val="26"/>
          <w:szCs w:val="26"/>
        </w:rPr>
        <w:t>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446D49" w:rsidRPr="00C96708" w:rsidRDefault="00446D49" w:rsidP="00F370BC">
      <w:pPr>
        <w:pStyle w:val="ConsNormal"/>
        <w:numPr>
          <w:ilvl w:val="1"/>
          <w:numId w:val="33"/>
        </w:numPr>
        <w:ind w:left="0" w:right="0" w:firstLine="709"/>
        <w:rPr>
          <w:rFonts w:ascii="Times New Roman" w:hAnsi="Times New Roman" w:cs="Times New Roman"/>
          <w:sz w:val="26"/>
          <w:szCs w:val="26"/>
        </w:rPr>
      </w:pPr>
      <w:r w:rsidRPr="00C96708">
        <w:rPr>
          <w:rFonts w:ascii="Times New Roman" w:hAnsi="Times New Roman" w:cs="Times New Roman"/>
          <w:sz w:val="26"/>
          <w:szCs w:val="26"/>
        </w:rPr>
        <w:t>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446D49" w:rsidRPr="00C96708" w:rsidRDefault="00446D49" w:rsidP="00830CBC">
      <w:pPr>
        <w:pStyle w:val="3"/>
        <w:rPr>
          <w:rFonts w:ascii="Times New Roman" w:hAnsi="Times New Roman"/>
        </w:rPr>
      </w:pPr>
      <w:bookmarkStart w:id="153" w:name="_Toc423081201"/>
      <w:bookmarkStart w:id="154" w:name="_Toc423081270"/>
      <w:bookmarkStart w:id="155" w:name="_Toc423081339"/>
      <w:bookmarkStart w:id="156" w:name="_Toc463338831"/>
      <w:bookmarkStart w:id="157" w:name="_Toc465153619"/>
      <w:bookmarkStart w:id="158" w:name="_Toc120269081"/>
      <w:r w:rsidRPr="00C96708">
        <w:rPr>
          <w:rFonts w:ascii="Times New Roman" w:hAnsi="Times New Roman"/>
        </w:rPr>
        <w:t>Глава 8. Переходные положения</w:t>
      </w:r>
      <w:bookmarkEnd w:id="153"/>
      <w:bookmarkEnd w:id="154"/>
      <w:bookmarkEnd w:id="155"/>
      <w:bookmarkEnd w:id="156"/>
      <w:bookmarkEnd w:id="157"/>
      <w:bookmarkEnd w:id="158"/>
    </w:p>
    <w:p w:rsidR="00446D49" w:rsidRPr="00C96708" w:rsidRDefault="002A02EB" w:rsidP="00830CBC">
      <w:pPr>
        <w:pStyle w:val="4"/>
        <w:rPr>
          <w:sz w:val="26"/>
          <w:szCs w:val="26"/>
        </w:rPr>
      </w:pPr>
      <w:bookmarkStart w:id="159" w:name="_Toc423081202"/>
      <w:bookmarkStart w:id="160" w:name="_Toc423081271"/>
      <w:bookmarkStart w:id="161" w:name="_Toc423081340"/>
      <w:bookmarkStart w:id="162" w:name="_Toc463338832"/>
      <w:bookmarkStart w:id="163" w:name="_Toc465153620"/>
      <w:bookmarkStart w:id="164" w:name="_Toc120269082"/>
      <w:r>
        <w:rPr>
          <w:sz w:val="26"/>
          <w:szCs w:val="26"/>
        </w:rPr>
        <w:t>Статья </w:t>
      </w:r>
      <w:r w:rsidR="00446D49" w:rsidRPr="00C96708">
        <w:rPr>
          <w:sz w:val="26"/>
          <w:szCs w:val="26"/>
        </w:rPr>
        <w:t>18. Действие Правил по отношению к ранее возникшим правоотношениям</w:t>
      </w:r>
      <w:bookmarkEnd w:id="159"/>
      <w:bookmarkEnd w:id="160"/>
      <w:bookmarkEnd w:id="161"/>
      <w:bookmarkEnd w:id="162"/>
      <w:bookmarkEnd w:id="163"/>
      <w:bookmarkEnd w:id="164"/>
    </w:p>
    <w:p w:rsidR="00446D49" w:rsidRPr="00C96708" w:rsidRDefault="00446D49" w:rsidP="005850B8">
      <w:pPr>
        <w:pStyle w:val="S"/>
        <w:numPr>
          <w:ilvl w:val="0"/>
          <w:numId w:val="13"/>
        </w:numPr>
        <w:ind w:left="0" w:firstLine="709"/>
        <w:rPr>
          <w:sz w:val="26"/>
          <w:szCs w:val="26"/>
        </w:rPr>
      </w:pPr>
      <w:r w:rsidRPr="00C96708">
        <w:rPr>
          <w:sz w:val="26"/>
          <w:szCs w:val="26"/>
        </w:rPr>
        <w:t>Правила вступают в силу с момента их официального опубликования.</w:t>
      </w:r>
    </w:p>
    <w:p w:rsidR="00446D49" w:rsidRPr="00C96708" w:rsidRDefault="00446D49" w:rsidP="005850B8">
      <w:pPr>
        <w:pStyle w:val="S"/>
        <w:numPr>
          <w:ilvl w:val="0"/>
          <w:numId w:val="13"/>
        </w:numPr>
        <w:ind w:left="0" w:firstLine="709"/>
        <w:rPr>
          <w:sz w:val="26"/>
          <w:szCs w:val="26"/>
        </w:rPr>
      </w:pPr>
      <w:r w:rsidRPr="00C96708">
        <w:rPr>
          <w:sz w:val="26"/>
          <w:szCs w:val="26"/>
        </w:rPr>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446D49" w:rsidRPr="00C96708" w:rsidRDefault="00446D49" w:rsidP="005850B8">
      <w:pPr>
        <w:pStyle w:val="S"/>
        <w:numPr>
          <w:ilvl w:val="0"/>
          <w:numId w:val="13"/>
        </w:numPr>
        <w:ind w:left="0" w:firstLine="709"/>
        <w:rPr>
          <w:sz w:val="26"/>
          <w:szCs w:val="26"/>
        </w:rPr>
      </w:pPr>
      <w:r w:rsidRPr="00C96708">
        <w:rPr>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446D49" w:rsidRPr="00C96708" w:rsidRDefault="00446D49" w:rsidP="005850B8">
      <w:pPr>
        <w:pStyle w:val="S"/>
        <w:numPr>
          <w:ilvl w:val="0"/>
          <w:numId w:val="13"/>
        </w:numPr>
        <w:ind w:left="0" w:firstLine="709"/>
        <w:rPr>
          <w:sz w:val="26"/>
          <w:szCs w:val="26"/>
        </w:rPr>
      </w:pPr>
      <w:r w:rsidRPr="00C96708">
        <w:rPr>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rsidR="00446D49" w:rsidRPr="00C96708" w:rsidRDefault="00446D49" w:rsidP="005850B8">
      <w:pPr>
        <w:pStyle w:val="S"/>
        <w:numPr>
          <w:ilvl w:val="0"/>
          <w:numId w:val="13"/>
        </w:numPr>
        <w:ind w:left="0" w:firstLine="709"/>
        <w:rPr>
          <w:sz w:val="26"/>
          <w:szCs w:val="26"/>
        </w:rPr>
      </w:pPr>
      <w:r w:rsidRPr="00C96708">
        <w:rPr>
          <w:sz w:val="26"/>
          <w:szCs w:val="26"/>
        </w:rPr>
        <w:t>Разрешения на строительство и реконструкцию,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446D49" w:rsidRPr="00C96708" w:rsidRDefault="00446D49" w:rsidP="005850B8">
      <w:pPr>
        <w:pStyle w:val="S"/>
        <w:numPr>
          <w:ilvl w:val="0"/>
          <w:numId w:val="13"/>
        </w:numPr>
        <w:ind w:left="0" w:firstLine="709"/>
        <w:rPr>
          <w:sz w:val="26"/>
          <w:szCs w:val="26"/>
        </w:rPr>
      </w:pPr>
      <w:r w:rsidRPr="00C96708">
        <w:rPr>
          <w:sz w:val="26"/>
          <w:szCs w:val="26"/>
        </w:rPr>
        <w:t xml:space="preserve">Запрет на использование земельного участка и прочно связанных с ним объектов капитального строительства до приведения их в соответствие с </w:t>
      </w:r>
      <w:r w:rsidRPr="00C96708">
        <w:rPr>
          <w:sz w:val="26"/>
          <w:szCs w:val="26"/>
        </w:rPr>
        <w:lastRenderedPageBreak/>
        <w:t>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446D49" w:rsidRPr="00C96708" w:rsidRDefault="00446D49" w:rsidP="005850B8">
      <w:pPr>
        <w:pStyle w:val="S"/>
        <w:numPr>
          <w:ilvl w:val="0"/>
          <w:numId w:val="13"/>
        </w:numPr>
        <w:ind w:left="0" w:firstLine="709"/>
        <w:rPr>
          <w:sz w:val="26"/>
          <w:szCs w:val="26"/>
        </w:rPr>
      </w:pPr>
      <w:r w:rsidRPr="00C96708">
        <w:rPr>
          <w:sz w:val="26"/>
          <w:szCs w:val="26"/>
        </w:rPr>
        <w:t>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446D49" w:rsidRPr="00C96708" w:rsidRDefault="00446D49" w:rsidP="005850B8">
      <w:pPr>
        <w:pStyle w:val="S"/>
        <w:numPr>
          <w:ilvl w:val="0"/>
          <w:numId w:val="13"/>
        </w:numPr>
        <w:ind w:left="0" w:firstLine="709"/>
        <w:rPr>
          <w:sz w:val="26"/>
          <w:szCs w:val="26"/>
        </w:rPr>
      </w:pPr>
      <w:r w:rsidRPr="00C96708">
        <w:rPr>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446D49" w:rsidRPr="00C96708" w:rsidRDefault="00446D49" w:rsidP="005850B8">
      <w:pPr>
        <w:pStyle w:val="S"/>
        <w:numPr>
          <w:ilvl w:val="0"/>
          <w:numId w:val="13"/>
        </w:numPr>
        <w:ind w:left="0" w:firstLine="709"/>
        <w:rPr>
          <w:sz w:val="26"/>
          <w:szCs w:val="26"/>
        </w:rPr>
      </w:pPr>
      <w:r w:rsidRPr="00C96708">
        <w:rPr>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осуществлятьсятолько в соответствии с установленными градостроительными регламентами.</w:t>
      </w:r>
    </w:p>
    <w:p w:rsidR="00446D49" w:rsidRPr="00C96708" w:rsidRDefault="002A02EB" w:rsidP="00851F10">
      <w:pPr>
        <w:pStyle w:val="4"/>
        <w:rPr>
          <w:sz w:val="26"/>
          <w:szCs w:val="26"/>
          <w:lang w:eastAsia="en-US"/>
        </w:rPr>
      </w:pPr>
      <w:bookmarkStart w:id="165" w:name="_Toc120269083"/>
      <w:r>
        <w:rPr>
          <w:sz w:val="26"/>
          <w:szCs w:val="26"/>
          <w:lang w:eastAsia="en-US"/>
        </w:rPr>
        <w:t>Статья </w:t>
      </w:r>
      <w:r w:rsidR="00446D49" w:rsidRPr="00C96708">
        <w:rPr>
          <w:sz w:val="26"/>
          <w:szCs w:val="26"/>
          <w:lang w:eastAsia="en-US"/>
        </w:rPr>
        <w:t>19. Ответственность за нарушение правил землепользования и застройки</w:t>
      </w:r>
      <w:bookmarkEnd w:id="165"/>
    </w:p>
    <w:p w:rsidR="00446D49" w:rsidRPr="00C96708" w:rsidRDefault="00446D49" w:rsidP="00DC7A1E">
      <w:pPr>
        <w:widowControl/>
        <w:autoSpaceDE/>
        <w:autoSpaceDN/>
        <w:adjustRightInd/>
        <w:ind w:firstLine="709"/>
        <w:rPr>
          <w:sz w:val="26"/>
          <w:szCs w:val="26"/>
        </w:rPr>
      </w:pPr>
      <w:r w:rsidRPr="00C96708">
        <w:rPr>
          <w:rFonts w:ascii="Times New Roman" w:hAnsi="Times New Roman" w:cs="Times New Roman"/>
          <w:sz w:val="26"/>
          <w:szCs w:val="26"/>
          <w:lang w:eastAsia="en-US"/>
        </w:rPr>
        <w:t>За нарушение настоящих Правил физические и юридические лица, а также должностные лица несут ответственность в соответствии с Административным, Градостроительным и Земельным кодексами Российской Федерации, иными действующими законодательными и нормативными правовыми актами.</w:t>
      </w:r>
    </w:p>
    <w:p w:rsidR="00446D49" w:rsidRPr="00C96708" w:rsidRDefault="00446D49" w:rsidP="00830CBC">
      <w:pPr>
        <w:pStyle w:val="3"/>
        <w:spacing w:before="120" w:after="120"/>
        <w:rPr>
          <w:rFonts w:ascii="Times New Roman" w:hAnsi="Times New Roman"/>
        </w:rPr>
      </w:pPr>
      <w:bookmarkStart w:id="166" w:name="_Toc465153621"/>
      <w:bookmarkStart w:id="167" w:name="_Toc120269084"/>
      <w:r w:rsidRPr="00C96708">
        <w:rPr>
          <w:rFonts w:ascii="Times New Roman" w:hAnsi="Times New Roman"/>
        </w:rPr>
        <w:t xml:space="preserve">Часть II. Карта градостроительного зонирования </w:t>
      </w:r>
      <w:bookmarkEnd w:id="166"/>
      <w:r w:rsidR="008477A8">
        <w:rPr>
          <w:rFonts w:ascii="Times New Roman" w:hAnsi="Times New Roman"/>
        </w:rPr>
        <w:t>Бажинского сельсовета</w:t>
      </w:r>
      <w:r w:rsidRPr="00C96708">
        <w:rPr>
          <w:rFonts w:ascii="Times New Roman" w:hAnsi="Times New Roman"/>
        </w:rPr>
        <w:t>.</w:t>
      </w:r>
      <w:bookmarkEnd w:id="167"/>
    </w:p>
    <w:p w:rsidR="00446D49" w:rsidRPr="00C96708" w:rsidRDefault="002A02EB" w:rsidP="00830CBC">
      <w:pPr>
        <w:pStyle w:val="4"/>
        <w:rPr>
          <w:sz w:val="26"/>
          <w:szCs w:val="26"/>
        </w:rPr>
      </w:pPr>
      <w:bookmarkStart w:id="168" w:name="_Toc423081173"/>
      <w:bookmarkStart w:id="169" w:name="_Toc423081242"/>
      <w:bookmarkStart w:id="170" w:name="_Toc423081311"/>
      <w:bookmarkStart w:id="171" w:name="_Toc463338803"/>
      <w:bookmarkStart w:id="172" w:name="_Toc464557678"/>
      <w:bookmarkStart w:id="173" w:name="_Toc465153622"/>
      <w:bookmarkStart w:id="174" w:name="_Toc120269085"/>
      <w:r>
        <w:rPr>
          <w:sz w:val="26"/>
          <w:szCs w:val="26"/>
        </w:rPr>
        <w:t>Статья </w:t>
      </w:r>
      <w:r w:rsidR="00446D49" w:rsidRPr="00C96708">
        <w:rPr>
          <w:sz w:val="26"/>
          <w:szCs w:val="26"/>
        </w:rPr>
        <w:t>20. Общие положения о карте градостроительного зонирования</w:t>
      </w:r>
      <w:bookmarkEnd w:id="168"/>
      <w:bookmarkEnd w:id="169"/>
      <w:bookmarkEnd w:id="170"/>
      <w:bookmarkEnd w:id="171"/>
      <w:bookmarkEnd w:id="172"/>
      <w:bookmarkEnd w:id="173"/>
      <w:r w:rsidR="00446D49" w:rsidRPr="00C96708">
        <w:rPr>
          <w:sz w:val="26"/>
          <w:szCs w:val="26"/>
        </w:rPr>
        <w:t>.</w:t>
      </w:r>
      <w:bookmarkEnd w:id="174"/>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Карта градостроительного зонирования </w:t>
      </w:r>
      <w:r w:rsidR="008477A8">
        <w:rPr>
          <w:rFonts w:ascii="Times New Roman" w:hAnsi="Times New Roman" w:cs="Times New Roman"/>
          <w:sz w:val="26"/>
          <w:szCs w:val="26"/>
        </w:rPr>
        <w:t>Бажинского сельсовета</w:t>
      </w:r>
      <w:r w:rsidRPr="00C96708">
        <w:rPr>
          <w:rFonts w:ascii="Times New Roman" w:hAnsi="Times New Roman" w:cs="Times New Roman"/>
          <w:sz w:val="26"/>
          <w:szCs w:val="26"/>
        </w:rPr>
        <w:t xml:space="preserve"> представляет собой чертёж с отображением границ муниципального образования, границ населенных пунктов, входящих в состав муниципального образования и границ территориальных зон.</w:t>
      </w:r>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На карте градостроительного зонирования в обязательном порядке отображаются границы населенных пунктов, входящих в состав поселения,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w:t>
      </w:r>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На карте градостроительного зонирования сельского поселения установлены границы территориальных зон с учетом:</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1)</w:t>
      </w:r>
      <w:r w:rsidRPr="00C96708">
        <w:rPr>
          <w:rFonts w:ascii="Times New Roman" w:hAnsi="Times New Roman" w:cs="Times New Roman"/>
          <w:sz w:val="26"/>
          <w:szCs w:val="26"/>
        </w:rPr>
        <w:tab/>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2)</w:t>
      </w:r>
      <w:r w:rsidRPr="00C96708">
        <w:rPr>
          <w:rFonts w:ascii="Times New Roman" w:hAnsi="Times New Roman" w:cs="Times New Roman"/>
          <w:sz w:val="26"/>
          <w:szCs w:val="26"/>
        </w:rPr>
        <w:tab/>
        <w:t xml:space="preserve">функциональных зон и параметров их планируемого развития, определенных </w:t>
      </w:r>
      <w:r w:rsidRPr="00C96708">
        <w:rPr>
          <w:rFonts w:ascii="Times New Roman" w:hAnsi="Times New Roman" w:cs="Times New Roman"/>
          <w:sz w:val="26"/>
          <w:szCs w:val="26"/>
        </w:rPr>
        <w:lastRenderedPageBreak/>
        <w:t xml:space="preserve">генеральным планом </w:t>
      </w:r>
      <w:r w:rsidR="008477A8">
        <w:rPr>
          <w:rFonts w:ascii="Times New Roman" w:hAnsi="Times New Roman" w:cs="Times New Roman"/>
          <w:sz w:val="26"/>
          <w:szCs w:val="26"/>
        </w:rPr>
        <w:t>Бажинского сельсовета</w:t>
      </w:r>
      <w:r w:rsidRPr="00C96708">
        <w:rPr>
          <w:rFonts w:ascii="Times New Roman" w:hAnsi="Times New Roman" w:cs="Times New Roman"/>
          <w:sz w:val="26"/>
          <w:szCs w:val="26"/>
        </w:rPr>
        <w:t>;</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3)</w:t>
      </w:r>
      <w:r w:rsidRPr="00C96708">
        <w:rPr>
          <w:rFonts w:ascii="Times New Roman" w:hAnsi="Times New Roman" w:cs="Times New Roman"/>
          <w:sz w:val="26"/>
          <w:szCs w:val="26"/>
        </w:rPr>
        <w:tab/>
        <w:t>сложившейся планировки территории и существующего землепользования;</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4)</w:t>
      </w:r>
      <w:r w:rsidRPr="00C96708">
        <w:rPr>
          <w:rFonts w:ascii="Times New Roman" w:hAnsi="Times New Roman" w:cs="Times New Roman"/>
          <w:sz w:val="26"/>
          <w:szCs w:val="26"/>
        </w:rPr>
        <w:tab/>
        <w:t>планируемых изменений границ земель различных категорий;</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5)</w:t>
      </w:r>
      <w:r w:rsidRPr="00C96708">
        <w:rPr>
          <w:rFonts w:ascii="Times New Roman" w:hAnsi="Times New Roman" w:cs="Times New Roman"/>
          <w:sz w:val="26"/>
          <w:szCs w:val="26"/>
        </w:rPr>
        <w:tab/>
        <w:t>предотвращения возможности причинения вреда объектам капитального строительства, расположенным на смежных земельных участках;</w:t>
      </w:r>
    </w:p>
    <w:p w:rsidR="00446D49" w:rsidRPr="00C96708" w:rsidRDefault="00446D49" w:rsidP="005850B8">
      <w:pPr>
        <w:pStyle w:val="ConsPlusNormal"/>
        <w:numPr>
          <w:ilvl w:val="0"/>
          <w:numId w:val="4"/>
        </w:numPr>
        <w:ind w:left="0" w:firstLine="709"/>
      </w:pPr>
      <w:r w:rsidRPr="00C96708">
        <w:rPr>
          <w:rFonts w:ascii="Times New Roman" w:hAnsi="Times New Roman" w:cs="Times New Roman"/>
          <w:sz w:val="26"/>
          <w:szCs w:val="26"/>
        </w:rPr>
        <w:t>Границы территориальных зон установлены по:</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1)</w:t>
      </w:r>
      <w:r w:rsidRPr="00C96708">
        <w:rPr>
          <w:rFonts w:ascii="Times New Roman" w:hAnsi="Times New Roman" w:cs="Times New Roman"/>
          <w:sz w:val="26"/>
          <w:szCs w:val="26"/>
        </w:rPr>
        <w:tab/>
        <w:t>линиям магистралей, улиц, проездов, разделяющим транспортные потоки противоположных направлений;</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2)</w:t>
      </w:r>
      <w:r w:rsidRPr="00C96708">
        <w:rPr>
          <w:rFonts w:ascii="Times New Roman" w:hAnsi="Times New Roman" w:cs="Times New Roman"/>
          <w:sz w:val="26"/>
          <w:szCs w:val="26"/>
        </w:rPr>
        <w:tab/>
        <w:t>красным линиям;</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3)</w:t>
      </w:r>
      <w:r w:rsidRPr="00C96708">
        <w:rPr>
          <w:rFonts w:ascii="Times New Roman" w:hAnsi="Times New Roman" w:cs="Times New Roman"/>
          <w:sz w:val="26"/>
          <w:szCs w:val="26"/>
        </w:rPr>
        <w:tab/>
        <w:t>границам земельных участков;</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4)</w:t>
      </w:r>
      <w:r w:rsidRPr="00C96708">
        <w:rPr>
          <w:rFonts w:ascii="Times New Roman" w:hAnsi="Times New Roman" w:cs="Times New Roman"/>
          <w:sz w:val="26"/>
          <w:szCs w:val="26"/>
        </w:rPr>
        <w:tab/>
        <w:t>границе населенных пунктов в пределах муниципального образования;</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5)</w:t>
      </w:r>
      <w:r w:rsidRPr="00C96708">
        <w:rPr>
          <w:rFonts w:ascii="Times New Roman" w:hAnsi="Times New Roman" w:cs="Times New Roman"/>
          <w:sz w:val="26"/>
          <w:szCs w:val="26"/>
        </w:rPr>
        <w:tab/>
        <w:t>границе муниципального образования;</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6)</w:t>
      </w:r>
      <w:r w:rsidRPr="00C96708">
        <w:rPr>
          <w:rFonts w:ascii="Times New Roman" w:hAnsi="Times New Roman" w:cs="Times New Roman"/>
          <w:sz w:val="26"/>
          <w:szCs w:val="26"/>
        </w:rPr>
        <w:tab/>
        <w:t>естественным границам природных объектов;</w:t>
      </w:r>
    </w:p>
    <w:p w:rsidR="00446D49" w:rsidRPr="00C96708" w:rsidRDefault="00446D49" w:rsidP="00D508E5">
      <w:pPr>
        <w:pStyle w:val="ConsPlusNormal"/>
        <w:ind w:firstLine="709"/>
        <w:rPr>
          <w:rFonts w:ascii="Times New Roman" w:hAnsi="Times New Roman" w:cs="Times New Roman"/>
          <w:sz w:val="26"/>
          <w:szCs w:val="26"/>
        </w:rPr>
      </w:pPr>
      <w:r w:rsidRPr="00C96708">
        <w:rPr>
          <w:rFonts w:ascii="Times New Roman" w:hAnsi="Times New Roman" w:cs="Times New Roman"/>
          <w:sz w:val="26"/>
          <w:szCs w:val="26"/>
        </w:rPr>
        <w:t>7)</w:t>
      </w:r>
      <w:r w:rsidRPr="00C96708">
        <w:rPr>
          <w:rFonts w:ascii="Times New Roman" w:hAnsi="Times New Roman" w:cs="Times New Roman"/>
          <w:sz w:val="26"/>
          <w:szCs w:val="26"/>
        </w:rPr>
        <w:tab/>
        <w:t>иным границам.</w:t>
      </w:r>
    </w:p>
    <w:p w:rsidR="00446D49" w:rsidRPr="00C96708" w:rsidRDefault="00446D49" w:rsidP="005850B8">
      <w:pPr>
        <w:pStyle w:val="ConsPlusNormal"/>
        <w:widowControl/>
        <w:numPr>
          <w:ilvl w:val="0"/>
          <w:numId w:val="4"/>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отображены на карте зон с особыми условиями использования территории. </w:t>
      </w:r>
    </w:p>
    <w:p w:rsidR="00446D49" w:rsidRPr="00C96708" w:rsidRDefault="00446D49" w:rsidP="00985264">
      <w:pPr>
        <w:pStyle w:val="ConsPlusNormal"/>
        <w:widowControl/>
        <w:ind w:firstLine="142"/>
        <w:rPr>
          <w:rFonts w:ascii="Times New Roman" w:hAnsi="Times New Roman" w:cs="Times New Roman"/>
          <w:sz w:val="26"/>
          <w:szCs w:val="26"/>
        </w:rPr>
      </w:pPr>
    </w:p>
    <w:p w:rsidR="00446D49" w:rsidRPr="00C96708" w:rsidRDefault="00446D49" w:rsidP="00985264">
      <w:pPr>
        <w:pStyle w:val="ConsPlusNormal"/>
        <w:widowControl/>
        <w:ind w:firstLine="142"/>
        <w:rPr>
          <w:rFonts w:ascii="Times New Roman" w:hAnsi="Times New Roman" w:cs="Times New Roman"/>
          <w:sz w:val="26"/>
          <w:szCs w:val="26"/>
        </w:rPr>
      </w:pPr>
    </w:p>
    <w:p w:rsidR="00446D49" w:rsidRPr="00C96708" w:rsidRDefault="00446D49" w:rsidP="00985264">
      <w:pPr>
        <w:pStyle w:val="ConsPlusNormal"/>
        <w:widowControl/>
        <w:ind w:firstLine="142"/>
        <w:rPr>
          <w:rFonts w:ascii="Times New Roman" w:hAnsi="Times New Roman" w:cs="Times New Roman"/>
          <w:sz w:val="26"/>
          <w:szCs w:val="26"/>
        </w:rPr>
        <w:sectPr w:rsidR="00446D49" w:rsidRPr="00C96708" w:rsidSect="00100D77">
          <w:footerReference w:type="default" r:id="rId20"/>
          <w:pgSz w:w="11906" w:h="16838"/>
          <w:pgMar w:top="1134" w:right="707" w:bottom="1134" w:left="1134" w:header="709" w:footer="709" w:gutter="0"/>
          <w:cols w:space="708"/>
          <w:docGrid w:linePitch="360"/>
        </w:sectPr>
      </w:pPr>
    </w:p>
    <w:p w:rsidR="00446D49" w:rsidRPr="00C96708" w:rsidRDefault="00446D49" w:rsidP="007050CF">
      <w:pPr>
        <w:pStyle w:val="3"/>
        <w:rPr>
          <w:rFonts w:ascii="Times New Roman" w:hAnsi="Times New Roman"/>
        </w:rPr>
      </w:pPr>
      <w:bookmarkStart w:id="175" w:name="_Toc339628456"/>
      <w:bookmarkStart w:id="176" w:name="_Toc340570067"/>
      <w:bookmarkStart w:id="177" w:name="_Toc423081204"/>
      <w:bookmarkStart w:id="178" w:name="_Toc423081273"/>
      <w:bookmarkStart w:id="179" w:name="_Toc423081342"/>
      <w:bookmarkStart w:id="180" w:name="_Toc463338834"/>
      <w:bookmarkStart w:id="181" w:name="_Toc464557711"/>
      <w:bookmarkStart w:id="182" w:name="_Toc465153624"/>
      <w:bookmarkStart w:id="183" w:name="_Toc281298520"/>
      <w:bookmarkStart w:id="184" w:name="_Toc339628462"/>
      <w:bookmarkStart w:id="185" w:name="_Toc340570073"/>
      <w:bookmarkStart w:id="186" w:name="_Toc120269086"/>
      <w:bookmarkEnd w:id="41"/>
      <w:bookmarkEnd w:id="42"/>
      <w:bookmarkEnd w:id="43"/>
      <w:bookmarkEnd w:id="44"/>
      <w:bookmarkEnd w:id="45"/>
      <w:r w:rsidRPr="00C96708">
        <w:rPr>
          <w:rFonts w:ascii="Times New Roman" w:hAnsi="Times New Roman"/>
        </w:rPr>
        <w:lastRenderedPageBreak/>
        <w:t>Часть III. Градостроительные регламенты</w:t>
      </w:r>
      <w:bookmarkEnd w:id="175"/>
      <w:bookmarkEnd w:id="176"/>
      <w:bookmarkEnd w:id="177"/>
      <w:bookmarkEnd w:id="178"/>
      <w:bookmarkEnd w:id="179"/>
      <w:bookmarkEnd w:id="180"/>
      <w:bookmarkEnd w:id="181"/>
      <w:bookmarkEnd w:id="182"/>
      <w:bookmarkEnd w:id="186"/>
    </w:p>
    <w:p w:rsidR="00446D49" w:rsidRPr="00C96708" w:rsidRDefault="00446D49" w:rsidP="007050CF">
      <w:pPr>
        <w:pStyle w:val="3"/>
        <w:rPr>
          <w:rFonts w:ascii="Times New Roman" w:hAnsi="Times New Roman"/>
        </w:rPr>
      </w:pPr>
      <w:bookmarkStart w:id="187" w:name="_Toc339628457"/>
      <w:bookmarkStart w:id="188" w:name="_Toc340570068"/>
      <w:bookmarkStart w:id="189" w:name="_Toc423081205"/>
      <w:bookmarkStart w:id="190" w:name="_Toc423081274"/>
      <w:bookmarkStart w:id="191" w:name="_Toc423081343"/>
      <w:bookmarkStart w:id="192" w:name="_Toc463338835"/>
      <w:bookmarkStart w:id="193" w:name="_Toc464557712"/>
      <w:bookmarkStart w:id="194" w:name="_Toc465153625"/>
      <w:bookmarkStart w:id="195" w:name="_Toc120269087"/>
      <w:r w:rsidRPr="00C96708">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87"/>
      <w:bookmarkEnd w:id="188"/>
      <w:bookmarkEnd w:id="189"/>
      <w:bookmarkEnd w:id="190"/>
      <w:bookmarkEnd w:id="191"/>
      <w:bookmarkEnd w:id="192"/>
      <w:bookmarkEnd w:id="193"/>
      <w:bookmarkEnd w:id="194"/>
      <w:bookmarkEnd w:id="195"/>
    </w:p>
    <w:p w:rsidR="00446D49" w:rsidRPr="00C96708" w:rsidRDefault="002A02EB" w:rsidP="004F7D67">
      <w:pPr>
        <w:pStyle w:val="4"/>
        <w:rPr>
          <w:sz w:val="26"/>
          <w:szCs w:val="26"/>
        </w:rPr>
      </w:pPr>
      <w:bookmarkStart w:id="196" w:name="_Toc339628458"/>
      <w:bookmarkStart w:id="197" w:name="_Toc340570069"/>
      <w:bookmarkStart w:id="198" w:name="_Toc423081206"/>
      <w:bookmarkStart w:id="199" w:name="_Toc423081275"/>
      <w:bookmarkStart w:id="200" w:name="_Toc423081344"/>
      <w:bookmarkStart w:id="201" w:name="_Toc463338836"/>
      <w:bookmarkStart w:id="202" w:name="_Toc464557713"/>
      <w:bookmarkStart w:id="203" w:name="_Toc465153626"/>
      <w:bookmarkStart w:id="204" w:name="_Toc120269088"/>
      <w:r>
        <w:rPr>
          <w:sz w:val="26"/>
          <w:szCs w:val="26"/>
        </w:rPr>
        <w:t>Статья </w:t>
      </w:r>
      <w:r w:rsidR="00446D49" w:rsidRPr="00C96708">
        <w:rPr>
          <w:sz w:val="26"/>
          <w:szCs w:val="26"/>
        </w:rPr>
        <w:t xml:space="preserve">21. </w:t>
      </w:r>
      <w:bookmarkStart w:id="205" w:name="_Toc432574627"/>
      <w:bookmarkStart w:id="206" w:name="_Toc432604365"/>
      <w:bookmarkStart w:id="207" w:name="_Toc434323995"/>
      <w:bookmarkStart w:id="208" w:name="_Toc434331657"/>
      <w:bookmarkStart w:id="209" w:name="_Toc434474983"/>
      <w:bookmarkStart w:id="210" w:name="_Toc451242318"/>
      <w:bookmarkEnd w:id="196"/>
      <w:bookmarkEnd w:id="197"/>
      <w:bookmarkEnd w:id="198"/>
      <w:bookmarkEnd w:id="199"/>
      <w:bookmarkEnd w:id="200"/>
      <w:bookmarkEnd w:id="201"/>
      <w:bookmarkEnd w:id="202"/>
      <w:r w:rsidR="00446D49" w:rsidRPr="00C96708">
        <w:rPr>
          <w:sz w:val="26"/>
          <w:szCs w:val="26"/>
        </w:rPr>
        <w:t>Градостроительные регламенты и их применение</w:t>
      </w:r>
      <w:bookmarkEnd w:id="203"/>
      <w:bookmarkEnd w:id="205"/>
      <w:bookmarkEnd w:id="206"/>
      <w:bookmarkEnd w:id="207"/>
      <w:bookmarkEnd w:id="208"/>
      <w:bookmarkEnd w:id="209"/>
      <w:bookmarkEnd w:id="210"/>
      <w:r w:rsidR="00446D49" w:rsidRPr="00C96708">
        <w:rPr>
          <w:sz w:val="26"/>
          <w:szCs w:val="26"/>
        </w:rPr>
        <w:t>.</w:t>
      </w:r>
      <w:bookmarkEnd w:id="204"/>
    </w:p>
    <w:p w:rsidR="00446D49" w:rsidRPr="00C96708" w:rsidRDefault="00446D49" w:rsidP="005850B8">
      <w:pPr>
        <w:pStyle w:val="ConsPlusNormal"/>
        <w:widowControl/>
        <w:numPr>
          <w:ilvl w:val="0"/>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446D49" w:rsidRPr="00C96708" w:rsidRDefault="00446D49" w:rsidP="005850B8">
      <w:pPr>
        <w:pStyle w:val="ConsPlusNormal"/>
        <w:numPr>
          <w:ilvl w:val="0"/>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Градостроительные регламенты устанавливаются с учетом:</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фактического использования земельных участков и объектов капитального строительства в границах территориальной зоны;</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видов территориальных зон;</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требований охраны объектов культурного наследия, а также особо охраняемых природных территорий, иных природных объектов.</w:t>
      </w:r>
    </w:p>
    <w:p w:rsidR="00446D49" w:rsidRPr="00C96708" w:rsidRDefault="00446D49" w:rsidP="005850B8">
      <w:pPr>
        <w:pStyle w:val="ConsPlusNormal"/>
        <w:widowControl/>
        <w:numPr>
          <w:ilvl w:val="0"/>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в границах территорий общего пользования;</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предназначенные для размещения линейных объектов и (или) занятые линейными объектами;</w:t>
      </w:r>
    </w:p>
    <w:p w:rsidR="00446D49" w:rsidRPr="00C96708" w:rsidRDefault="00446D49" w:rsidP="005850B8">
      <w:pPr>
        <w:pStyle w:val="ConsPlusNormal"/>
        <w:numPr>
          <w:ilvl w:val="1"/>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предоставленные для добычи полезных ископаемых.</w:t>
      </w:r>
    </w:p>
    <w:p w:rsidR="00446D49" w:rsidRPr="00C96708" w:rsidRDefault="00446D49" w:rsidP="005850B8">
      <w:pPr>
        <w:pStyle w:val="af9"/>
        <w:numPr>
          <w:ilvl w:val="0"/>
          <w:numId w:val="11"/>
        </w:numPr>
        <w:tabs>
          <w:tab w:val="left" w:pos="1418"/>
        </w:tabs>
        <w:spacing w:after="0" w:line="240" w:lineRule="auto"/>
        <w:ind w:left="0" w:firstLine="709"/>
        <w:rPr>
          <w:sz w:val="26"/>
          <w:szCs w:val="26"/>
        </w:rPr>
      </w:pPr>
      <w:r w:rsidRPr="00C96708">
        <w:rPr>
          <w:sz w:val="26"/>
          <w:szCs w:val="26"/>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446D49" w:rsidRPr="00C96708" w:rsidRDefault="00446D49" w:rsidP="00B679E8">
      <w:pPr>
        <w:pStyle w:val="af9"/>
        <w:numPr>
          <w:ilvl w:val="0"/>
          <w:numId w:val="11"/>
        </w:numPr>
        <w:tabs>
          <w:tab w:val="left" w:pos="1418"/>
        </w:tabs>
        <w:spacing w:line="240" w:lineRule="auto"/>
        <w:ind w:left="0" w:firstLine="709"/>
        <w:rPr>
          <w:sz w:val="26"/>
          <w:szCs w:val="26"/>
        </w:rPr>
      </w:pPr>
      <w:r w:rsidRPr="00C96708">
        <w:rPr>
          <w:sz w:val="26"/>
          <w:szCs w:val="26"/>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w:t>
      </w:r>
      <w:r w:rsidRPr="00C96708">
        <w:rPr>
          <w:sz w:val="26"/>
          <w:szCs w:val="26"/>
        </w:rPr>
        <w:lastRenderedPageBreak/>
        <w:t>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446D49" w:rsidRPr="00C96708" w:rsidRDefault="00446D49" w:rsidP="005850B8">
      <w:pPr>
        <w:pStyle w:val="af9"/>
        <w:numPr>
          <w:ilvl w:val="0"/>
          <w:numId w:val="11"/>
        </w:numPr>
        <w:spacing w:after="0" w:line="240" w:lineRule="auto"/>
        <w:ind w:left="0" w:firstLine="709"/>
        <w:rPr>
          <w:sz w:val="26"/>
          <w:szCs w:val="26"/>
        </w:rPr>
      </w:pPr>
      <w:r w:rsidRPr="00C96708">
        <w:rPr>
          <w:sz w:val="26"/>
          <w:szCs w:val="26"/>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446D49" w:rsidRPr="00C96708" w:rsidRDefault="00446D49" w:rsidP="005850B8">
      <w:pPr>
        <w:pStyle w:val="af9"/>
        <w:numPr>
          <w:ilvl w:val="0"/>
          <w:numId w:val="11"/>
        </w:numPr>
        <w:tabs>
          <w:tab w:val="left" w:pos="1418"/>
        </w:tabs>
        <w:spacing w:after="0" w:line="240" w:lineRule="auto"/>
        <w:ind w:left="0" w:firstLine="709"/>
        <w:rPr>
          <w:sz w:val="26"/>
          <w:szCs w:val="26"/>
        </w:rPr>
      </w:pPr>
      <w:r w:rsidRPr="00C96708">
        <w:rPr>
          <w:sz w:val="26"/>
          <w:szCs w:val="26"/>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446D49" w:rsidRPr="00C96708" w:rsidRDefault="00446D49" w:rsidP="005850B8">
      <w:pPr>
        <w:pStyle w:val="af9"/>
        <w:numPr>
          <w:ilvl w:val="0"/>
          <w:numId w:val="11"/>
        </w:numPr>
        <w:tabs>
          <w:tab w:val="left" w:pos="1418"/>
        </w:tabs>
        <w:spacing w:after="0" w:line="240" w:lineRule="auto"/>
        <w:ind w:left="0" w:firstLine="709"/>
        <w:rPr>
          <w:sz w:val="26"/>
          <w:szCs w:val="26"/>
        </w:rPr>
      </w:pPr>
      <w:r w:rsidRPr="00C96708">
        <w:rPr>
          <w:sz w:val="26"/>
          <w:szCs w:val="26"/>
        </w:rPr>
        <w:t>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446D49" w:rsidRPr="00C96708" w:rsidRDefault="00446D49" w:rsidP="005850B8">
      <w:pPr>
        <w:pStyle w:val="af9"/>
        <w:numPr>
          <w:ilvl w:val="0"/>
          <w:numId w:val="11"/>
        </w:numPr>
        <w:tabs>
          <w:tab w:val="left" w:pos="1418"/>
        </w:tabs>
        <w:spacing w:after="0" w:line="240" w:lineRule="auto"/>
        <w:ind w:left="0" w:firstLine="709"/>
        <w:rPr>
          <w:sz w:val="26"/>
          <w:szCs w:val="26"/>
        </w:rPr>
      </w:pPr>
      <w:r w:rsidRPr="00C96708">
        <w:rPr>
          <w:sz w:val="26"/>
          <w:szCs w:val="26"/>
        </w:rPr>
        <w:t>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446D49" w:rsidRPr="00C96708" w:rsidRDefault="00446D49" w:rsidP="005850B8">
      <w:pPr>
        <w:pStyle w:val="ConsPlusNormal"/>
        <w:widowControl/>
        <w:numPr>
          <w:ilvl w:val="0"/>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446D49" w:rsidRPr="00C96708"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C96708">
        <w:rPr>
          <w:rFonts w:ascii="Times New Roman" w:hAnsi="Times New Roman" w:cs="Times New Roman"/>
          <w:sz w:val="26"/>
          <w:szCs w:val="26"/>
        </w:rPr>
        <w:t>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446D49" w:rsidRPr="00C96708"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C96708">
        <w:rPr>
          <w:rFonts w:ascii="Times New Roman" w:hAnsi="Times New Roman" w:cs="Times New Roman"/>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446D49" w:rsidRPr="00C96708"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C96708">
        <w:rPr>
          <w:rFonts w:ascii="Times New Roman" w:hAnsi="Times New Roman" w:cs="Times New Roman"/>
          <w:sz w:val="26"/>
          <w:szCs w:val="26"/>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6D49" w:rsidRPr="00C96708" w:rsidRDefault="00446D49" w:rsidP="005850B8">
      <w:pPr>
        <w:pStyle w:val="ConsPlusNormal"/>
        <w:widowControl/>
        <w:numPr>
          <w:ilvl w:val="0"/>
          <w:numId w:val="11"/>
        </w:numPr>
        <w:ind w:left="0" w:firstLine="709"/>
        <w:rPr>
          <w:rFonts w:ascii="Times New Roman" w:hAnsi="Times New Roman" w:cs="Times New Roman"/>
          <w:sz w:val="26"/>
          <w:szCs w:val="26"/>
        </w:rPr>
      </w:pPr>
      <w:r w:rsidRPr="00C96708">
        <w:rPr>
          <w:rFonts w:ascii="Times New Roman" w:hAnsi="Times New Roman" w:cs="Times New Roman"/>
          <w:sz w:val="26"/>
          <w:szCs w:val="26"/>
        </w:rPr>
        <w:t xml:space="preserve">Описание видов разрешенного использования земельных участков, установленных в градостроительных регламентах настоящих Правил, определяется в соответствии с Классификатором видов разрешенного использования земельных </w:t>
      </w:r>
      <w:r w:rsidRPr="00C96708">
        <w:rPr>
          <w:rFonts w:ascii="Times New Roman" w:hAnsi="Times New Roman" w:cs="Times New Roman"/>
          <w:sz w:val="26"/>
          <w:szCs w:val="26"/>
        </w:rPr>
        <w:lastRenderedPageBreak/>
        <w:t xml:space="preserve">участков, утвержденным приказом </w:t>
      </w:r>
      <w:r w:rsidR="009C04B9">
        <w:rPr>
          <w:rFonts w:ascii="Times New Roman" w:hAnsi="Times New Roman" w:cs="Times New Roman"/>
          <w:sz w:val="26"/>
          <w:szCs w:val="26"/>
        </w:rPr>
        <w:t xml:space="preserve">Федеральной службы государственной регистрации, кадастра и картографии от </w:t>
      </w:r>
      <w:r w:rsidRPr="00C96708">
        <w:rPr>
          <w:rFonts w:ascii="Times New Roman" w:hAnsi="Times New Roman" w:cs="Times New Roman"/>
          <w:sz w:val="26"/>
          <w:szCs w:val="26"/>
        </w:rPr>
        <w:t>1</w:t>
      </w:r>
      <w:r w:rsidR="009C04B9">
        <w:rPr>
          <w:rFonts w:ascii="Times New Roman" w:hAnsi="Times New Roman" w:cs="Times New Roman"/>
          <w:sz w:val="26"/>
          <w:szCs w:val="26"/>
        </w:rPr>
        <w:t>0</w:t>
      </w:r>
      <w:r w:rsidRPr="00C96708">
        <w:rPr>
          <w:rFonts w:ascii="Times New Roman" w:hAnsi="Times New Roman" w:cs="Times New Roman"/>
          <w:sz w:val="26"/>
          <w:szCs w:val="26"/>
        </w:rPr>
        <w:t>.</w:t>
      </w:r>
      <w:r w:rsidR="009C04B9">
        <w:rPr>
          <w:rFonts w:ascii="Times New Roman" w:hAnsi="Times New Roman" w:cs="Times New Roman"/>
          <w:sz w:val="26"/>
          <w:szCs w:val="26"/>
        </w:rPr>
        <w:t>11</w:t>
      </w:r>
      <w:r w:rsidRPr="00C96708">
        <w:rPr>
          <w:rFonts w:ascii="Times New Roman" w:hAnsi="Times New Roman" w:cs="Times New Roman"/>
          <w:sz w:val="26"/>
          <w:szCs w:val="26"/>
        </w:rPr>
        <w:t>.20</w:t>
      </w:r>
      <w:r w:rsidR="009C04B9">
        <w:rPr>
          <w:rFonts w:ascii="Times New Roman" w:hAnsi="Times New Roman" w:cs="Times New Roman"/>
          <w:sz w:val="26"/>
          <w:szCs w:val="26"/>
        </w:rPr>
        <w:t>20</w:t>
      </w:r>
      <w:r w:rsidRPr="00C96708">
        <w:rPr>
          <w:rFonts w:ascii="Times New Roman" w:hAnsi="Times New Roman" w:cs="Times New Roman"/>
          <w:sz w:val="26"/>
          <w:szCs w:val="26"/>
        </w:rPr>
        <w:t xml:space="preserve"> № </w:t>
      </w:r>
      <w:r w:rsidR="009C04B9">
        <w:rPr>
          <w:rFonts w:ascii="Times New Roman" w:hAnsi="Times New Roman" w:cs="Times New Roman"/>
          <w:sz w:val="26"/>
          <w:szCs w:val="26"/>
        </w:rPr>
        <w:t>П/0412 «Об утверждении классификатора видов разрешенного использования земельных участков»</w:t>
      </w:r>
      <w:r w:rsidR="004F7773">
        <w:rPr>
          <w:rFonts w:ascii="Times New Roman" w:hAnsi="Times New Roman" w:cs="Times New Roman"/>
          <w:sz w:val="26"/>
          <w:szCs w:val="26"/>
        </w:rPr>
        <w:t xml:space="preserve"> (далее – </w:t>
      </w:r>
      <w:r w:rsidR="00B720FA">
        <w:rPr>
          <w:rFonts w:ascii="Times New Roman" w:hAnsi="Times New Roman" w:cs="Times New Roman"/>
          <w:sz w:val="26"/>
          <w:szCs w:val="26"/>
        </w:rPr>
        <w:t>к</w:t>
      </w:r>
      <w:r w:rsidR="004F7773">
        <w:rPr>
          <w:rFonts w:ascii="Times New Roman" w:hAnsi="Times New Roman" w:cs="Times New Roman"/>
          <w:sz w:val="26"/>
          <w:szCs w:val="26"/>
        </w:rPr>
        <w:t>лассификатор)</w:t>
      </w:r>
      <w:r w:rsidR="00697125">
        <w:rPr>
          <w:rFonts w:ascii="Times New Roman" w:hAnsi="Times New Roman" w:cs="Times New Roman"/>
          <w:sz w:val="26"/>
          <w:szCs w:val="26"/>
        </w:rPr>
        <w:t>.</w:t>
      </w:r>
    </w:p>
    <w:p w:rsidR="00446D49" w:rsidRPr="00C96708" w:rsidRDefault="00446D49" w:rsidP="00A26873">
      <w:pPr>
        <w:pStyle w:val="af9"/>
        <w:numPr>
          <w:ilvl w:val="0"/>
          <w:numId w:val="11"/>
        </w:numPr>
        <w:tabs>
          <w:tab w:val="left" w:pos="993"/>
        </w:tabs>
        <w:spacing w:after="0" w:line="240" w:lineRule="auto"/>
        <w:ind w:left="0" w:firstLine="709"/>
        <w:rPr>
          <w:sz w:val="26"/>
          <w:szCs w:val="26"/>
        </w:rPr>
      </w:pPr>
      <w:r w:rsidRPr="00C96708">
        <w:rPr>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446D49" w:rsidRPr="00C96708" w:rsidRDefault="00446D49" w:rsidP="00FC4D82">
      <w:pPr>
        <w:widowControl/>
        <w:numPr>
          <w:ilvl w:val="1"/>
          <w:numId w:val="12"/>
        </w:numPr>
        <w:tabs>
          <w:tab w:val="left" w:pos="1134"/>
        </w:tabs>
        <w:autoSpaceDE/>
        <w:autoSpaceDN/>
        <w:adjustRightInd/>
        <w:ind w:left="0" w:firstLine="709"/>
        <w:rPr>
          <w:rFonts w:ascii="Times New Roman" w:hAnsi="Times New Roman"/>
          <w:sz w:val="26"/>
          <w:szCs w:val="26"/>
        </w:rPr>
      </w:pPr>
      <w:r w:rsidRPr="00C96708">
        <w:rPr>
          <w:rFonts w:ascii="Times New Roman" w:hAnsi="Times New Roman"/>
          <w:sz w:val="26"/>
          <w:szCs w:val="26"/>
        </w:rPr>
        <w:t>предельные (минимальные и (или) максимальные) размеры земельных участков, в том числе их площадь;</w:t>
      </w:r>
    </w:p>
    <w:p w:rsidR="00446D49" w:rsidRPr="00C96708" w:rsidRDefault="00446D49" w:rsidP="00FC4D82">
      <w:pPr>
        <w:widowControl/>
        <w:numPr>
          <w:ilvl w:val="1"/>
          <w:numId w:val="12"/>
        </w:numPr>
        <w:tabs>
          <w:tab w:val="left" w:pos="1134"/>
        </w:tabs>
        <w:autoSpaceDE/>
        <w:autoSpaceDN/>
        <w:adjustRightInd/>
        <w:ind w:left="0" w:firstLine="709"/>
        <w:rPr>
          <w:rFonts w:ascii="Times New Roman" w:hAnsi="Times New Roman"/>
          <w:sz w:val="26"/>
          <w:szCs w:val="26"/>
        </w:rPr>
      </w:pPr>
      <w:r w:rsidRPr="00C96708">
        <w:rPr>
          <w:rFonts w:ascii="Times New Roman" w:hAnsi="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46D49" w:rsidRPr="00C96708" w:rsidRDefault="00446D49" w:rsidP="00FC4D82">
      <w:pPr>
        <w:widowControl/>
        <w:numPr>
          <w:ilvl w:val="1"/>
          <w:numId w:val="12"/>
        </w:numPr>
        <w:tabs>
          <w:tab w:val="left" w:pos="1134"/>
        </w:tabs>
        <w:autoSpaceDE/>
        <w:autoSpaceDN/>
        <w:adjustRightInd/>
        <w:ind w:left="0" w:firstLine="709"/>
        <w:rPr>
          <w:rFonts w:ascii="Times New Roman" w:hAnsi="Times New Roman"/>
          <w:sz w:val="26"/>
          <w:szCs w:val="26"/>
        </w:rPr>
      </w:pPr>
      <w:r w:rsidRPr="00C96708">
        <w:rPr>
          <w:rFonts w:ascii="Times New Roman" w:hAnsi="Times New Roman"/>
          <w:sz w:val="26"/>
          <w:szCs w:val="26"/>
        </w:rPr>
        <w:t>предельное количество этажей или предельную высоту зданий, строений, сооружений;</w:t>
      </w:r>
    </w:p>
    <w:p w:rsidR="00446D49" w:rsidRPr="00C96708" w:rsidRDefault="00446D49" w:rsidP="00FC4D82">
      <w:pPr>
        <w:pStyle w:val="af9"/>
        <w:numPr>
          <w:ilvl w:val="1"/>
          <w:numId w:val="12"/>
        </w:numPr>
        <w:spacing w:after="0" w:line="240" w:lineRule="auto"/>
        <w:ind w:left="0" w:firstLine="709"/>
        <w:rPr>
          <w:rFonts w:cs="Arial"/>
          <w:sz w:val="26"/>
          <w:szCs w:val="26"/>
          <w:lang w:eastAsia="ru-RU"/>
        </w:rPr>
      </w:pPr>
      <w:r w:rsidRPr="00C96708">
        <w:rPr>
          <w:rFonts w:cs="Arial"/>
          <w:sz w:val="26"/>
          <w:szCs w:val="26"/>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6D49" w:rsidRPr="00C96708" w:rsidRDefault="00446D49" w:rsidP="00FC4D82">
      <w:pPr>
        <w:pStyle w:val="ConsPlusNormal"/>
        <w:widowControl/>
        <w:numPr>
          <w:ilvl w:val="0"/>
          <w:numId w:val="11"/>
        </w:numPr>
        <w:autoSpaceDE/>
        <w:autoSpaceDN/>
        <w:adjustRightInd/>
        <w:ind w:left="0" w:firstLine="547"/>
        <w:rPr>
          <w:rFonts w:ascii="Times New Roman" w:hAnsi="Times New Roman" w:cs="Times New Roman"/>
          <w:sz w:val="26"/>
          <w:szCs w:val="26"/>
        </w:rPr>
      </w:pPr>
      <w:r w:rsidRPr="00C96708">
        <w:rPr>
          <w:rFonts w:ascii="Times New Roman" w:hAnsi="Times New Roman" w:cs="Times New Roman"/>
          <w:sz w:val="26"/>
          <w:szCs w:val="26"/>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12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446D49" w:rsidRPr="00C96708" w:rsidRDefault="00446D49" w:rsidP="00FC4D82">
      <w:pPr>
        <w:pStyle w:val="ConsPlusNormal"/>
        <w:numPr>
          <w:ilvl w:val="0"/>
          <w:numId w:val="11"/>
        </w:numPr>
        <w:ind w:left="0" w:firstLine="547"/>
        <w:rPr>
          <w:rFonts w:ascii="Times New Roman" w:hAnsi="Times New Roman" w:cs="Times New Roman"/>
          <w:sz w:val="26"/>
          <w:szCs w:val="26"/>
        </w:rPr>
      </w:pPr>
      <w:r w:rsidRPr="00C96708">
        <w:rPr>
          <w:rFonts w:ascii="Times New Roman" w:hAnsi="Times New Roman" w:cs="Times New Roman"/>
          <w:sz w:val="26"/>
          <w:szCs w:val="26"/>
        </w:rPr>
        <w:t>Наряду с указанными в пунктах 2 - 4 части 12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446D49" w:rsidRPr="00C96708" w:rsidRDefault="002A02EB" w:rsidP="00E8540E">
      <w:pPr>
        <w:pStyle w:val="4"/>
        <w:rPr>
          <w:sz w:val="26"/>
          <w:szCs w:val="26"/>
        </w:rPr>
      </w:pPr>
      <w:bookmarkStart w:id="211" w:name="_Toc120269089"/>
      <w:r>
        <w:rPr>
          <w:sz w:val="26"/>
          <w:szCs w:val="26"/>
        </w:rPr>
        <w:t>Статья </w:t>
      </w:r>
      <w:r w:rsidR="00446D49" w:rsidRPr="00C96708">
        <w:rPr>
          <w:sz w:val="26"/>
          <w:szCs w:val="26"/>
        </w:rPr>
        <w:t>22. Градостроительные регламенты в части ограничений использования земельных участков и объектов капитального строительства.</w:t>
      </w:r>
      <w:bookmarkEnd w:id="211"/>
    </w:p>
    <w:p w:rsidR="00446D49" w:rsidRPr="00C96708" w:rsidRDefault="00446D49" w:rsidP="00A42F19">
      <w:pPr>
        <w:ind w:firstLine="567"/>
        <w:rPr>
          <w:rFonts w:ascii="Times New Roman" w:hAnsi="Times New Roman" w:cs="Times New Roman"/>
          <w:sz w:val="26"/>
          <w:szCs w:val="26"/>
        </w:rPr>
      </w:pPr>
      <w:bookmarkStart w:id="212" w:name="_Toc434474981"/>
      <w:bookmarkStart w:id="213" w:name="_Toc451242316"/>
      <w:bookmarkStart w:id="214" w:name="_Toc465153623"/>
      <w:r w:rsidRPr="00C96708">
        <w:rPr>
          <w:rFonts w:ascii="Times New Roman" w:hAnsi="Times New Roman" w:cs="Times New Roman"/>
          <w:sz w:val="26"/>
          <w:szCs w:val="26"/>
        </w:rPr>
        <w:t xml:space="preserve">1.На карте зон с особыми условиями использования территории настоящих Правил отображаются границы зон с особыми условиями использования территорий, устанавливаемые в соответствии с действующим законодательством Российской Федерации. Границы зон с особыми условиями использования территорий могут не совпадать с границами территориальных зон. </w:t>
      </w:r>
    </w:p>
    <w:p w:rsidR="00446D49" w:rsidRPr="00C96708" w:rsidRDefault="00446D49" w:rsidP="00A42F19">
      <w:pPr>
        <w:ind w:firstLine="567"/>
        <w:rPr>
          <w:rFonts w:ascii="Times New Roman" w:hAnsi="Times New Roman" w:cs="Times New Roman"/>
          <w:sz w:val="26"/>
          <w:szCs w:val="26"/>
        </w:rPr>
      </w:pPr>
      <w:r w:rsidRPr="00C96708">
        <w:rPr>
          <w:rFonts w:ascii="Times New Roman" w:hAnsi="Times New Roman" w:cs="Times New Roman"/>
          <w:sz w:val="26"/>
          <w:szCs w:val="26"/>
        </w:rPr>
        <w:t>2. Осуществление деятельности на земельных участках, расположенных в границах зон с особыми условиями использования территории может быть ограничено в целях защиты жизни и здоровья населения и окружающей среды от вредного воздействия промышленных объектов, объектов транспорта и других объектов, являющихся источниками негативного воздействия на среду обитания и здоровье человека, а также в целях обеспечения безопасной эксплуатации объектов связи, электроэнергетики и защиты иных охраняемых объектов, предотвращения неблагоприятных антропогенных воздействий на водные объекты, объекты растительного и животного мира и в иных случаях, установленных федеральными законами.</w:t>
      </w:r>
    </w:p>
    <w:p w:rsidR="00446D49" w:rsidRPr="00C96708" w:rsidRDefault="00446D49" w:rsidP="00A42F19">
      <w:pPr>
        <w:ind w:firstLine="567"/>
        <w:rPr>
          <w:rFonts w:ascii="Times New Roman" w:hAnsi="Times New Roman" w:cs="Times New Roman"/>
          <w:sz w:val="26"/>
          <w:szCs w:val="26"/>
        </w:rPr>
      </w:pPr>
      <w:r w:rsidRPr="00C96708">
        <w:rPr>
          <w:rFonts w:ascii="Times New Roman" w:hAnsi="Times New Roman" w:cs="Times New Roman"/>
          <w:sz w:val="26"/>
          <w:szCs w:val="26"/>
        </w:rPr>
        <w:lastRenderedPageBreak/>
        <w:t>3. Землепользование и застройка в границах зон с особыми условиями использования территорий осуществляются:</w:t>
      </w:r>
    </w:p>
    <w:p w:rsidR="00446D49" w:rsidRPr="00C96708" w:rsidRDefault="00446D49" w:rsidP="00A42F19">
      <w:pPr>
        <w:ind w:firstLine="567"/>
        <w:rPr>
          <w:rFonts w:ascii="Times New Roman" w:hAnsi="Times New Roman" w:cs="Times New Roman"/>
          <w:sz w:val="26"/>
          <w:szCs w:val="26"/>
        </w:rPr>
      </w:pPr>
      <w:r w:rsidRPr="00C96708">
        <w:rPr>
          <w:rFonts w:ascii="Times New Roman" w:hAnsi="Times New Roman" w:cs="Times New Roman"/>
          <w:sz w:val="26"/>
          <w:szCs w:val="26"/>
        </w:rPr>
        <w:t>1) с соблюдением запрещений и ограничений, установленных действующим законодательством Российской Федерации, нормами и правилами для зон с особыми условиями использования территорий;</w:t>
      </w:r>
    </w:p>
    <w:p w:rsidR="00446D49" w:rsidRPr="00C96708" w:rsidRDefault="00446D49" w:rsidP="00A42F19">
      <w:pPr>
        <w:ind w:firstLine="567"/>
        <w:rPr>
          <w:rFonts w:ascii="Times New Roman" w:hAnsi="Times New Roman" w:cs="Times New Roman"/>
          <w:sz w:val="26"/>
          <w:szCs w:val="26"/>
        </w:rPr>
      </w:pPr>
      <w:r w:rsidRPr="00C96708">
        <w:rPr>
          <w:rFonts w:ascii="Times New Roman" w:hAnsi="Times New Roman" w:cs="Times New Roman"/>
          <w:sz w:val="26"/>
          <w:szCs w:val="26"/>
        </w:rPr>
        <w:t>2) с соблюдением требований градостроительных регламентов, установленных настоящими Правилами.</w:t>
      </w:r>
    </w:p>
    <w:p w:rsidR="00446D49" w:rsidRPr="00C96708" w:rsidRDefault="00446D49" w:rsidP="007E4D89">
      <w:pPr>
        <w:widowControl/>
        <w:suppressAutoHyphens/>
        <w:autoSpaceDN/>
        <w:adjustRightInd/>
        <w:ind w:firstLine="540"/>
        <w:rPr>
          <w:rFonts w:ascii="Times New Roman" w:hAnsi="Times New Roman" w:cs="Times New Roman"/>
          <w:sz w:val="26"/>
          <w:szCs w:val="26"/>
        </w:rPr>
      </w:pPr>
      <w:r w:rsidRPr="00C96708">
        <w:rPr>
          <w:rFonts w:ascii="Times New Roman" w:hAnsi="Times New Roman" w:cs="Times New Roman"/>
          <w:sz w:val="26"/>
          <w:szCs w:val="26"/>
          <w:lang w:eastAsia="ar-SA"/>
        </w:rPr>
        <w:t xml:space="preserve">4.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r w:rsidRPr="00C96708">
        <w:rPr>
          <w:rFonts w:ascii="Times New Roman" w:hAnsi="Times New Roman" w:cs="Times New Roman"/>
          <w:sz w:val="26"/>
          <w:szCs w:val="26"/>
          <w:shd w:val="clear" w:color="auto" w:fill="FFFFFF"/>
        </w:rPr>
        <w:t xml:space="preserve">Режим использования таких осуществляется в соответствии с </w:t>
      </w:r>
      <w:r w:rsidRPr="00C96708">
        <w:rPr>
          <w:rFonts w:ascii="Times New Roman" w:hAnsi="Times New Roman" w:cs="Times New Roman"/>
          <w:sz w:val="26"/>
          <w:szCs w:val="26"/>
        </w:rPr>
        <w:t xml:space="preserve">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Российской Федерации от 26.04.2008 № 315 «Об утверждении Положения о зонах охраны объектов культурного наследия (памятников истории и культуры) народов Российской Федерации», Закона </w:t>
      </w:r>
      <w:r w:rsidR="008477A8">
        <w:rPr>
          <w:rFonts w:ascii="Times New Roman" w:hAnsi="Times New Roman" w:cs="Times New Roman"/>
          <w:sz w:val="26"/>
          <w:szCs w:val="26"/>
        </w:rPr>
        <w:t xml:space="preserve">Новосибирской области </w:t>
      </w:r>
      <w:r w:rsidRPr="00C96708">
        <w:rPr>
          <w:rFonts w:ascii="Times New Roman" w:hAnsi="Times New Roman" w:cs="Times New Roman"/>
          <w:sz w:val="26"/>
          <w:szCs w:val="26"/>
        </w:rPr>
        <w:t>от 16.02.2004 №</w:t>
      </w:r>
      <w:r w:rsidR="008477A8">
        <w:rPr>
          <w:rFonts w:ascii="Times New Roman" w:hAnsi="Times New Roman" w:cs="Times New Roman"/>
          <w:sz w:val="26"/>
          <w:szCs w:val="26"/>
        </w:rPr>
        <w:t> </w:t>
      </w:r>
      <w:r w:rsidRPr="00C96708">
        <w:rPr>
          <w:rFonts w:ascii="Times New Roman" w:hAnsi="Times New Roman" w:cs="Times New Roman"/>
          <w:sz w:val="26"/>
          <w:szCs w:val="26"/>
        </w:rPr>
        <w:t xml:space="preserve">204 «О государственной охране, сохранении и использовании объектов культурного наследия (памятников истории и культуры) в </w:t>
      </w:r>
      <w:r w:rsidR="008477A8">
        <w:rPr>
          <w:rFonts w:ascii="Times New Roman" w:hAnsi="Times New Roman" w:cs="Times New Roman"/>
          <w:sz w:val="26"/>
          <w:szCs w:val="26"/>
        </w:rPr>
        <w:t>Новосибирской области</w:t>
      </w:r>
      <w:r w:rsidRPr="00C96708">
        <w:rPr>
          <w:rFonts w:ascii="Times New Roman" w:hAnsi="Times New Roman" w:cs="Times New Roman"/>
          <w:sz w:val="26"/>
          <w:szCs w:val="26"/>
        </w:rPr>
        <w:t>».</w:t>
      </w:r>
    </w:p>
    <w:p w:rsidR="00446D49" w:rsidRPr="004C6DA2" w:rsidRDefault="002A02EB" w:rsidP="00921823">
      <w:pPr>
        <w:pStyle w:val="4"/>
        <w:rPr>
          <w:sz w:val="26"/>
          <w:szCs w:val="26"/>
        </w:rPr>
      </w:pPr>
      <w:bookmarkStart w:id="215" w:name="_Toc120269090"/>
      <w:r>
        <w:rPr>
          <w:sz w:val="26"/>
          <w:szCs w:val="26"/>
        </w:rPr>
        <w:t>Статья </w:t>
      </w:r>
      <w:r w:rsidR="00446D49" w:rsidRPr="00A52B2D">
        <w:rPr>
          <w:sz w:val="26"/>
          <w:szCs w:val="26"/>
        </w:rPr>
        <w:t>23. Перечень территориальных зон.</w:t>
      </w:r>
      <w:bookmarkEnd w:id="212"/>
      <w:bookmarkEnd w:id="213"/>
      <w:bookmarkEnd w:id="214"/>
      <w:bookmarkEnd w:id="215"/>
    </w:p>
    <w:p w:rsidR="00446D49" w:rsidRPr="004C6DA2"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На карте градостроительного зонирования сельского поселения и населенного пункта установлены следующие виды территориальных зон:</w:t>
      </w:r>
    </w:p>
    <w:p w:rsidR="00446D49" w:rsidRPr="004C6DA2" w:rsidRDefault="00446D49" w:rsidP="00380A3A">
      <w:pPr>
        <w:ind w:firstLine="567"/>
        <w:rPr>
          <w:rFonts w:ascii="Times New Roman" w:hAnsi="Times New Roman" w:cs="Times New Roman"/>
          <w:b/>
          <w:sz w:val="26"/>
          <w:szCs w:val="26"/>
        </w:rPr>
      </w:pPr>
      <w:r w:rsidRPr="004C6DA2">
        <w:rPr>
          <w:rFonts w:ascii="Times New Roman" w:hAnsi="Times New Roman" w:cs="Times New Roman"/>
          <w:b/>
          <w:sz w:val="26"/>
          <w:szCs w:val="26"/>
        </w:rPr>
        <w:t>1. Жилые зоны (Ж)</w:t>
      </w:r>
    </w:p>
    <w:p w:rsidR="00446D49" w:rsidRPr="004C6DA2"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Зона застройки индивидуальными жилыми домами (Ж-1)</w:t>
      </w:r>
    </w:p>
    <w:p w:rsidR="00446D49" w:rsidRPr="004C6DA2"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Зона застройки малоэтажными жилыми домами (Ж-2)</w:t>
      </w:r>
    </w:p>
    <w:p w:rsidR="00446D49" w:rsidRPr="004C6DA2" w:rsidRDefault="00446D49" w:rsidP="00380A3A">
      <w:pPr>
        <w:ind w:firstLine="567"/>
        <w:rPr>
          <w:rFonts w:ascii="Times New Roman" w:hAnsi="Times New Roman" w:cs="Times New Roman"/>
          <w:b/>
          <w:sz w:val="26"/>
          <w:szCs w:val="26"/>
        </w:rPr>
      </w:pPr>
      <w:r w:rsidRPr="004C6DA2">
        <w:rPr>
          <w:rFonts w:ascii="Times New Roman" w:hAnsi="Times New Roman" w:cs="Times New Roman"/>
          <w:b/>
          <w:sz w:val="26"/>
          <w:szCs w:val="26"/>
        </w:rPr>
        <w:t>2. Общественно-деловые зоны (О)</w:t>
      </w:r>
    </w:p>
    <w:p w:rsidR="00446D49" w:rsidRDefault="00446D49" w:rsidP="00380A3A">
      <w:pPr>
        <w:ind w:firstLine="567"/>
        <w:rPr>
          <w:rFonts w:ascii="Times New Roman" w:hAnsi="Times New Roman" w:cs="Times New Roman"/>
          <w:iCs/>
          <w:sz w:val="26"/>
          <w:szCs w:val="26"/>
        </w:rPr>
      </w:pPr>
      <w:r w:rsidRPr="004C6DA2">
        <w:rPr>
          <w:rFonts w:ascii="Times New Roman" w:hAnsi="Times New Roman" w:cs="Times New Roman"/>
          <w:sz w:val="26"/>
          <w:szCs w:val="26"/>
        </w:rPr>
        <w:t xml:space="preserve">Зона делового, общественного и коммерческого назначения </w:t>
      </w:r>
      <w:r w:rsidRPr="004C6DA2">
        <w:rPr>
          <w:rFonts w:ascii="Times New Roman" w:hAnsi="Times New Roman" w:cs="Times New Roman"/>
          <w:iCs/>
          <w:sz w:val="26"/>
          <w:szCs w:val="26"/>
        </w:rPr>
        <w:t>(О-1)</w:t>
      </w:r>
    </w:p>
    <w:p w:rsidR="002A02EB" w:rsidRPr="004C6DA2" w:rsidRDefault="002A02EB" w:rsidP="002A02EB">
      <w:pPr>
        <w:ind w:firstLine="567"/>
        <w:rPr>
          <w:rFonts w:ascii="Times New Roman" w:hAnsi="Times New Roman" w:cs="Times New Roman"/>
          <w:iCs/>
          <w:sz w:val="26"/>
          <w:szCs w:val="26"/>
        </w:rPr>
      </w:pPr>
      <w:r w:rsidRPr="004C6DA2">
        <w:rPr>
          <w:rFonts w:ascii="Times New Roman" w:hAnsi="Times New Roman" w:cs="Times New Roman"/>
          <w:sz w:val="26"/>
          <w:szCs w:val="26"/>
        </w:rPr>
        <w:t xml:space="preserve">Зона </w:t>
      </w:r>
      <w:r>
        <w:rPr>
          <w:rFonts w:ascii="Times New Roman" w:hAnsi="Times New Roman" w:cs="Times New Roman"/>
          <w:sz w:val="26"/>
          <w:szCs w:val="26"/>
        </w:rPr>
        <w:t>объектов учебно-образовательного</w:t>
      </w:r>
      <w:r w:rsidRPr="004C6DA2">
        <w:rPr>
          <w:rFonts w:ascii="Times New Roman" w:hAnsi="Times New Roman" w:cs="Times New Roman"/>
          <w:sz w:val="26"/>
          <w:szCs w:val="26"/>
        </w:rPr>
        <w:t xml:space="preserve"> назначения </w:t>
      </w:r>
      <w:r>
        <w:rPr>
          <w:rFonts w:ascii="Times New Roman" w:hAnsi="Times New Roman" w:cs="Times New Roman"/>
          <w:iCs/>
          <w:sz w:val="26"/>
          <w:szCs w:val="26"/>
        </w:rPr>
        <w:t>(О-2</w:t>
      </w:r>
      <w:r w:rsidRPr="004C6DA2">
        <w:rPr>
          <w:rFonts w:ascii="Times New Roman" w:hAnsi="Times New Roman" w:cs="Times New Roman"/>
          <w:iCs/>
          <w:sz w:val="26"/>
          <w:szCs w:val="26"/>
        </w:rPr>
        <w:t>)</w:t>
      </w:r>
    </w:p>
    <w:p w:rsidR="00446D49" w:rsidRPr="004C6DA2" w:rsidRDefault="00446D49" w:rsidP="00380A3A">
      <w:pPr>
        <w:ind w:firstLine="567"/>
        <w:rPr>
          <w:rFonts w:ascii="Times New Roman" w:hAnsi="Times New Roman" w:cs="Times New Roman"/>
          <w:b/>
          <w:i/>
          <w:sz w:val="26"/>
          <w:szCs w:val="26"/>
        </w:rPr>
      </w:pPr>
      <w:r w:rsidRPr="004C6DA2">
        <w:rPr>
          <w:rFonts w:ascii="Times New Roman" w:hAnsi="Times New Roman" w:cs="Times New Roman"/>
          <w:b/>
          <w:sz w:val="26"/>
          <w:szCs w:val="26"/>
        </w:rPr>
        <w:t>3. Зоны инженерной инфраструктуры (И)</w:t>
      </w:r>
    </w:p>
    <w:p w:rsidR="00446D49" w:rsidRPr="004C6DA2" w:rsidRDefault="00446D49" w:rsidP="00CE6E66">
      <w:pPr>
        <w:ind w:firstLine="567"/>
        <w:rPr>
          <w:rFonts w:ascii="Times New Roman" w:hAnsi="Times New Roman" w:cs="Times New Roman"/>
          <w:sz w:val="26"/>
          <w:szCs w:val="26"/>
        </w:rPr>
      </w:pPr>
      <w:r w:rsidRPr="004C6DA2">
        <w:rPr>
          <w:rFonts w:ascii="Times New Roman" w:hAnsi="Times New Roman" w:cs="Times New Roman"/>
          <w:sz w:val="26"/>
          <w:szCs w:val="26"/>
        </w:rPr>
        <w:t>Зона объектов инженерной инфраструктуры (И-1)</w:t>
      </w:r>
    </w:p>
    <w:p w:rsidR="00446D49" w:rsidRPr="004C6DA2" w:rsidRDefault="00446D49" w:rsidP="00CE6E66">
      <w:pPr>
        <w:ind w:firstLine="567"/>
        <w:rPr>
          <w:rFonts w:ascii="Times New Roman" w:hAnsi="Times New Roman" w:cs="Times New Roman"/>
          <w:b/>
          <w:sz w:val="26"/>
          <w:szCs w:val="26"/>
        </w:rPr>
      </w:pPr>
      <w:r w:rsidRPr="004C6DA2">
        <w:rPr>
          <w:rFonts w:ascii="Times New Roman" w:hAnsi="Times New Roman" w:cs="Times New Roman"/>
          <w:b/>
          <w:sz w:val="26"/>
          <w:szCs w:val="26"/>
        </w:rPr>
        <w:t>4. Зоны транспортной инфраструктуры (Т)</w:t>
      </w:r>
    </w:p>
    <w:p w:rsidR="00446D49" w:rsidRPr="004C6DA2" w:rsidRDefault="00446D49" w:rsidP="00CE6E66">
      <w:pPr>
        <w:ind w:firstLine="567"/>
        <w:rPr>
          <w:rFonts w:ascii="Times New Roman" w:hAnsi="Times New Roman" w:cs="Times New Roman"/>
          <w:sz w:val="26"/>
          <w:szCs w:val="26"/>
        </w:rPr>
      </w:pPr>
      <w:r w:rsidRPr="004C6DA2">
        <w:rPr>
          <w:rFonts w:ascii="Times New Roman" w:hAnsi="Times New Roman" w:cs="Times New Roman"/>
          <w:sz w:val="26"/>
          <w:szCs w:val="26"/>
        </w:rPr>
        <w:t>Зона улично-дорожной сети (Т-1)</w:t>
      </w:r>
    </w:p>
    <w:p w:rsidR="00446D49"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Зона объектов транспортной инфраструктуры (Т-2)</w:t>
      </w:r>
    </w:p>
    <w:p w:rsidR="00446D49" w:rsidRPr="004C6DA2" w:rsidRDefault="00446D49" w:rsidP="00380A3A">
      <w:pPr>
        <w:ind w:firstLine="567"/>
        <w:rPr>
          <w:rFonts w:ascii="Times New Roman" w:hAnsi="Times New Roman" w:cs="Times New Roman"/>
          <w:b/>
          <w:sz w:val="26"/>
          <w:szCs w:val="26"/>
        </w:rPr>
      </w:pPr>
      <w:r w:rsidRPr="004C6DA2">
        <w:rPr>
          <w:rFonts w:ascii="Times New Roman" w:hAnsi="Times New Roman" w:cs="Times New Roman"/>
          <w:b/>
          <w:sz w:val="26"/>
          <w:szCs w:val="26"/>
        </w:rPr>
        <w:t>5. Зоны производственные и коммунально-складские (П)</w:t>
      </w:r>
    </w:p>
    <w:p w:rsidR="00446D49"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Производственная зона (П-</w:t>
      </w:r>
      <w:r w:rsidR="00711887">
        <w:rPr>
          <w:rFonts w:ascii="Times New Roman" w:hAnsi="Times New Roman" w:cs="Times New Roman"/>
          <w:sz w:val="26"/>
          <w:szCs w:val="26"/>
        </w:rPr>
        <w:t>1</w:t>
      </w:r>
      <w:r w:rsidRPr="004C6DA2">
        <w:rPr>
          <w:rFonts w:ascii="Times New Roman" w:hAnsi="Times New Roman" w:cs="Times New Roman"/>
          <w:sz w:val="26"/>
          <w:szCs w:val="26"/>
        </w:rPr>
        <w:t>)</w:t>
      </w:r>
    </w:p>
    <w:p w:rsidR="002A02EB" w:rsidRPr="004C6DA2" w:rsidRDefault="002A02EB" w:rsidP="00380A3A">
      <w:pPr>
        <w:ind w:firstLine="567"/>
        <w:rPr>
          <w:rFonts w:ascii="Times New Roman" w:hAnsi="Times New Roman" w:cs="Times New Roman"/>
          <w:sz w:val="26"/>
          <w:szCs w:val="26"/>
        </w:rPr>
      </w:pPr>
      <w:r>
        <w:rPr>
          <w:rFonts w:ascii="Times New Roman" w:hAnsi="Times New Roman" w:cs="Times New Roman"/>
          <w:sz w:val="26"/>
          <w:szCs w:val="26"/>
        </w:rPr>
        <w:t>Зона объектов недропользования (П-</w:t>
      </w:r>
      <w:r w:rsidR="009B37AC" w:rsidRPr="00056BA7">
        <w:rPr>
          <w:rFonts w:ascii="Times New Roman" w:hAnsi="Times New Roman" w:cs="Times New Roman"/>
          <w:sz w:val="26"/>
          <w:szCs w:val="26"/>
        </w:rPr>
        <w:t>3</w:t>
      </w:r>
      <w:r>
        <w:rPr>
          <w:rFonts w:ascii="Times New Roman" w:hAnsi="Times New Roman" w:cs="Times New Roman"/>
          <w:sz w:val="26"/>
          <w:szCs w:val="26"/>
        </w:rPr>
        <w:t>)</w:t>
      </w:r>
    </w:p>
    <w:p w:rsidR="00446D49" w:rsidRPr="004C6DA2" w:rsidRDefault="00446D49" w:rsidP="00CE6E66">
      <w:pPr>
        <w:ind w:firstLine="567"/>
        <w:rPr>
          <w:rFonts w:ascii="Times New Roman" w:hAnsi="Times New Roman" w:cs="Times New Roman"/>
          <w:b/>
          <w:sz w:val="26"/>
          <w:szCs w:val="26"/>
        </w:rPr>
      </w:pPr>
      <w:r w:rsidRPr="004C6DA2">
        <w:rPr>
          <w:rFonts w:ascii="Times New Roman" w:hAnsi="Times New Roman" w:cs="Times New Roman"/>
          <w:b/>
          <w:sz w:val="26"/>
          <w:szCs w:val="26"/>
        </w:rPr>
        <w:t>6. Зона сельскохозяйственного назначения (Сх)</w:t>
      </w:r>
    </w:p>
    <w:p w:rsidR="00446D49" w:rsidRPr="004C6DA2" w:rsidRDefault="00446D49" w:rsidP="00CE6E66">
      <w:pPr>
        <w:ind w:firstLine="567"/>
        <w:rPr>
          <w:rFonts w:ascii="Times New Roman" w:hAnsi="Times New Roman" w:cs="Times New Roman"/>
          <w:sz w:val="26"/>
          <w:szCs w:val="26"/>
        </w:rPr>
      </w:pPr>
      <w:r w:rsidRPr="004C6DA2">
        <w:rPr>
          <w:rFonts w:ascii="Times New Roman" w:hAnsi="Times New Roman" w:cs="Times New Roman"/>
          <w:sz w:val="26"/>
          <w:szCs w:val="26"/>
        </w:rPr>
        <w:t>Зона сельскохозяйственн</w:t>
      </w:r>
      <w:r w:rsidR="002A02EB">
        <w:rPr>
          <w:rFonts w:ascii="Times New Roman" w:hAnsi="Times New Roman" w:cs="Times New Roman"/>
          <w:sz w:val="26"/>
          <w:szCs w:val="26"/>
        </w:rPr>
        <w:t>ых угодий</w:t>
      </w:r>
      <w:r w:rsidRPr="004C6DA2">
        <w:rPr>
          <w:rFonts w:ascii="Times New Roman" w:hAnsi="Times New Roman" w:cs="Times New Roman"/>
          <w:sz w:val="26"/>
          <w:szCs w:val="26"/>
        </w:rPr>
        <w:t xml:space="preserve"> (Сх-1)</w:t>
      </w:r>
    </w:p>
    <w:p w:rsidR="00446D49" w:rsidRDefault="002A02EB" w:rsidP="00CE6E66">
      <w:pPr>
        <w:ind w:firstLine="567"/>
        <w:rPr>
          <w:rFonts w:ascii="Times New Roman" w:hAnsi="Times New Roman" w:cs="Times New Roman"/>
          <w:sz w:val="26"/>
          <w:szCs w:val="26"/>
        </w:rPr>
      </w:pPr>
      <w:r w:rsidRPr="002A02EB">
        <w:rPr>
          <w:rFonts w:ascii="Times New Roman" w:hAnsi="Times New Roman" w:cs="Times New Roman"/>
          <w:sz w:val="26"/>
          <w:szCs w:val="26"/>
        </w:rPr>
        <w:t xml:space="preserve">Зона объектов сельскохозяйственного производства </w:t>
      </w:r>
      <w:r w:rsidR="00446D49" w:rsidRPr="004C6DA2">
        <w:rPr>
          <w:rFonts w:ascii="Times New Roman" w:hAnsi="Times New Roman" w:cs="Times New Roman"/>
          <w:sz w:val="26"/>
          <w:szCs w:val="26"/>
        </w:rPr>
        <w:t>(Сх-2)</w:t>
      </w:r>
    </w:p>
    <w:p w:rsidR="002A02EB" w:rsidRPr="004C6DA2" w:rsidRDefault="002A02EB" w:rsidP="00CE6E66">
      <w:pPr>
        <w:ind w:firstLine="567"/>
        <w:rPr>
          <w:rFonts w:ascii="Times New Roman" w:hAnsi="Times New Roman" w:cs="Times New Roman"/>
          <w:sz w:val="26"/>
          <w:szCs w:val="26"/>
        </w:rPr>
      </w:pPr>
      <w:r w:rsidRPr="002A02EB">
        <w:rPr>
          <w:rFonts w:ascii="Times New Roman" w:hAnsi="Times New Roman" w:cs="Times New Roman"/>
          <w:sz w:val="26"/>
          <w:szCs w:val="26"/>
        </w:rPr>
        <w:t>Зона сельскохозяйственного использования в населенных пунктах(Сх-3)</w:t>
      </w:r>
    </w:p>
    <w:p w:rsidR="00446D49" w:rsidRPr="004C6DA2" w:rsidRDefault="00446D49" w:rsidP="00380A3A">
      <w:pPr>
        <w:ind w:firstLine="567"/>
        <w:rPr>
          <w:rFonts w:ascii="Times New Roman" w:hAnsi="Times New Roman" w:cs="Times New Roman"/>
          <w:b/>
          <w:sz w:val="26"/>
          <w:szCs w:val="26"/>
        </w:rPr>
      </w:pPr>
      <w:r w:rsidRPr="004C6DA2">
        <w:rPr>
          <w:rFonts w:ascii="Times New Roman" w:hAnsi="Times New Roman" w:cs="Times New Roman"/>
          <w:b/>
          <w:sz w:val="26"/>
          <w:szCs w:val="26"/>
        </w:rPr>
        <w:t>7. Зоны рекреационного назначения (Р)</w:t>
      </w:r>
    </w:p>
    <w:p w:rsidR="00446D49" w:rsidRPr="004C6DA2"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Зона природного ландшафта (Р-1)</w:t>
      </w:r>
    </w:p>
    <w:p w:rsidR="00446D49" w:rsidRDefault="00446D49" w:rsidP="00380A3A">
      <w:pPr>
        <w:ind w:firstLine="567"/>
        <w:rPr>
          <w:rFonts w:ascii="Times New Roman" w:hAnsi="Times New Roman" w:cs="Times New Roman"/>
          <w:sz w:val="26"/>
          <w:szCs w:val="26"/>
        </w:rPr>
      </w:pPr>
      <w:r w:rsidRPr="004C6DA2">
        <w:rPr>
          <w:rFonts w:ascii="Times New Roman" w:hAnsi="Times New Roman" w:cs="Times New Roman"/>
          <w:sz w:val="26"/>
          <w:szCs w:val="26"/>
        </w:rPr>
        <w:t xml:space="preserve">Зона </w:t>
      </w:r>
      <w:r w:rsidR="00711887">
        <w:rPr>
          <w:rFonts w:ascii="Times New Roman" w:hAnsi="Times New Roman" w:cs="Times New Roman"/>
          <w:sz w:val="26"/>
          <w:szCs w:val="26"/>
        </w:rPr>
        <w:t>парков, скверов, садов</w:t>
      </w:r>
      <w:r w:rsidRPr="004C6DA2">
        <w:rPr>
          <w:rFonts w:ascii="Times New Roman" w:hAnsi="Times New Roman" w:cs="Times New Roman"/>
          <w:sz w:val="26"/>
          <w:szCs w:val="26"/>
        </w:rPr>
        <w:t xml:space="preserve"> (Р-2)</w:t>
      </w:r>
    </w:p>
    <w:p w:rsidR="002A02EB" w:rsidRPr="004C6DA2" w:rsidRDefault="002A02EB" w:rsidP="00380A3A">
      <w:pPr>
        <w:ind w:firstLine="567"/>
        <w:rPr>
          <w:rFonts w:ascii="Times New Roman" w:hAnsi="Times New Roman" w:cs="Times New Roman"/>
          <w:sz w:val="26"/>
          <w:szCs w:val="26"/>
        </w:rPr>
      </w:pPr>
      <w:r>
        <w:rPr>
          <w:rFonts w:ascii="Times New Roman" w:hAnsi="Times New Roman" w:cs="Times New Roman"/>
          <w:sz w:val="26"/>
          <w:szCs w:val="26"/>
        </w:rPr>
        <w:t>Зона отдыха и туризма (Р-3)</w:t>
      </w:r>
    </w:p>
    <w:p w:rsidR="00446D49" w:rsidRPr="004C6DA2" w:rsidRDefault="00446D49" w:rsidP="00380A3A">
      <w:pPr>
        <w:ind w:firstLine="567"/>
        <w:rPr>
          <w:rFonts w:ascii="Times New Roman" w:hAnsi="Times New Roman" w:cs="Times New Roman"/>
          <w:b/>
          <w:sz w:val="26"/>
          <w:szCs w:val="26"/>
        </w:rPr>
      </w:pPr>
      <w:r w:rsidRPr="004C6DA2">
        <w:rPr>
          <w:rFonts w:ascii="Times New Roman" w:hAnsi="Times New Roman" w:cs="Times New Roman"/>
          <w:b/>
          <w:sz w:val="26"/>
          <w:szCs w:val="26"/>
        </w:rPr>
        <w:t>8. Зоны специального назначения (Сп)</w:t>
      </w:r>
    </w:p>
    <w:p w:rsidR="00446D49" w:rsidRDefault="00446D49" w:rsidP="00A47E55">
      <w:pPr>
        <w:ind w:firstLine="567"/>
        <w:rPr>
          <w:rFonts w:ascii="Times New Roman" w:hAnsi="Times New Roman" w:cs="Times New Roman"/>
          <w:sz w:val="26"/>
          <w:szCs w:val="26"/>
        </w:rPr>
      </w:pPr>
      <w:r w:rsidRPr="004C6DA2">
        <w:rPr>
          <w:rFonts w:ascii="Times New Roman" w:hAnsi="Times New Roman" w:cs="Times New Roman"/>
          <w:sz w:val="26"/>
          <w:szCs w:val="26"/>
        </w:rPr>
        <w:t>Зона кладбищ и крематориев (Сп-1)</w:t>
      </w:r>
    </w:p>
    <w:p w:rsidR="002A02EB" w:rsidRPr="004C6DA2" w:rsidRDefault="002A02EB" w:rsidP="00A47E55">
      <w:pPr>
        <w:ind w:firstLine="567"/>
        <w:rPr>
          <w:rFonts w:ascii="Times New Roman" w:hAnsi="Times New Roman" w:cs="Times New Roman"/>
          <w:sz w:val="26"/>
          <w:szCs w:val="26"/>
        </w:rPr>
      </w:pPr>
      <w:r w:rsidRPr="002A02EB">
        <w:rPr>
          <w:rFonts w:ascii="Times New Roman" w:hAnsi="Times New Roman" w:cs="Times New Roman"/>
          <w:sz w:val="26"/>
          <w:szCs w:val="26"/>
        </w:rPr>
        <w:t>Зона объектов санитарно-технического назначения (Сп-2)</w:t>
      </w:r>
    </w:p>
    <w:p w:rsidR="00446D49" w:rsidRPr="00C96708" w:rsidRDefault="00446D49" w:rsidP="003A7A6A">
      <w:pPr>
        <w:pStyle w:val="af1"/>
        <w:ind w:firstLine="709"/>
        <w:rPr>
          <w:sz w:val="26"/>
          <w:szCs w:val="26"/>
          <w:highlight w:val="red"/>
        </w:rPr>
      </w:pPr>
    </w:p>
    <w:p w:rsidR="00446D49" w:rsidRPr="00C96708" w:rsidRDefault="00446D49" w:rsidP="008840B8">
      <w:pPr>
        <w:ind w:firstLine="709"/>
        <w:rPr>
          <w:rFonts w:ascii="Times New Roman" w:hAnsi="Times New Roman" w:cs="Times New Roman"/>
          <w:sz w:val="26"/>
          <w:szCs w:val="26"/>
          <w:highlight w:val="red"/>
        </w:rPr>
        <w:sectPr w:rsidR="00446D49" w:rsidRPr="00C96708" w:rsidSect="00100D77">
          <w:pgSz w:w="11906" w:h="16838"/>
          <w:pgMar w:top="1134" w:right="707" w:bottom="1134" w:left="1134" w:header="709" w:footer="709" w:gutter="0"/>
          <w:cols w:space="708"/>
          <w:docGrid w:linePitch="360"/>
        </w:sectPr>
      </w:pPr>
    </w:p>
    <w:p w:rsidR="00446D49" w:rsidRPr="00A52B2D" w:rsidRDefault="00446D49" w:rsidP="00F56167">
      <w:pPr>
        <w:pStyle w:val="4"/>
        <w:spacing w:before="120" w:after="120"/>
        <w:rPr>
          <w:sz w:val="26"/>
          <w:szCs w:val="26"/>
        </w:rPr>
      </w:pPr>
      <w:bookmarkStart w:id="216" w:name="_Toc435447974"/>
      <w:bookmarkStart w:id="217" w:name="_Toc120269091"/>
      <w:bookmarkEnd w:id="183"/>
      <w:bookmarkEnd w:id="184"/>
      <w:bookmarkEnd w:id="185"/>
      <w:r w:rsidRPr="00A52B2D">
        <w:rPr>
          <w:sz w:val="26"/>
          <w:szCs w:val="26"/>
        </w:rPr>
        <w:lastRenderedPageBreak/>
        <w:t>§1. Жилые зоны</w:t>
      </w:r>
      <w:bookmarkEnd w:id="216"/>
      <w:r w:rsidRPr="00A52B2D">
        <w:rPr>
          <w:sz w:val="26"/>
          <w:szCs w:val="26"/>
        </w:rPr>
        <w:t xml:space="preserve"> (Ж)</w:t>
      </w:r>
      <w:bookmarkEnd w:id="217"/>
    </w:p>
    <w:p w:rsidR="00446D49" w:rsidRPr="00A52B2D" w:rsidRDefault="002A02EB" w:rsidP="00803057">
      <w:pPr>
        <w:pStyle w:val="4"/>
        <w:spacing w:before="120" w:after="120"/>
        <w:rPr>
          <w:sz w:val="26"/>
          <w:szCs w:val="26"/>
        </w:rPr>
      </w:pPr>
      <w:bookmarkStart w:id="218" w:name="_Toc339628463"/>
      <w:bookmarkStart w:id="219" w:name="_Toc340570075"/>
      <w:bookmarkStart w:id="220" w:name="_Toc281298521"/>
      <w:bookmarkStart w:id="221" w:name="_Toc435447975"/>
      <w:bookmarkStart w:id="222" w:name="_Toc120269092"/>
      <w:r>
        <w:rPr>
          <w:sz w:val="26"/>
          <w:szCs w:val="26"/>
        </w:rPr>
        <w:t>Статья </w:t>
      </w:r>
      <w:r w:rsidR="00446D49" w:rsidRPr="00A52B2D">
        <w:rPr>
          <w:sz w:val="26"/>
          <w:szCs w:val="26"/>
        </w:rPr>
        <w:t>24. Зона застройки индивидуальными жилыми домами (Ж-1)</w:t>
      </w:r>
      <w:bookmarkEnd w:id="218"/>
      <w:bookmarkEnd w:id="219"/>
      <w:bookmarkEnd w:id="220"/>
      <w:bookmarkEnd w:id="221"/>
      <w:bookmarkEnd w:id="222"/>
    </w:p>
    <w:p w:rsidR="00446D49" w:rsidRPr="00A52B2D" w:rsidRDefault="00446D49" w:rsidP="009C3A57">
      <w:pPr>
        <w:spacing w:before="120" w:after="120"/>
        <w:jc w:val="center"/>
        <w:rPr>
          <w:rFonts w:ascii="Times New Roman" w:hAnsi="Times New Roman" w:cs="Times New Roman"/>
          <w:b/>
          <w:i/>
          <w:sz w:val="26"/>
          <w:szCs w:val="26"/>
        </w:rPr>
      </w:pPr>
      <w:r w:rsidRPr="00A52B2D">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05"/>
        <w:gridCol w:w="6661"/>
        <w:gridCol w:w="3620"/>
      </w:tblGrid>
      <w:tr w:rsidR="00446D49" w:rsidRPr="00D53F2F" w:rsidTr="00B720FA">
        <w:trPr>
          <w:trHeight w:val="1028"/>
        </w:trPr>
        <w:tc>
          <w:tcPr>
            <w:tcW w:w="1523" w:type="pct"/>
            <w:vAlign w:val="center"/>
          </w:tcPr>
          <w:p w:rsidR="004F7773" w:rsidRPr="00D53F2F" w:rsidRDefault="00446D49" w:rsidP="004F7773">
            <w:pPr>
              <w:pStyle w:val="S"/>
              <w:rPr>
                <w:sz w:val="22"/>
                <w:szCs w:val="22"/>
              </w:rPr>
            </w:pPr>
            <w:r w:rsidRPr="00D53F2F">
              <w:rPr>
                <w:sz w:val="22"/>
                <w:szCs w:val="22"/>
              </w:rPr>
              <w:t>Наименование вида разрешенного использования земельного участка (код классификатора)</w:t>
            </w:r>
          </w:p>
        </w:tc>
        <w:tc>
          <w:tcPr>
            <w:tcW w:w="2252" w:type="pct"/>
            <w:vAlign w:val="center"/>
          </w:tcPr>
          <w:p w:rsidR="00446D49" w:rsidRPr="00D53F2F" w:rsidRDefault="00446D49" w:rsidP="00EE5567">
            <w:pPr>
              <w:keepLines/>
              <w:jc w:val="center"/>
              <w:rPr>
                <w:rFonts w:ascii="Times New Roman" w:hAnsi="Times New Roman" w:cs="Times New Roman"/>
                <w:sz w:val="22"/>
                <w:szCs w:val="22"/>
              </w:rPr>
            </w:pPr>
            <w:r w:rsidRPr="00D53F2F">
              <w:rPr>
                <w:rFonts w:ascii="Times New Roman" w:hAnsi="Times New Roman" w:cs="Times New Roman"/>
                <w:sz w:val="22"/>
                <w:szCs w:val="22"/>
              </w:rPr>
              <w:t>Описание вида разрешенного использования</w:t>
            </w:r>
          </w:p>
        </w:tc>
        <w:tc>
          <w:tcPr>
            <w:tcW w:w="1224" w:type="pct"/>
            <w:vAlign w:val="center"/>
          </w:tcPr>
          <w:p w:rsidR="00446D49" w:rsidRPr="00D53F2F" w:rsidRDefault="00446D49" w:rsidP="00EE5567">
            <w:pPr>
              <w:keepLines/>
              <w:jc w:val="center"/>
              <w:rPr>
                <w:rFonts w:ascii="Times New Roman" w:hAnsi="Times New Roman" w:cs="Times New Roman"/>
                <w:sz w:val="22"/>
                <w:szCs w:val="22"/>
              </w:rPr>
            </w:pPr>
            <w:r w:rsidRPr="00D53F2F">
              <w:rPr>
                <w:rFonts w:ascii="Times New Roman" w:hAnsi="Times New Roman" w:cs="Times New Roman"/>
                <w:sz w:val="22"/>
                <w:szCs w:val="22"/>
              </w:rPr>
              <w:t>Примечания</w:t>
            </w:r>
          </w:p>
        </w:tc>
      </w:tr>
      <w:tr w:rsidR="00446D49" w:rsidRPr="00D53F2F" w:rsidTr="00697125">
        <w:trPr>
          <w:trHeight w:val="2390"/>
        </w:trPr>
        <w:tc>
          <w:tcPr>
            <w:tcW w:w="1523" w:type="pct"/>
            <w:vAlign w:val="center"/>
          </w:tcPr>
          <w:p w:rsidR="00446D49" w:rsidRPr="00D53F2F" w:rsidRDefault="00446D49" w:rsidP="00EE5567">
            <w:pPr>
              <w:jc w:val="center"/>
              <w:rPr>
                <w:rFonts w:ascii="Times New Roman" w:hAnsi="Times New Roman" w:cs="Times New Roman"/>
                <w:sz w:val="22"/>
                <w:szCs w:val="22"/>
              </w:rPr>
            </w:pPr>
            <w:r w:rsidRPr="00D53F2F">
              <w:rPr>
                <w:rFonts w:ascii="Times New Roman" w:hAnsi="Times New Roman" w:cs="Times New Roman"/>
                <w:sz w:val="22"/>
                <w:szCs w:val="22"/>
              </w:rPr>
              <w:t>Для индивидуального жилищного строительства (2.1)</w:t>
            </w:r>
          </w:p>
        </w:tc>
        <w:tc>
          <w:tcPr>
            <w:tcW w:w="2252" w:type="pct"/>
            <w:vAlign w:val="center"/>
          </w:tcPr>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выращивание сельскохозяйственных культур;</w:t>
            </w:r>
          </w:p>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размещение индивидуальных гаражей и хозяйственных построек</w:t>
            </w:r>
          </w:p>
        </w:tc>
        <w:tc>
          <w:tcPr>
            <w:tcW w:w="1224" w:type="pct"/>
            <w:vAlign w:val="center"/>
          </w:tcPr>
          <w:p w:rsidR="00446D49" w:rsidRPr="00D53F2F" w:rsidRDefault="00446D49" w:rsidP="00EE5567">
            <w:pPr>
              <w:ind w:firstLine="175"/>
              <w:rPr>
                <w:rFonts w:ascii="Times New Roman" w:hAnsi="Times New Roman" w:cs="Times New Roman"/>
                <w:sz w:val="22"/>
                <w:szCs w:val="22"/>
                <w:lang w:eastAsia="zh-CN"/>
              </w:rPr>
            </w:pPr>
            <w:r w:rsidRPr="00D53F2F">
              <w:rPr>
                <w:rFonts w:ascii="Times New Roman" w:hAnsi="Times New Roman" w:cs="Times New Roman"/>
                <w:sz w:val="22"/>
                <w:szCs w:val="22"/>
                <w:lang w:eastAsia="zh-CN"/>
              </w:rPr>
              <w:t>Не допускается размещение хозяйственных построек со стороны красных линий улиц, кроме гаражей.</w:t>
            </w:r>
          </w:p>
        </w:tc>
      </w:tr>
      <w:tr w:rsidR="00446D49" w:rsidRPr="00D53F2F" w:rsidTr="00697125">
        <w:trPr>
          <w:trHeight w:val="1516"/>
        </w:trPr>
        <w:tc>
          <w:tcPr>
            <w:tcW w:w="1523" w:type="pct"/>
            <w:vAlign w:val="center"/>
          </w:tcPr>
          <w:p w:rsidR="00446D49" w:rsidRPr="00D53F2F" w:rsidRDefault="00446D49" w:rsidP="00EE5567">
            <w:pPr>
              <w:widowControl/>
              <w:ind w:firstLine="284"/>
              <w:jc w:val="center"/>
              <w:rPr>
                <w:rFonts w:ascii="Times New Roman" w:hAnsi="Times New Roman" w:cs="Times New Roman"/>
                <w:sz w:val="22"/>
                <w:szCs w:val="22"/>
              </w:rPr>
            </w:pPr>
            <w:r w:rsidRPr="00D53F2F">
              <w:rPr>
                <w:rFonts w:ascii="Times New Roman" w:hAnsi="Times New Roman" w:cs="Times New Roman"/>
                <w:sz w:val="22"/>
                <w:szCs w:val="22"/>
              </w:rPr>
              <w:t>Для ведения личного подсобного хозяйства (2.2)</w:t>
            </w:r>
          </w:p>
        </w:tc>
        <w:tc>
          <w:tcPr>
            <w:tcW w:w="2252" w:type="pct"/>
            <w:vAlign w:val="center"/>
          </w:tcPr>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Размещение жилого дома, указанного в описании вида разрешенного использования с кодом классификатора 2.1;</w:t>
            </w:r>
          </w:p>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производство сельскохозяйственной продукции;</w:t>
            </w:r>
          </w:p>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размещение гаража и иных вспомогательных сооружений;</w:t>
            </w:r>
          </w:p>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содержание сельскохозяйственных животных</w:t>
            </w:r>
          </w:p>
        </w:tc>
        <w:tc>
          <w:tcPr>
            <w:tcW w:w="1224" w:type="pct"/>
            <w:vAlign w:val="center"/>
          </w:tcPr>
          <w:p w:rsidR="00446D49" w:rsidRPr="00D53F2F" w:rsidRDefault="00446D49" w:rsidP="00EE5567">
            <w:pPr>
              <w:ind w:firstLine="175"/>
              <w:rPr>
                <w:rFonts w:ascii="Times New Roman" w:hAnsi="Times New Roman" w:cs="Times New Roman"/>
                <w:sz w:val="22"/>
                <w:szCs w:val="22"/>
              </w:rPr>
            </w:pPr>
            <w:r w:rsidRPr="00D53F2F">
              <w:rPr>
                <w:rFonts w:ascii="Times New Roman" w:hAnsi="Times New Roman" w:cs="Times New Roman"/>
                <w:sz w:val="22"/>
                <w:szCs w:val="22"/>
              </w:rPr>
              <w:t>Не допускается размещение хозяйственных построек со стороны красных линий улиц, за исключением гаражей</w:t>
            </w:r>
          </w:p>
        </w:tc>
      </w:tr>
      <w:tr w:rsidR="00446D49" w:rsidRPr="00D53F2F" w:rsidTr="00697125">
        <w:trPr>
          <w:trHeight w:val="283"/>
        </w:trPr>
        <w:tc>
          <w:tcPr>
            <w:tcW w:w="1523" w:type="pct"/>
            <w:vAlign w:val="center"/>
          </w:tcPr>
          <w:p w:rsidR="00446D49" w:rsidRPr="00D53F2F" w:rsidRDefault="00446D49" w:rsidP="00EE5567">
            <w:pPr>
              <w:jc w:val="center"/>
              <w:rPr>
                <w:rFonts w:ascii="Times New Roman" w:hAnsi="Times New Roman" w:cs="Times New Roman"/>
                <w:sz w:val="22"/>
                <w:szCs w:val="22"/>
              </w:rPr>
            </w:pPr>
            <w:r w:rsidRPr="00D53F2F">
              <w:rPr>
                <w:rFonts w:ascii="Times New Roman" w:hAnsi="Times New Roman" w:cs="Times New Roman"/>
                <w:sz w:val="22"/>
                <w:szCs w:val="22"/>
              </w:rPr>
              <w:t>Блокированная жилая застройка (2.3)</w:t>
            </w:r>
          </w:p>
        </w:tc>
        <w:tc>
          <w:tcPr>
            <w:tcW w:w="2252" w:type="pct"/>
            <w:vAlign w:val="center"/>
          </w:tcPr>
          <w:p w:rsidR="004F7773"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446D49" w:rsidRPr="00D53F2F" w:rsidRDefault="004F7773" w:rsidP="00697125">
            <w:pPr>
              <w:pStyle w:val="s1"/>
              <w:shd w:val="clear" w:color="auto" w:fill="FFFFFF"/>
              <w:spacing w:before="0" w:beforeAutospacing="0" w:after="0" w:afterAutospacing="0"/>
              <w:rPr>
                <w:color w:val="22272F"/>
                <w:sz w:val="22"/>
                <w:szCs w:val="22"/>
              </w:rPr>
            </w:pPr>
            <w:r w:rsidRPr="00D53F2F">
              <w:rPr>
                <w:color w:val="22272F"/>
                <w:sz w:val="22"/>
                <w:szCs w:val="22"/>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1224" w:type="pct"/>
            <w:vAlign w:val="center"/>
          </w:tcPr>
          <w:p w:rsidR="00446D49" w:rsidRPr="00D53F2F" w:rsidRDefault="00446D49" w:rsidP="00EE5567">
            <w:pPr>
              <w:rPr>
                <w:rFonts w:ascii="Times New Roman" w:hAnsi="Times New Roman" w:cs="Times New Roman"/>
                <w:sz w:val="22"/>
                <w:szCs w:val="22"/>
              </w:rPr>
            </w:pPr>
            <w:r w:rsidRPr="00D53F2F">
              <w:rPr>
                <w:rFonts w:ascii="Times New Roman" w:hAnsi="Times New Roman" w:cs="Times New Roman"/>
                <w:sz w:val="22"/>
                <w:szCs w:val="22"/>
                <w:lang w:eastAsia="zh-CN"/>
              </w:rPr>
              <w:t>Не допускается размещение хозяйственных построек со стороны красных линий улиц, кроме гаражей.</w:t>
            </w:r>
          </w:p>
        </w:tc>
      </w:tr>
      <w:tr w:rsidR="00446D49" w:rsidRPr="00D53F2F" w:rsidTr="00EE5567">
        <w:trPr>
          <w:trHeight w:val="283"/>
        </w:trPr>
        <w:tc>
          <w:tcPr>
            <w:tcW w:w="1523" w:type="pct"/>
            <w:vAlign w:val="center"/>
          </w:tcPr>
          <w:p w:rsidR="00446D49" w:rsidRPr="00D53F2F" w:rsidRDefault="00446D49" w:rsidP="00EE5567">
            <w:pPr>
              <w:jc w:val="center"/>
              <w:rPr>
                <w:rFonts w:ascii="Times New Roman" w:hAnsi="Times New Roman" w:cs="Times New Roman"/>
                <w:sz w:val="22"/>
                <w:szCs w:val="22"/>
              </w:rPr>
            </w:pPr>
            <w:r w:rsidRPr="00D53F2F">
              <w:rPr>
                <w:rFonts w:ascii="Times New Roman" w:hAnsi="Times New Roman" w:cs="Times New Roman"/>
                <w:sz w:val="22"/>
                <w:szCs w:val="22"/>
              </w:rPr>
              <w:lastRenderedPageBreak/>
              <w:t>Земельные участки (территории) общего пользования (12</w:t>
            </w:r>
            <w:r w:rsidR="004F7773" w:rsidRPr="00D53F2F">
              <w:rPr>
                <w:rFonts w:ascii="Times New Roman" w:hAnsi="Times New Roman" w:cs="Times New Roman"/>
                <w:sz w:val="22"/>
                <w:szCs w:val="22"/>
              </w:rPr>
              <w:t>.0</w:t>
            </w:r>
            <w:r w:rsidRPr="00D53F2F">
              <w:rPr>
                <w:rFonts w:ascii="Times New Roman" w:hAnsi="Times New Roman" w:cs="Times New Roman"/>
                <w:sz w:val="22"/>
                <w:szCs w:val="22"/>
              </w:rPr>
              <w:t>)</w:t>
            </w:r>
          </w:p>
        </w:tc>
        <w:tc>
          <w:tcPr>
            <w:tcW w:w="2252" w:type="pct"/>
            <w:vAlign w:val="center"/>
          </w:tcPr>
          <w:p w:rsidR="004F7773" w:rsidRPr="00D53F2F" w:rsidRDefault="004F7773" w:rsidP="004F7773">
            <w:pPr>
              <w:pStyle w:val="s1"/>
              <w:shd w:val="clear" w:color="auto" w:fill="FFFFFF"/>
              <w:spacing w:before="0" w:beforeAutospacing="0" w:after="0" w:afterAutospacing="0"/>
              <w:jc w:val="both"/>
              <w:rPr>
                <w:color w:val="22272F"/>
                <w:sz w:val="22"/>
                <w:szCs w:val="22"/>
              </w:rPr>
            </w:pPr>
            <w:r w:rsidRPr="00D53F2F">
              <w:rPr>
                <w:color w:val="22272F"/>
                <w:sz w:val="22"/>
                <w:szCs w:val="22"/>
              </w:rPr>
              <w:t>Земельные участки общего пользования.</w:t>
            </w:r>
          </w:p>
          <w:p w:rsidR="00446D49" w:rsidRPr="00D53F2F" w:rsidRDefault="004F7773" w:rsidP="004F7773">
            <w:pPr>
              <w:pStyle w:val="s1"/>
              <w:shd w:val="clear" w:color="auto" w:fill="FFFFFF"/>
              <w:spacing w:before="0" w:beforeAutospacing="0" w:after="0" w:afterAutospacing="0"/>
              <w:jc w:val="both"/>
              <w:rPr>
                <w:color w:val="22272F"/>
                <w:sz w:val="22"/>
                <w:szCs w:val="22"/>
              </w:rPr>
            </w:pPr>
            <w:r w:rsidRPr="00D53F2F">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224" w:type="pct"/>
            <w:vAlign w:val="center"/>
          </w:tcPr>
          <w:p w:rsidR="00446D49" w:rsidRPr="00D53F2F" w:rsidRDefault="00446D49" w:rsidP="00EE5567">
            <w:pPr>
              <w:ind w:firstLine="318"/>
              <w:rPr>
                <w:rFonts w:ascii="Times New Roman" w:hAnsi="Times New Roman" w:cs="Times New Roman"/>
                <w:sz w:val="22"/>
                <w:szCs w:val="22"/>
              </w:rPr>
            </w:pPr>
          </w:p>
        </w:tc>
      </w:tr>
      <w:tr w:rsidR="00446D49" w:rsidRPr="00D53F2F" w:rsidTr="00EE5567">
        <w:trPr>
          <w:trHeight w:val="283"/>
        </w:trPr>
        <w:tc>
          <w:tcPr>
            <w:tcW w:w="1523" w:type="pct"/>
            <w:vAlign w:val="center"/>
          </w:tcPr>
          <w:p w:rsidR="00446D49" w:rsidRPr="00D53F2F" w:rsidRDefault="00446D49" w:rsidP="00EE5567">
            <w:pPr>
              <w:jc w:val="center"/>
              <w:rPr>
                <w:rFonts w:ascii="Times New Roman" w:hAnsi="Times New Roman" w:cs="Times New Roman"/>
                <w:sz w:val="22"/>
                <w:szCs w:val="22"/>
              </w:rPr>
            </w:pPr>
            <w:r w:rsidRPr="00D53F2F">
              <w:rPr>
                <w:rFonts w:ascii="Times New Roman" w:hAnsi="Times New Roman" w:cs="Times New Roman"/>
                <w:sz w:val="22"/>
                <w:szCs w:val="22"/>
              </w:rPr>
              <w:t>Коммунальное обслуживание (3.1)</w:t>
            </w:r>
          </w:p>
        </w:tc>
        <w:tc>
          <w:tcPr>
            <w:tcW w:w="2252" w:type="pct"/>
            <w:vAlign w:val="center"/>
          </w:tcPr>
          <w:p w:rsidR="00446D49" w:rsidRPr="00D53F2F" w:rsidRDefault="004F7773" w:rsidP="00EE5567">
            <w:pPr>
              <w:ind w:firstLine="284"/>
              <w:rPr>
                <w:rFonts w:ascii="Times New Roman" w:hAnsi="Times New Roman" w:cs="Times New Roman"/>
                <w:sz w:val="22"/>
                <w:szCs w:val="22"/>
              </w:rPr>
            </w:pPr>
            <w:r w:rsidRPr="00D53F2F">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D53F2F">
              <w:rPr>
                <w:rFonts w:ascii="Times New Roman" w:hAnsi="Times New Roman" w:cs="Times New Roman"/>
                <w:sz w:val="22"/>
                <w:szCs w:val="22"/>
                <w:shd w:val="clear" w:color="auto" w:fill="FFFFFF"/>
              </w:rPr>
              <w:t>кодами классификатора 3.1.1-3.1.2</w:t>
            </w:r>
          </w:p>
        </w:tc>
        <w:tc>
          <w:tcPr>
            <w:tcW w:w="1224" w:type="pct"/>
            <w:vAlign w:val="center"/>
          </w:tcPr>
          <w:p w:rsidR="00446D49" w:rsidRPr="00D53F2F" w:rsidRDefault="00446D49" w:rsidP="00EE5567">
            <w:pPr>
              <w:ind w:firstLine="318"/>
              <w:rPr>
                <w:rFonts w:ascii="Times New Roman" w:hAnsi="Times New Roman" w:cs="Times New Roman"/>
                <w:sz w:val="22"/>
                <w:szCs w:val="22"/>
              </w:rPr>
            </w:pPr>
          </w:p>
        </w:tc>
      </w:tr>
      <w:tr w:rsidR="00446D49" w:rsidRPr="00D53F2F" w:rsidTr="00EE5567">
        <w:trPr>
          <w:trHeight w:val="283"/>
        </w:trPr>
        <w:tc>
          <w:tcPr>
            <w:tcW w:w="1523" w:type="pct"/>
            <w:vAlign w:val="center"/>
          </w:tcPr>
          <w:p w:rsidR="00446D49" w:rsidRPr="00D53F2F" w:rsidRDefault="00446D49" w:rsidP="003A6A25">
            <w:pPr>
              <w:widowControl/>
              <w:jc w:val="center"/>
              <w:rPr>
                <w:rFonts w:ascii="Times New Roman" w:hAnsi="Times New Roman" w:cs="Times New Roman"/>
                <w:sz w:val="22"/>
                <w:szCs w:val="22"/>
              </w:rPr>
            </w:pPr>
            <w:r w:rsidRPr="00D53F2F">
              <w:rPr>
                <w:rFonts w:ascii="Times New Roman" w:hAnsi="Times New Roman" w:cs="Times New Roman"/>
                <w:sz w:val="22"/>
                <w:szCs w:val="22"/>
              </w:rPr>
              <w:t>Объекты гаражного назначения (2.7.1)</w:t>
            </w:r>
          </w:p>
        </w:tc>
        <w:tc>
          <w:tcPr>
            <w:tcW w:w="2252" w:type="pct"/>
            <w:vAlign w:val="center"/>
          </w:tcPr>
          <w:p w:rsidR="00446D49" w:rsidRPr="00D53F2F" w:rsidRDefault="004F7773" w:rsidP="003A6A25">
            <w:pPr>
              <w:widowControl/>
              <w:rPr>
                <w:rFonts w:ascii="Times New Roman" w:hAnsi="Times New Roman" w:cs="Times New Roman"/>
                <w:sz w:val="22"/>
                <w:szCs w:val="22"/>
              </w:rPr>
            </w:pPr>
            <w:r w:rsidRPr="00D53F2F">
              <w:rPr>
                <w:rFonts w:ascii="Times New Roman" w:hAnsi="Times New Roman" w:cs="Times New Roman"/>
                <w:color w:val="22272F"/>
                <w:sz w:val="22"/>
                <w:szCs w:val="22"/>
                <w:shd w:val="clear" w:color="auto" w:fill="FFFFFF"/>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r w:rsidRPr="00D53F2F">
              <w:rPr>
                <w:rFonts w:ascii="Times New Roman" w:hAnsi="Times New Roman" w:cs="Times New Roman"/>
                <w:sz w:val="22"/>
                <w:szCs w:val="22"/>
                <w:shd w:val="clear" w:color="auto" w:fill="FFFFFF"/>
              </w:rPr>
              <w:t>кодом классификатора 4.9</w:t>
            </w:r>
          </w:p>
        </w:tc>
        <w:tc>
          <w:tcPr>
            <w:tcW w:w="1224" w:type="pct"/>
            <w:vAlign w:val="center"/>
          </w:tcPr>
          <w:p w:rsidR="00446D49" w:rsidRPr="00D53F2F" w:rsidRDefault="00446D49" w:rsidP="00EE5567">
            <w:pPr>
              <w:ind w:firstLine="318"/>
              <w:rPr>
                <w:rFonts w:ascii="Times New Roman" w:hAnsi="Times New Roman" w:cs="Times New Roman"/>
                <w:sz w:val="22"/>
                <w:szCs w:val="22"/>
              </w:rPr>
            </w:pPr>
          </w:p>
        </w:tc>
      </w:tr>
    </w:tbl>
    <w:p w:rsidR="00446D49" w:rsidRPr="00A52B2D" w:rsidRDefault="00446D49" w:rsidP="009C3A57">
      <w:pPr>
        <w:spacing w:before="120" w:after="120"/>
        <w:jc w:val="center"/>
        <w:rPr>
          <w:rFonts w:ascii="Times New Roman" w:hAnsi="Times New Roman" w:cs="Times New Roman"/>
          <w:b/>
          <w:i/>
          <w:sz w:val="26"/>
          <w:szCs w:val="26"/>
        </w:rPr>
      </w:pPr>
      <w:r w:rsidRPr="00A52B2D">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5"/>
        <w:gridCol w:w="6661"/>
        <w:gridCol w:w="3620"/>
      </w:tblGrid>
      <w:tr w:rsidR="00446D49" w:rsidRPr="004F7773" w:rsidTr="00EE5567">
        <w:trPr>
          <w:trHeight w:val="283"/>
        </w:trPr>
        <w:tc>
          <w:tcPr>
            <w:tcW w:w="1523" w:type="pct"/>
            <w:vAlign w:val="center"/>
          </w:tcPr>
          <w:p w:rsidR="00446D49" w:rsidRPr="004F7773" w:rsidRDefault="00446D49" w:rsidP="00EE5567">
            <w:pPr>
              <w:pStyle w:val="S"/>
              <w:rPr>
                <w:sz w:val="24"/>
              </w:rPr>
            </w:pPr>
            <w:r w:rsidRPr="004F7773">
              <w:rPr>
                <w:sz w:val="24"/>
              </w:rPr>
              <w:t>Наименование вида разрешенного использования земельного участка (код классификатора)</w:t>
            </w:r>
          </w:p>
        </w:tc>
        <w:tc>
          <w:tcPr>
            <w:tcW w:w="2252" w:type="pct"/>
            <w:vAlign w:val="center"/>
          </w:tcPr>
          <w:p w:rsidR="00446D49" w:rsidRPr="004F7773" w:rsidRDefault="00446D49" w:rsidP="00EE5567">
            <w:pPr>
              <w:keepLines/>
              <w:jc w:val="center"/>
              <w:rPr>
                <w:rFonts w:ascii="Times New Roman" w:hAnsi="Times New Roman" w:cs="Times New Roman"/>
                <w:sz w:val="24"/>
                <w:szCs w:val="24"/>
              </w:rPr>
            </w:pPr>
            <w:r w:rsidRPr="004F7773">
              <w:rPr>
                <w:rFonts w:ascii="Times New Roman" w:hAnsi="Times New Roman" w:cs="Times New Roman"/>
                <w:sz w:val="24"/>
                <w:szCs w:val="24"/>
              </w:rPr>
              <w:t>Описание вида разрешенного использования</w:t>
            </w:r>
          </w:p>
        </w:tc>
        <w:tc>
          <w:tcPr>
            <w:tcW w:w="1224" w:type="pct"/>
            <w:vAlign w:val="center"/>
          </w:tcPr>
          <w:p w:rsidR="00446D49" w:rsidRPr="004F7773" w:rsidRDefault="00446D49" w:rsidP="00EE5567">
            <w:pPr>
              <w:keepLines/>
              <w:jc w:val="center"/>
              <w:rPr>
                <w:rFonts w:ascii="Times New Roman" w:hAnsi="Times New Roman" w:cs="Times New Roman"/>
                <w:sz w:val="24"/>
                <w:szCs w:val="24"/>
              </w:rPr>
            </w:pPr>
            <w:r w:rsidRPr="004F7773">
              <w:rPr>
                <w:rFonts w:ascii="Times New Roman" w:hAnsi="Times New Roman" w:cs="Times New Roman"/>
                <w:sz w:val="24"/>
                <w:szCs w:val="24"/>
              </w:rPr>
              <w:t>Примечания</w:t>
            </w:r>
          </w:p>
        </w:tc>
      </w:tr>
      <w:tr w:rsidR="00446D49" w:rsidRPr="004F7773" w:rsidTr="00EE5567">
        <w:trPr>
          <w:trHeight w:val="283"/>
        </w:trPr>
        <w:tc>
          <w:tcPr>
            <w:tcW w:w="1523" w:type="pct"/>
            <w:vAlign w:val="center"/>
          </w:tcPr>
          <w:p w:rsidR="00446D49" w:rsidRPr="004F7773" w:rsidRDefault="00446D49" w:rsidP="00EE5567">
            <w:pPr>
              <w:pStyle w:val="ConsPlusNormal"/>
              <w:ind w:firstLine="0"/>
              <w:jc w:val="center"/>
              <w:rPr>
                <w:rFonts w:ascii="Times New Roman" w:hAnsi="Times New Roman" w:cs="Times New Roman"/>
                <w:sz w:val="24"/>
                <w:szCs w:val="24"/>
              </w:rPr>
            </w:pPr>
            <w:r w:rsidRPr="004F7773">
              <w:rPr>
                <w:rFonts w:ascii="Times New Roman" w:hAnsi="Times New Roman" w:cs="Times New Roman"/>
                <w:sz w:val="24"/>
                <w:szCs w:val="24"/>
              </w:rPr>
              <w:t>Магазины (4.4)</w:t>
            </w:r>
          </w:p>
        </w:tc>
        <w:tc>
          <w:tcPr>
            <w:tcW w:w="2252" w:type="pct"/>
            <w:vAlign w:val="center"/>
          </w:tcPr>
          <w:p w:rsidR="00446D49" w:rsidRPr="004F7773" w:rsidRDefault="00446D49" w:rsidP="00EE5567">
            <w:pPr>
              <w:pStyle w:val="ConsPlusNormal"/>
              <w:ind w:firstLine="284"/>
              <w:rPr>
                <w:rFonts w:ascii="Times New Roman" w:hAnsi="Times New Roman" w:cs="Times New Roman"/>
                <w:sz w:val="24"/>
                <w:szCs w:val="24"/>
              </w:rPr>
            </w:pPr>
            <w:r w:rsidRPr="004F7773">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224" w:type="pct"/>
            <w:vAlign w:val="center"/>
          </w:tcPr>
          <w:p w:rsidR="00446D49" w:rsidRPr="004F7773" w:rsidRDefault="00446D49" w:rsidP="00EE5567">
            <w:pPr>
              <w:keepLines/>
              <w:jc w:val="center"/>
              <w:rPr>
                <w:rFonts w:ascii="Times New Roman" w:hAnsi="Times New Roman" w:cs="Times New Roman"/>
                <w:sz w:val="24"/>
                <w:szCs w:val="24"/>
              </w:rPr>
            </w:pPr>
          </w:p>
        </w:tc>
      </w:tr>
      <w:tr w:rsidR="00446D49" w:rsidRPr="004F7773" w:rsidTr="00EE5567">
        <w:trPr>
          <w:trHeight w:val="283"/>
        </w:trPr>
        <w:tc>
          <w:tcPr>
            <w:tcW w:w="1523" w:type="pct"/>
            <w:vAlign w:val="center"/>
          </w:tcPr>
          <w:p w:rsidR="00446D49" w:rsidRPr="004F7773" w:rsidRDefault="00446D49" w:rsidP="003A6A25">
            <w:pPr>
              <w:pStyle w:val="ConsPlusNormal"/>
              <w:ind w:firstLine="0"/>
              <w:jc w:val="center"/>
              <w:rPr>
                <w:rFonts w:ascii="Times New Roman" w:hAnsi="Times New Roman" w:cs="Times New Roman"/>
                <w:sz w:val="24"/>
                <w:szCs w:val="24"/>
              </w:rPr>
            </w:pPr>
            <w:r w:rsidRPr="004F7773">
              <w:rPr>
                <w:rFonts w:ascii="Times New Roman" w:hAnsi="Times New Roman" w:cs="Times New Roman"/>
                <w:sz w:val="24"/>
                <w:szCs w:val="24"/>
              </w:rPr>
              <w:t>Малоэтажная многоквартирная жилая застройка (2.1.1)</w:t>
            </w:r>
          </w:p>
        </w:tc>
        <w:tc>
          <w:tcPr>
            <w:tcW w:w="2252" w:type="pct"/>
            <w:vAlign w:val="center"/>
          </w:tcPr>
          <w:p w:rsidR="004F7773" w:rsidRPr="004F7773" w:rsidRDefault="004F7773" w:rsidP="004F7773">
            <w:pPr>
              <w:pStyle w:val="s1"/>
              <w:shd w:val="clear" w:color="auto" w:fill="FFFFFF"/>
              <w:spacing w:before="0" w:beforeAutospacing="0" w:after="0" w:afterAutospacing="0"/>
              <w:jc w:val="both"/>
              <w:rPr>
                <w:color w:val="22272F"/>
              </w:rPr>
            </w:pPr>
            <w:r w:rsidRPr="004F7773">
              <w:rPr>
                <w:color w:val="22272F"/>
              </w:rPr>
              <w:t>Размещение малоэтажных многоквартирных домов (многоквартирные дома высотой до 4 этажей, включая мансардный);</w:t>
            </w:r>
          </w:p>
          <w:p w:rsidR="00446D49" w:rsidRPr="004F7773" w:rsidRDefault="004F7773" w:rsidP="004F7773">
            <w:pPr>
              <w:pStyle w:val="s1"/>
              <w:shd w:val="clear" w:color="auto" w:fill="FFFFFF"/>
              <w:spacing w:before="0" w:beforeAutospacing="0" w:after="0" w:afterAutospacing="0"/>
              <w:jc w:val="both"/>
              <w:rPr>
                <w:color w:val="22272F"/>
              </w:rPr>
            </w:pPr>
            <w:r w:rsidRPr="004F7773">
              <w:rPr>
                <w:color w:val="22272F"/>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24" w:type="pct"/>
            <w:vAlign w:val="center"/>
          </w:tcPr>
          <w:p w:rsidR="00446D49" w:rsidRPr="004F7773" w:rsidRDefault="00446D49" w:rsidP="003A6A25">
            <w:pPr>
              <w:ind w:firstLine="319"/>
              <w:rPr>
                <w:rFonts w:ascii="Times New Roman" w:hAnsi="Times New Roman" w:cs="Times New Roman"/>
                <w:sz w:val="24"/>
                <w:szCs w:val="24"/>
              </w:rPr>
            </w:pPr>
            <w:r w:rsidRPr="004F7773">
              <w:rPr>
                <w:rFonts w:ascii="Times New Roman" w:hAnsi="Times New Roman" w:cs="Times New Roman"/>
                <w:sz w:val="24"/>
                <w:szCs w:val="24"/>
              </w:rPr>
              <w:t xml:space="preserve">Размещение встроенных, пристроенных и встроенно-пристроенных объектов в помещениях жилого дома осуществлять в соответствии с требованиями СП 54.13330.2011 «СНиП 31-01-2003 «Здания жилые многоквартирные» </w:t>
            </w:r>
          </w:p>
        </w:tc>
      </w:tr>
    </w:tbl>
    <w:p w:rsidR="00B720FA" w:rsidRDefault="00B720FA" w:rsidP="009C3A57">
      <w:pPr>
        <w:spacing w:before="120" w:after="120"/>
        <w:jc w:val="center"/>
        <w:rPr>
          <w:rFonts w:ascii="Times New Roman" w:hAnsi="Times New Roman" w:cs="Times New Roman"/>
          <w:b/>
          <w:i/>
          <w:sz w:val="26"/>
          <w:szCs w:val="26"/>
        </w:rPr>
      </w:pPr>
    </w:p>
    <w:p w:rsidR="00446D49" w:rsidRPr="00A52B2D" w:rsidRDefault="00B720FA" w:rsidP="009C3A57">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A52B2D">
        <w:rPr>
          <w:rFonts w:ascii="Times New Roman" w:hAnsi="Times New Roman" w:cs="Times New Roman"/>
          <w:b/>
          <w:i/>
          <w:sz w:val="26"/>
          <w:szCs w:val="26"/>
        </w:rPr>
        <w:lastRenderedPageBreak/>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4"/>
        <w:gridCol w:w="7795"/>
        <w:gridCol w:w="2487"/>
      </w:tblGrid>
      <w:tr w:rsidR="00446D49" w:rsidRPr="00FE4CBC" w:rsidTr="00EE5567">
        <w:trPr>
          <w:trHeight w:val="283"/>
        </w:trPr>
        <w:tc>
          <w:tcPr>
            <w:tcW w:w="1523" w:type="pct"/>
            <w:vAlign w:val="center"/>
          </w:tcPr>
          <w:p w:rsidR="00446D49" w:rsidRPr="00FE4CBC" w:rsidRDefault="00446D49" w:rsidP="00EE5567">
            <w:pPr>
              <w:pStyle w:val="S"/>
              <w:rPr>
                <w:sz w:val="24"/>
              </w:rPr>
            </w:pPr>
            <w:r w:rsidRPr="00FE4CBC">
              <w:rPr>
                <w:sz w:val="24"/>
              </w:rPr>
              <w:t>Наименование вида разрешенного использования земельного участка (код классификатора)</w:t>
            </w:r>
          </w:p>
        </w:tc>
        <w:tc>
          <w:tcPr>
            <w:tcW w:w="2636" w:type="pct"/>
            <w:vAlign w:val="center"/>
          </w:tcPr>
          <w:p w:rsidR="00446D49" w:rsidRPr="00FE4CBC" w:rsidRDefault="00446D49" w:rsidP="00EE5567">
            <w:pPr>
              <w:keepLines/>
              <w:jc w:val="center"/>
              <w:rPr>
                <w:rFonts w:ascii="Times New Roman" w:hAnsi="Times New Roman" w:cs="Times New Roman"/>
                <w:sz w:val="24"/>
                <w:szCs w:val="24"/>
              </w:rPr>
            </w:pPr>
            <w:r w:rsidRPr="00FE4CBC">
              <w:rPr>
                <w:rFonts w:ascii="Times New Roman" w:hAnsi="Times New Roman" w:cs="Times New Roman"/>
                <w:sz w:val="24"/>
                <w:szCs w:val="24"/>
              </w:rPr>
              <w:t>Описание вида разрешенного использования</w:t>
            </w:r>
          </w:p>
        </w:tc>
        <w:tc>
          <w:tcPr>
            <w:tcW w:w="841" w:type="pct"/>
            <w:vAlign w:val="center"/>
          </w:tcPr>
          <w:p w:rsidR="00446D49" w:rsidRPr="00FE4CBC" w:rsidRDefault="00446D49" w:rsidP="00EE5567">
            <w:pPr>
              <w:keepLines/>
              <w:jc w:val="center"/>
              <w:rPr>
                <w:rFonts w:ascii="Times New Roman" w:hAnsi="Times New Roman" w:cs="Times New Roman"/>
                <w:sz w:val="24"/>
                <w:szCs w:val="24"/>
              </w:rPr>
            </w:pPr>
            <w:r w:rsidRPr="00FE4CBC">
              <w:rPr>
                <w:rFonts w:ascii="Times New Roman" w:hAnsi="Times New Roman" w:cs="Times New Roman"/>
                <w:sz w:val="24"/>
                <w:szCs w:val="24"/>
              </w:rPr>
              <w:t>Примечания</w:t>
            </w:r>
          </w:p>
        </w:tc>
      </w:tr>
      <w:tr w:rsidR="004F7773" w:rsidRPr="00FE4CBC" w:rsidTr="00EE5567">
        <w:trPr>
          <w:trHeight w:val="283"/>
        </w:trPr>
        <w:tc>
          <w:tcPr>
            <w:tcW w:w="1523" w:type="pct"/>
            <w:vAlign w:val="center"/>
          </w:tcPr>
          <w:p w:rsidR="004F7773" w:rsidRPr="00FE4CBC" w:rsidRDefault="004F7773" w:rsidP="004F7773">
            <w:pPr>
              <w:jc w:val="center"/>
              <w:rPr>
                <w:rFonts w:ascii="Times New Roman" w:hAnsi="Times New Roman" w:cs="Times New Roman"/>
                <w:sz w:val="24"/>
                <w:szCs w:val="24"/>
              </w:rPr>
            </w:pPr>
            <w:r w:rsidRPr="00FE4CBC">
              <w:rPr>
                <w:rFonts w:ascii="Times New Roman" w:hAnsi="Times New Roman" w:cs="Times New Roman"/>
                <w:sz w:val="24"/>
                <w:szCs w:val="24"/>
              </w:rPr>
              <w:t>Коммунальное обслуживание (3.1)</w:t>
            </w:r>
          </w:p>
        </w:tc>
        <w:tc>
          <w:tcPr>
            <w:tcW w:w="2636" w:type="pct"/>
            <w:vAlign w:val="center"/>
          </w:tcPr>
          <w:p w:rsidR="004F7773" w:rsidRPr="00FE4CBC" w:rsidRDefault="004F7773" w:rsidP="004F7773">
            <w:pPr>
              <w:ind w:firstLine="284"/>
              <w:rPr>
                <w:rFonts w:ascii="Times New Roman" w:hAnsi="Times New Roman" w:cs="Times New Roman"/>
                <w:sz w:val="24"/>
                <w:szCs w:val="24"/>
              </w:rPr>
            </w:pPr>
            <w:r w:rsidRPr="00FE4CBC">
              <w:rPr>
                <w:rFonts w:ascii="Times New Roman" w:hAnsi="Times New Roman" w:cs="Times New Roman"/>
                <w:color w:val="22272F"/>
                <w:sz w:val="24"/>
                <w:szCs w:val="24"/>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FE4CBC">
              <w:rPr>
                <w:rFonts w:ascii="Times New Roman" w:hAnsi="Times New Roman" w:cs="Times New Roman"/>
                <w:sz w:val="24"/>
                <w:szCs w:val="24"/>
                <w:shd w:val="clear" w:color="auto" w:fill="FFFFFF"/>
              </w:rPr>
              <w:t>кодами классификатора 3.1.1-3.1.2</w:t>
            </w:r>
          </w:p>
        </w:tc>
        <w:tc>
          <w:tcPr>
            <w:tcW w:w="841" w:type="pct"/>
            <w:vAlign w:val="center"/>
          </w:tcPr>
          <w:p w:rsidR="004F7773" w:rsidRPr="00FE4CBC" w:rsidRDefault="004F7773" w:rsidP="00EE5567">
            <w:pPr>
              <w:jc w:val="center"/>
              <w:rPr>
                <w:rFonts w:ascii="Times New Roman" w:hAnsi="Times New Roman" w:cs="Times New Roman"/>
                <w:sz w:val="24"/>
                <w:szCs w:val="24"/>
              </w:rPr>
            </w:pPr>
          </w:p>
        </w:tc>
      </w:tr>
      <w:tr w:rsidR="00FE4CBC" w:rsidRPr="00FE4CBC" w:rsidTr="00EE5567">
        <w:trPr>
          <w:trHeight w:val="283"/>
        </w:trPr>
        <w:tc>
          <w:tcPr>
            <w:tcW w:w="1523" w:type="pct"/>
            <w:vAlign w:val="center"/>
          </w:tcPr>
          <w:p w:rsidR="00FE4CBC" w:rsidRPr="00FE4CBC" w:rsidRDefault="00FE4CBC" w:rsidP="009731E0">
            <w:pPr>
              <w:jc w:val="center"/>
              <w:rPr>
                <w:rFonts w:ascii="Times New Roman" w:hAnsi="Times New Roman" w:cs="Times New Roman"/>
                <w:sz w:val="24"/>
                <w:szCs w:val="24"/>
              </w:rPr>
            </w:pPr>
            <w:r w:rsidRPr="00FE4CBC">
              <w:rPr>
                <w:rFonts w:ascii="Times New Roman" w:hAnsi="Times New Roman" w:cs="Times New Roman"/>
                <w:sz w:val="24"/>
                <w:szCs w:val="24"/>
              </w:rPr>
              <w:t>Земельные участки (территории) общего пользования (12.0)</w:t>
            </w:r>
          </w:p>
        </w:tc>
        <w:tc>
          <w:tcPr>
            <w:tcW w:w="2636" w:type="pct"/>
            <w:vAlign w:val="center"/>
          </w:tcPr>
          <w:p w:rsidR="00FE4CBC" w:rsidRPr="00FE4CBC" w:rsidRDefault="00FE4CBC" w:rsidP="009731E0">
            <w:pPr>
              <w:pStyle w:val="s1"/>
              <w:shd w:val="clear" w:color="auto" w:fill="FFFFFF"/>
              <w:spacing w:before="0" w:beforeAutospacing="0" w:after="0" w:afterAutospacing="0"/>
              <w:jc w:val="both"/>
              <w:rPr>
                <w:color w:val="22272F"/>
              </w:rPr>
            </w:pPr>
            <w:r w:rsidRPr="00FE4CBC">
              <w:rPr>
                <w:color w:val="22272F"/>
              </w:rPr>
              <w:t>Земельные участки общего пользования.</w:t>
            </w:r>
          </w:p>
          <w:p w:rsidR="00FE4CBC" w:rsidRPr="00FE4CBC" w:rsidRDefault="00FE4CBC" w:rsidP="009731E0">
            <w:pPr>
              <w:pStyle w:val="s1"/>
              <w:shd w:val="clear" w:color="auto" w:fill="FFFFFF"/>
              <w:spacing w:before="0" w:beforeAutospacing="0" w:after="0" w:afterAutospacing="0"/>
              <w:jc w:val="both"/>
              <w:rPr>
                <w:color w:val="22272F"/>
              </w:rPr>
            </w:pPr>
            <w:r w:rsidRPr="00FE4CBC">
              <w:rPr>
                <w:color w:val="22272F"/>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841" w:type="pct"/>
            <w:vAlign w:val="center"/>
          </w:tcPr>
          <w:p w:rsidR="00FE4CBC" w:rsidRPr="00FE4CBC" w:rsidRDefault="00FE4CBC" w:rsidP="00EE5567">
            <w:pPr>
              <w:jc w:val="center"/>
              <w:rPr>
                <w:rFonts w:ascii="Times New Roman" w:hAnsi="Times New Roman" w:cs="Times New Roman"/>
                <w:sz w:val="24"/>
                <w:szCs w:val="24"/>
              </w:rPr>
            </w:pPr>
          </w:p>
        </w:tc>
      </w:tr>
    </w:tbl>
    <w:p w:rsidR="00446D49" w:rsidRPr="00A52B2D" w:rsidRDefault="00446D49" w:rsidP="009C3A57">
      <w:pPr>
        <w:spacing w:before="120" w:after="120"/>
        <w:jc w:val="center"/>
        <w:rPr>
          <w:rFonts w:ascii="Times New Roman" w:hAnsi="Times New Roman" w:cs="Times New Roman"/>
          <w:b/>
          <w:i/>
          <w:sz w:val="26"/>
          <w:szCs w:val="26"/>
        </w:rPr>
      </w:pPr>
      <w:r w:rsidRPr="00A52B2D">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59"/>
        <w:gridCol w:w="2975"/>
        <w:gridCol w:w="4255"/>
        <w:gridCol w:w="1984"/>
        <w:gridCol w:w="2913"/>
      </w:tblGrid>
      <w:tr w:rsidR="00446D49" w:rsidRPr="00C96708" w:rsidTr="00B76A77">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Наименование вида разрешенного использования земельного участка (код классификатора)</w:t>
            </w:r>
          </w:p>
        </w:tc>
        <w:tc>
          <w:tcPr>
            <w:tcW w:w="1006"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43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Предельное количество надземных этажей или предельная высота зданий, строений, сооружений</w:t>
            </w:r>
          </w:p>
        </w:tc>
        <w:tc>
          <w:tcPr>
            <w:tcW w:w="985" w:type="pct"/>
            <w:vAlign w:val="center"/>
          </w:tcPr>
          <w:p w:rsidR="00446D49" w:rsidRPr="00A52B2D" w:rsidRDefault="00446D49" w:rsidP="00EE5567">
            <w:pPr>
              <w:rPr>
                <w:rFonts w:ascii="Times New Roman" w:hAnsi="Times New Roman" w:cs="Times New Roman"/>
              </w:rPr>
            </w:pPr>
            <w:r w:rsidRPr="00A52B2D">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C96708" w:rsidTr="00B76A77">
        <w:tc>
          <w:tcPr>
            <w:tcW w:w="5000" w:type="pct"/>
            <w:gridSpan w:val="5"/>
            <w:vAlign w:val="center"/>
          </w:tcPr>
          <w:p w:rsidR="00446D49" w:rsidRPr="00A52B2D" w:rsidRDefault="00446D49" w:rsidP="00B76A77">
            <w:pPr>
              <w:spacing w:before="60" w:after="60"/>
              <w:jc w:val="center"/>
              <w:rPr>
                <w:rFonts w:ascii="Times New Roman" w:hAnsi="Times New Roman" w:cs="Times New Roman"/>
                <w:b/>
              </w:rPr>
            </w:pPr>
            <w:r w:rsidRPr="00A52B2D">
              <w:rPr>
                <w:rFonts w:ascii="Times New Roman" w:hAnsi="Times New Roman" w:cs="Times New Roman"/>
                <w:b/>
              </w:rPr>
              <w:t>Основные виды разрешенного использования</w:t>
            </w:r>
          </w:p>
        </w:tc>
      </w:tr>
      <w:tr w:rsidR="00446D49" w:rsidRPr="00A52B2D" w:rsidTr="00B76A77">
        <w:trPr>
          <w:trHeight w:val="1840"/>
        </w:trPr>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Для индивидуального жилищного строительства (2.1)</w:t>
            </w:r>
          </w:p>
        </w:tc>
        <w:tc>
          <w:tcPr>
            <w:tcW w:w="1006" w:type="pct"/>
            <w:vAlign w:val="center"/>
          </w:tcPr>
          <w:p w:rsidR="00446D49" w:rsidRPr="00A52B2D" w:rsidRDefault="00A52B2D" w:rsidP="00B76A77">
            <w:pPr>
              <w:jc w:val="center"/>
              <w:rPr>
                <w:rFonts w:ascii="Times New Roman" w:hAnsi="Times New Roman" w:cs="Times New Roman"/>
              </w:rPr>
            </w:pPr>
            <w:r>
              <w:rPr>
                <w:rFonts w:ascii="Times New Roman" w:hAnsi="Times New Roman" w:cs="Times New Roman"/>
              </w:rPr>
              <w:t>0,05 до 0,5 га</w:t>
            </w:r>
          </w:p>
        </w:tc>
        <w:tc>
          <w:tcPr>
            <w:tcW w:w="1439" w:type="pct"/>
            <w:vAlign w:val="center"/>
          </w:tcPr>
          <w:p w:rsidR="00446D49" w:rsidRPr="00A52B2D" w:rsidRDefault="00446D49" w:rsidP="00EE5567">
            <w:pPr>
              <w:rPr>
                <w:rFonts w:ascii="Times New Roman" w:hAnsi="Times New Roman" w:cs="Times New Roman"/>
              </w:rPr>
            </w:pPr>
            <w:r w:rsidRPr="00A52B2D">
              <w:rPr>
                <w:rFonts w:ascii="Times New Roman" w:hAnsi="Times New Roman" w:cs="Times New Roman"/>
              </w:rPr>
              <w:t>Минимальный отступ от жилого дома до:</w:t>
            </w:r>
          </w:p>
          <w:p w:rsidR="00446D49" w:rsidRPr="00A52B2D" w:rsidRDefault="00446D49" w:rsidP="00EE5567">
            <w:pPr>
              <w:rPr>
                <w:rFonts w:ascii="Times New Roman" w:hAnsi="Times New Roman" w:cs="Times New Roman"/>
              </w:rPr>
            </w:pPr>
            <w:r w:rsidRPr="00A52B2D">
              <w:rPr>
                <w:rFonts w:ascii="Times New Roman" w:hAnsi="Times New Roman" w:cs="Times New Roman"/>
              </w:rPr>
              <w:t>- красной линии – 3м;</w:t>
            </w:r>
          </w:p>
          <w:p w:rsidR="00446D49" w:rsidRPr="00A52B2D" w:rsidRDefault="00446D49" w:rsidP="00EE5567">
            <w:pPr>
              <w:rPr>
                <w:rFonts w:ascii="Times New Roman" w:hAnsi="Times New Roman" w:cs="Times New Roman"/>
              </w:rPr>
            </w:pPr>
            <w:r w:rsidRPr="00A52B2D">
              <w:rPr>
                <w:rFonts w:ascii="Times New Roman" w:hAnsi="Times New Roman" w:cs="Times New Roman"/>
              </w:rPr>
              <w:t>- границы соседнего земельного участка – 3 м.</w:t>
            </w:r>
          </w:p>
          <w:p w:rsidR="00446D49" w:rsidRPr="00A52B2D" w:rsidRDefault="00446D49" w:rsidP="00EE5567">
            <w:pPr>
              <w:rPr>
                <w:rFonts w:ascii="Times New Roman" w:hAnsi="Times New Roman" w:cs="Times New Roman"/>
              </w:rPr>
            </w:pPr>
            <w:r w:rsidRPr="00A52B2D">
              <w:rPr>
                <w:rFonts w:ascii="Times New Roman" w:hAnsi="Times New Roman" w:cs="Times New Roman"/>
              </w:rPr>
              <w:t xml:space="preserve">Минимальный отступ от подсобных сооружений до: </w:t>
            </w:r>
          </w:p>
          <w:p w:rsidR="00446D49" w:rsidRPr="00A52B2D" w:rsidRDefault="00446D49" w:rsidP="00EE5567">
            <w:pPr>
              <w:rPr>
                <w:rFonts w:ascii="Times New Roman" w:hAnsi="Times New Roman" w:cs="Times New Roman"/>
              </w:rPr>
            </w:pPr>
            <w:r w:rsidRPr="00A52B2D">
              <w:rPr>
                <w:rFonts w:ascii="Times New Roman" w:hAnsi="Times New Roman" w:cs="Times New Roman"/>
              </w:rPr>
              <w:t>- красных линий улиц и проездов – 3 м;</w:t>
            </w:r>
          </w:p>
          <w:p w:rsidR="00446D49" w:rsidRPr="00A52B2D" w:rsidRDefault="00446D49" w:rsidP="00EE5567">
            <w:pPr>
              <w:rPr>
                <w:rFonts w:ascii="Times New Roman" w:hAnsi="Times New Roman" w:cs="Times New Roman"/>
              </w:rPr>
            </w:pPr>
            <w:r w:rsidRPr="00A52B2D">
              <w:rPr>
                <w:rFonts w:ascii="Times New Roman" w:hAnsi="Times New Roman" w:cs="Times New Roman"/>
              </w:rPr>
              <w:t>- границы соседнего земельного участка – 1 м</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3 надземных этажа</w:t>
            </w:r>
          </w:p>
        </w:tc>
        <w:tc>
          <w:tcPr>
            <w:tcW w:w="985"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60</w:t>
            </w:r>
          </w:p>
        </w:tc>
      </w:tr>
      <w:tr w:rsidR="00446D49" w:rsidRPr="00A52B2D" w:rsidTr="00B720FA">
        <w:trPr>
          <w:trHeight w:val="1691"/>
        </w:trPr>
        <w:tc>
          <w:tcPr>
            <w:tcW w:w="899" w:type="pct"/>
            <w:vAlign w:val="center"/>
          </w:tcPr>
          <w:p w:rsidR="00446D49" w:rsidRPr="00A52B2D" w:rsidRDefault="00446D49" w:rsidP="00B76A77">
            <w:pPr>
              <w:widowControl/>
              <w:ind w:firstLine="284"/>
              <w:jc w:val="center"/>
              <w:rPr>
                <w:rFonts w:ascii="Times New Roman" w:hAnsi="Times New Roman" w:cs="Times New Roman"/>
              </w:rPr>
            </w:pPr>
            <w:r w:rsidRPr="00A52B2D">
              <w:rPr>
                <w:rFonts w:ascii="Times New Roman" w:hAnsi="Times New Roman" w:cs="Times New Roman"/>
              </w:rPr>
              <w:lastRenderedPageBreak/>
              <w:t>Для ведения личного подсобного хозяйства (2.2)</w:t>
            </w:r>
          </w:p>
        </w:tc>
        <w:tc>
          <w:tcPr>
            <w:tcW w:w="1006" w:type="pct"/>
            <w:vAlign w:val="center"/>
          </w:tcPr>
          <w:p w:rsidR="00446D49" w:rsidRPr="00A52B2D" w:rsidRDefault="00A52B2D" w:rsidP="00B76A77">
            <w:pPr>
              <w:jc w:val="center"/>
              <w:rPr>
                <w:rFonts w:ascii="Times New Roman" w:hAnsi="Times New Roman" w:cs="Times New Roman"/>
              </w:rPr>
            </w:pPr>
            <w:r>
              <w:rPr>
                <w:rFonts w:ascii="Times New Roman" w:hAnsi="Times New Roman" w:cs="Times New Roman"/>
              </w:rPr>
              <w:t>0,03 до 0,5</w:t>
            </w:r>
          </w:p>
        </w:tc>
        <w:tc>
          <w:tcPr>
            <w:tcW w:w="1439" w:type="pct"/>
            <w:vAlign w:val="center"/>
          </w:tcPr>
          <w:p w:rsidR="00446D49" w:rsidRPr="00A52B2D" w:rsidRDefault="00446D49" w:rsidP="00EE5567">
            <w:pPr>
              <w:rPr>
                <w:rFonts w:ascii="Times New Roman" w:hAnsi="Times New Roman" w:cs="Times New Roman"/>
              </w:rPr>
            </w:pPr>
            <w:r w:rsidRPr="00A52B2D">
              <w:rPr>
                <w:rFonts w:ascii="Times New Roman" w:hAnsi="Times New Roman" w:cs="Times New Roman"/>
              </w:rPr>
              <w:t>Минимальный отступ от жилого дома до:</w:t>
            </w:r>
          </w:p>
          <w:p w:rsidR="00446D49" w:rsidRPr="00A52B2D" w:rsidRDefault="00446D49" w:rsidP="00EE5567">
            <w:pPr>
              <w:rPr>
                <w:rFonts w:ascii="Times New Roman" w:hAnsi="Times New Roman" w:cs="Times New Roman"/>
              </w:rPr>
            </w:pPr>
            <w:r w:rsidRPr="00A52B2D">
              <w:rPr>
                <w:rFonts w:ascii="Times New Roman" w:hAnsi="Times New Roman" w:cs="Times New Roman"/>
              </w:rPr>
              <w:t>- красной линии – 3м;</w:t>
            </w:r>
          </w:p>
          <w:p w:rsidR="00446D49" w:rsidRPr="00A52B2D" w:rsidRDefault="00446D49" w:rsidP="00EE5567">
            <w:pPr>
              <w:rPr>
                <w:rFonts w:ascii="Times New Roman" w:hAnsi="Times New Roman" w:cs="Times New Roman"/>
              </w:rPr>
            </w:pPr>
            <w:r w:rsidRPr="00A52B2D">
              <w:rPr>
                <w:rFonts w:ascii="Times New Roman" w:hAnsi="Times New Roman" w:cs="Times New Roman"/>
              </w:rPr>
              <w:t>- границы соседнего земельного участка – 3 м.</w:t>
            </w:r>
          </w:p>
          <w:p w:rsidR="00446D49" w:rsidRPr="00A52B2D" w:rsidRDefault="00446D49" w:rsidP="00EE5567">
            <w:pPr>
              <w:rPr>
                <w:rFonts w:ascii="Times New Roman" w:hAnsi="Times New Roman" w:cs="Times New Roman"/>
              </w:rPr>
            </w:pPr>
            <w:r w:rsidRPr="00A52B2D">
              <w:rPr>
                <w:rFonts w:ascii="Times New Roman" w:hAnsi="Times New Roman" w:cs="Times New Roman"/>
              </w:rPr>
              <w:t xml:space="preserve">Минимальный отступ от подсобных сооружений до: </w:t>
            </w:r>
          </w:p>
          <w:p w:rsidR="00446D49" w:rsidRPr="00A52B2D" w:rsidRDefault="00446D49" w:rsidP="00EE5567">
            <w:pPr>
              <w:rPr>
                <w:rFonts w:ascii="Times New Roman" w:hAnsi="Times New Roman" w:cs="Times New Roman"/>
              </w:rPr>
            </w:pPr>
            <w:r w:rsidRPr="00A52B2D">
              <w:rPr>
                <w:rFonts w:ascii="Times New Roman" w:hAnsi="Times New Roman" w:cs="Times New Roman"/>
              </w:rPr>
              <w:t>- красных линий улиц и проездов – 3 м;</w:t>
            </w:r>
          </w:p>
          <w:p w:rsidR="00446D49" w:rsidRPr="00A52B2D" w:rsidRDefault="00446D49" w:rsidP="00EE5567">
            <w:pPr>
              <w:rPr>
                <w:rFonts w:ascii="Times New Roman" w:hAnsi="Times New Roman" w:cs="Times New Roman"/>
              </w:rPr>
            </w:pPr>
            <w:r w:rsidRPr="00A52B2D">
              <w:rPr>
                <w:rFonts w:ascii="Times New Roman" w:hAnsi="Times New Roman" w:cs="Times New Roman"/>
              </w:rPr>
              <w:t>- границы соседнего земельного участка – 1 м</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3 надземных этажа</w:t>
            </w:r>
          </w:p>
        </w:tc>
        <w:tc>
          <w:tcPr>
            <w:tcW w:w="985"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60</w:t>
            </w:r>
          </w:p>
        </w:tc>
      </w:tr>
      <w:tr w:rsidR="00446D49" w:rsidRPr="00A52B2D" w:rsidTr="00B76A77">
        <w:trPr>
          <w:trHeight w:val="1840"/>
        </w:trPr>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Блокированная жилая застройка (2.3)</w:t>
            </w:r>
          </w:p>
        </w:tc>
        <w:tc>
          <w:tcPr>
            <w:tcW w:w="1006" w:type="pct"/>
            <w:vAlign w:val="center"/>
          </w:tcPr>
          <w:p w:rsidR="00446D49" w:rsidRPr="00A52B2D" w:rsidRDefault="00446D49" w:rsidP="00B76A77">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Минимальный размер земельного участка – 100 кв. м. на квартиру без учета площади застройки.</w:t>
            </w:r>
          </w:p>
        </w:tc>
        <w:tc>
          <w:tcPr>
            <w:tcW w:w="1439" w:type="pct"/>
            <w:vAlign w:val="center"/>
          </w:tcPr>
          <w:p w:rsidR="00446D49" w:rsidRPr="00A52B2D" w:rsidRDefault="00446D49" w:rsidP="00B76A77">
            <w:pPr>
              <w:jc w:val="center"/>
              <w:rPr>
                <w:rFonts w:ascii="Times New Roman" w:eastAsia="SimSun" w:hAnsi="Times New Roman" w:cs="Times New Roman"/>
                <w:lang w:eastAsia="ar-SA"/>
              </w:rPr>
            </w:pPr>
            <w:r w:rsidRPr="00A52B2D">
              <w:rPr>
                <w:rFonts w:ascii="Times New Roman" w:eastAsia="SimSun" w:hAnsi="Times New Roman" w:cs="Times New Roman"/>
                <w:lang w:eastAsia="ar-SA"/>
              </w:rPr>
              <w:t>Минимальный отступ от границы земельного участка – 3 м.</w:t>
            </w:r>
          </w:p>
          <w:p w:rsidR="00446D49" w:rsidRPr="00A52B2D" w:rsidRDefault="00446D49" w:rsidP="00B76A77">
            <w:pPr>
              <w:widowControl/>
              <w:suppressAutoHyphens/>
              <w:autoSpaceDE/>
              <w:autoSpaceDN/>
              <w:adjustRightInd/>
              <w:rPr>
                <w:rFonts w:ascii="Times New Roman" w:hAnsi="Times New Roman" w:cs="Times New Roman"/>
                <w:lang w:eastAsia="zh-CN"/>
              </w:rPr>
            </w:pPr>
            <w:r w:rsidRPr="00A52B2D">
              <w:rPr>
                <w:rFonts w:ascii="Times New Roman" w:hAnsi="Times New Roman" w:cs="Times New Roman"/>
                <w:lang w:eastAsia="zh-CN"/>
              </w:rPr>
              <w:t>Минимальный отступ от красной линии – 3 м.</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3 надземных этажа</w:t>
            </w:r>
          </w:p>
        </w:tc>
        <w:tc>
          <w:tcPr>
            <w:tcW w:w="985"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60</w:t>
            </w:r>
          </w:p>
        </w:tc>
      </w:tr>
      <w:tr w:rsidR="00446D49" w:rsidRPr="00A52B2D" w:rsidTr="00B76A77">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Земельные участки (территории) общего пользования (12</w:t>
            </w:r>
            <w:r w:rsidR="00B720FA">
              <w:rPr>
                <w:rFonts w:ascii="Times New Roman" w:hAnsi="Times New Roman" w:cs="Times New Roman"/>
              </w:rPr>
              <w:t>.0</w:t>
            </w:r>
            <w:r w:rsidRPr="00A52B2D">
              <w:rPr>
                <w:rFonts w:ascii="Times New Roman" w:hAnsi="Times New Roman" w:cs="Times New Roman"/>
              </w:rPr>
              <w:t>)</w:t>
            </w:r>
          </w:p>
        </w:tc>
        <w:tc>
          <w:tcPr>
            <w:tcW w:w="4101" w:type="pct"/>
            <w:gridSpan w:val="4"/>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Не подлежат установлению</w:t>
            </w:r>
          </w:p>
        </w:tc>
      </w:tr>
      <w:tr w:rsidR="00446D49" w:rsidRPr="00A52B2D" w:rsidTr="00B76A77">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Коммунальное обслуживание (3.1)</w:t>
            </w:r>
          </w:p>
        </w:tc>
        <w:tc>
          <w:tcPr>
            <w:tcW w:w="2445" w:type="pct"/>
            <w:gridSpan w:val="2"/>
            <w:vAlign w:val="center"/>
          </w:tcPr>
          <w:p w:rsidR="00446D49" w:rsidRPr="00A52B2D" w:rsidRDefault="00446D49" w:rsidP="00A52B2D">
            <w:pPr>
              <w:widowControl/>
              <w:suppressAutoHyphens/>
              <w:autoSpaceDE/>
              <w:autoSpaceDN/>
              <w:adjustRightInd/>
              <w:ind w:firstLine="318"/>
              <w:jc w:val="center"/>
              <w:rPr>
                <w:rFonts w:ascii="Times New Roman" w:hAnsi="Times New Roman" w:cs="Times New Roman"/>
                <w:lang w:eastAsia="zh-CN"/>
              </w:rPr>
            </w:pPr>
            <w:r w:rsidRPr="00A52B2D">
              <w:rPr>
                <w:rFonts w:ascii="Times New Roman" w:hAnsi="Times New Roman" w:cs="Times New Roman"/>
                <w:lang w:eastAsia="zh-CN"/>
              </w:rPr>
              <w:t>Минимальные размеры земельного участка:</w:t>
            </w:r>
          </w:p>
          <w:p w:rsidR="00446D49" w:rsidRPr="00A52B2D" w:rsidRDefault="00446D49" w:rsidP="00A52B2D">
            <w:pPr>
              <w:widowControl/>
              <w:suppressAutoHyphens/>
              <w:autoSpaceDE/>
              <w:autoSpaceDN/>
              <w:adjustRightInd/>
              <w:jc w:val="center"/>
              <w:rPr>
                <w:rFonts w:ascii="Times New Roman" w:hAnsi="Times New Roman" w:cs="Times New Roman"/>
                <w:lang w:eastAsia="zh-CN"/>
              </w:rPr>
            </w:pPr>
            <w:r w:rsidRPr="00A52B2D">
              <w:rPr>
                <w:rFonts w:ascii="Times New Roman" w:hAnsi="Times New Roman" w:cs="Times New Roman"/>
                <w:lang w:eastAsia="zh-CN"/>
              </w:rPr>
              <w:t>- трансформаторные подстанции от 0,005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-антенно-мачтовые сооружения от 0,3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-канализационные насосные станции от 0,01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 станции водоподготовки от 0,1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-скважины от 0,15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-котельные от 0,7 га;</w:t>
            </w:r>
          </w:p>
          <w:p w:rsidR="00446D49" w:rsidRPr="00A52B2D" w:rsidRDefault="00446D49" w:rsidP="00A52B2D">
            <w:pPr>
              <w:widowControl/>
              <w:suppressAutoHyphens/>
              <w:autoSpaceDE/>
              <w:autoSpaceDN/>
              <w:adjustRightInd/>
              <w:jc w:val="center"/>
              <w:rPr>
                <w:rFonts w:ascii="Times New Roman" w:hAnsi="Times New Roman" w:cs="Times New Roman"/>
                <w:lang w:eastAsia="zh-CN"/>
              </w:rPr>
            </w:pPr>
            <w:r w:rsidRPr="00A52B2D">
              <w:rPr>
                <w:rFonts w:ascii="Times New Roman" w:hAnsi="Times New Roman" w:cs="Times New Roman"/>
                <w:lang w:eastAsia="zh-CN"/>
              </w:rPr>
              <w:t>-газорегуляторные пункты от 0,0004 га.</w:t>
            </w:r>
          </w:p>
        </w:tc>
        <w:tc>
          <w:tcPr>
            <w:tcW w:w="1656" w:type="pct"/>
            <w:gridSpan w:val="2"/>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Не подлежат установлению</w:t>
            </w:r>
          </w:p>
          <w:p w:rsidR="00446D49" w:rsidRPr="00A52B2D" w:rsidRDefault="00446D49" w:rsidP="00B76A77">
            <w:pPr>
              <w:jc w:val="center"/>
              <w:rPr>
                <w:rFonts w:ascii="Times New Roman" w:hAnsi="Times New Roman" w:cs="Times New Roman"/>
              </w:rPr>
            </w:pPr>
          </w:p>
        </w:tc>
      </w:tr>
      <w:tr w:rsidR="008B485B" w:rsidRPr="00C96708" w:rsidTr="00B76A77">
        <w:tc>
          <w:tcPr>
            <w:tcW w:w="899" w:type="pct"/>
            <w:vAlign w:val="center"/>
          </w:tcPr>
          <w:p w:rsidR="008B485B" w:rsidRPr="00ED54A0" w:rsidRDefault="008B485B" w:rsidP="000C3E3F">
            <w:pPr>
              <w:ind w:firstLine="284"/>
              <w:rPr>
                <w:rFonts w:ascii="Times New Roman" w:hAnsi="Times New Roman" w:cs="Times New Roman"/>
              </w:rPr>
            </w:pPr>
            <w:r w:rsidRPr="00ED54A0">
              <w:rPr>
                <w:rFonts w:ascii="Times New Roman" w:hAnsi="Times New Roman" w:cs="Times New Roman"/>
              </w:rPr>
              <w:t>Объекты гаражного назначения (2.7.1)</w:t>
            </w:r>
          </w:p>
        </w:tc>
        <w:tc>
          <w:tcPr>
            <w:tcW w:w="2445" w:type="pct"/>
            <w:gridSpan w:val="2"/>
            <w:vAlign w:val="center"/>
          </w:tcPr>
          <w:p w:rsidR="008B485B" w:rsidRPr="00ED54A0" w:rsidRDefault="008B485B" w:rsidP="000C3E3F">
            <w:pPr>
              <w:jc w:val="center"/>
              <w:rPr>
                <w:rFonts w:ascii="Times New Roman" w:hAnsi="Times New Roman" w:cs="Times New Roman"/>
              </w:rPr>
            </w:pPr>
            <w:r w:rsidRPr="00ED54A0">
              <w:rPr>
                <w:rFonts w:ascii="Times New Roman" w:hAnsi="Times New Roman" w:cs="Times New Roman"/>
              </w:rPr>
              <w:t>Не подлежат установлению</w:t>
            </w:r>
          </w:p>
        </w:tc>
        <w:tc>
          <w:tcPr>
            <w:tcW w:w="671" w:type="pct"/>
            <w:vAlign w:val="center"/>
          </w:tcPr>
          <w:p w:rsidR="008B485B" w:rsidRPr="00ED54A0" w:rsidRDefault="008B485B" w:rsidP="000C3E3F">
            <w:pPr>
              <w:jc w:val="center"/>
              <w:rPr>
                <w:rFonts w:ascii="Times New Roman" w:hAnsi="Times New Roman" w:cs="Times New Roman"/>
              </w:rPr>
            </w:pPr>
            <w:r>
              <w:rPr>
                <w:rFonts w:ascii="Times New Roman" w:hAnsi="Times New Roman" w:cs="Times New Roman"/>
              </w:rPr>
              <w:t>1</w:t>
            </w:r>
            <w:r w:rsidRPr="00ED54A0">
              <w:rPr>
                <w:rFonts w:ascii="Times New Roman" w:hAnsi="Times New Roman" w:cs="Times New Roman"/>
              </w:rPr>
              <w:t xml:space="preserve"> этаж</w:t>
            </w:r>
          </w:p>
        </w:tc>
        <w:tc>
          <w:tcPr>
            <w:tcW w:w="985" w:type="pct"/>
            <w:vAlign w:val="center"/>
          </w:tcPr>
          <w:p w:rsidR="008B485B" w:rsidRPr="00ED54A0" w:rsidRDefault="008B485B" w:rsidP="000C3E3F">
            <w:pPr>
              <w:jc w:val="center"/>
              <w:rPr>
                <w:rFonts w:ascii="Times New Roman" w:hAnsi="Times New Roman" w:cs="Times New Roman"/>
              </w:rPr>
            </w:pPr>
            <w:r>
              <w:rPr>
                <w:rFonts w:ascii="Times New Roman" w:hAnsi="Times New Roman" w:cs="Times New Roman"/>
              </w:rPr>
              <w:t>100</w:t>
            </w:r>
          </w:p>
        </w:tc>
      </w:tr>
      <w:tr w:rsidR="00446D49" w:rsidRPr="00C96708" w:rsidTr="00B76A77">
        <w:tc>
          <w:tcPr>
            <w:tcW w:w="5000" w:type="pct"/>
            <w:gridSpan w:val="5"/>
            <w:vAlign w:val="center"/>
          </w:tcPr>
          <w:p w:rsidR="00446D49" w:rsidRPr="00A52B2D" w:rsidRDefault="00446D49" w:rsidP="00B720FA">
            <w:pPr>
              <w:jc w:val="center"/>
              <w:rPr>
                <w:rFonts w:ascii="Times New Roman" w:hAnsi="Times New Roman" w:cs="Times New Roman"/>
                <w:b/>
              </w:rPr>
            </w:pPr>
            <w:r w:rsidRPr="00A52B2D">
              <w:rPr>
                <w:rFonts w:ascii="Times New Roman" w:hAnsi="Times New Roman" w:cs="Times New Roman"/>
                <w:b/>
              </w:rPr>
              <w:t>Условно разрешенные виды использования</w:t>
            </w:r>
          </w:p>
        </w:tc>
      </w:tr>
      <w:tr w:rsidR="00446D49" w:rsidRPr="00C96708" w:rsidTr="00B76A77">
        <w:tc>
          <w:tcPr>
            <w:tcW w:w="899" w:type="pct"/>
            <w:vAlign w:val="center"/>
          </w:tcPr>
          <w:p w:rsidR="00446D49" w:rsidRPr="00A52B2D" w:rsidRDefault="00446D49" w:rsidP="00B76A77">
            <w:pPr>
              <w:pStyle w:val="ConsPlusNormal"/>
              <w:ind w:firstLine="0"/>
              <w:jc w:val="center"/>
              <w:rPr>
                <w:rFonts w:ascii="Times New Roman" w:hAnsi="Times New Roman" w:cs="Times New Roman"/>
              </w:rPr>
            </w:pPr>
            <w:r w:rsidRPr="00A52B2D">
              <w:rPr>
                <w:rFonts w:ascii="Times New Roman" w:hAnsi="Times New Roman" w:cs="Times New Roman"/>
              </w:rPr>
              <w:t>Магазины (4.4)</w:t>
            </w:r>
          </w:p>
        </w:tc>
        <w:tc>
          <w:tcPr>
            <w:tcW w:w="1006" w:type="pct"/>
            <w:vAlign w:val="center"/>
          </w:tcPr>
          <w:p w:rsidR="00446D49" w:rsidRPr="00A52B2D" w:rsidRDefault="00446D49" w:rsidP="00A52B2D">
            <w:pPr>
              <w:pStyle w:val="NoSpacing2"/>
              <w:ind w:firstLine="176"/>
              <w:jc w:val="center"/>
              <w:rPr>
                <w:sz w:val="20"/>
              </w:rPr>
            </w:pPr>
            <w:r w:rsidRPr="00A52B2D">
              <w:rPr>
                <w:sz w:val="20"/>
              </w:rPr>
              <w:t>Не подлежат установлению.</w:t>
            </w:r>
          </w:p>
          <w:p w:rsidR="00446D49" w:rsidRPr="00A52B2D" w:rsidRDefault="00446D49" w:rsidP="00A52B2D">
            <w:pPr>
              <w:pStyle w:val="NoSpacing2"/>
              <w:ind w:firstLine="176"/>
              <w:jc w:val="center"/>
              <w:rPr>
                <w:sz w:val="20"/>
              </w:rPr>
            </w:pPr>
            <w:r w:rsidRPr="00A52B2D">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439" w:type="pct"/>
            <w:vAlign w:val="center"/>
          </w:tcPr>
          <w:p w:rsidR="00446D49" w:rsidRPr="00A52B2D" w:rsidRDefault="00446D49" w:rsidP="00A52B2D">
            <w:pPr>
              <w:pStyle w:val="NoSpacing2"/>
              <w:jc w:val="center"/>
              <w:rPr>
                <w:sz w:val="20"/>
              </w:rPr>
            </w:pPr>
            <w:r w:rsidRPr="00A52B2D">
              <w:rPr>
                <w:rFonts w:eastAsia="SimSun"/>
                <w:sz w:val="20"/>
                <w:lang w:eastAsia="ar-SA"/>
              </w:rPr>
              <w:t>Минимальный отступ от границы земельного участка – 3 м.</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lang w:eastAsia="zh-CN"/>
              </w:rPr>
              <w:t xml:space="preserve">2 надземных этажа </w:t>
            </w:r>
          </w:p>
        </w:tc>
        <w:tc>
          <w:tcPr>
            <w:tcW w:w="985"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80</w:t>
            </w:r>
          </w:p>
        </w:tc>
      </w:tr>
      <w:tr w:rsidR="00446D49" w:rsidRPr="00C96708" w:rsidTr="00B76A77">
        <w:tc>
          <w:tcPr>
            <w:tcW w:w="899" w:type="pct"/>
            <w:vAlign w:val="center"/>
          </w:tcPr>
          <w:p w:rsidR="00446D49" w:rsidRPr="00A52B2D" w:rsidRDefault="00446D49" w:rsidP="00B76A77">
            <w:pPr>
              <w:pStyle w:val="ConsPlusNormal"/>
              <w:ind w:firstLine="0"/>
              <w:jc w:val="center"/>
              <w:rPr>
                <w:rFonts w:ascii="Times New Roman" w:hAnsi="Times New Roman" w:cs="Times New Roman"/>
              </w:rPr>
            </w:pPr>
            <w:r w:rsidRPr="00A52B2D">
              <w:rPr>
                <w:rFonts w:ascii="Times New Roman" w:hAnsi="Times New Roman" w:cs="Times New Roman"/>
              </w:rPr>
              <w:t>Малоэтажная многоквартирная жилая застройка (2.1.1)</w:t>
            </w:r>
          </w:p>
        </w:tc>
        <w:tc>
          <w:tcPr>
            <w:tcW w:w="1006" w:type="pct"/>
            <w:vAlign w:val="center"/>
          </w:tcPr>
          <w:p w:rsidR="00446D49" w:rsidRPr="00A52B2D" w:rsidRDefault="00446D49" w:rsidP="00A52B2D">
            <w:pPr>
              <w:jc w:val="center"/>
              <w:rPr>
                <w:rFonts w:ascii="Times New Roman" w:hAnsi="Times New Roman" w:cs="Times New Roman"/>
              </w:rPr>
            </w:pPr>
            <w:r w:rsidRPr="00A52B2D">
              <w:rPr>
                <w:rFonts w:ascii="Times New Roman" w:hAnsi="Times New Roman" w:cs="Times New Roman"/>
              </w:rPr>
              <w:t>Минимальный размер земельного участка 30 кв. м на квартиру без учета площади застройки.</w:t>
            </w:r>
          </w:p>
        </w:tc>
        <w:tc>
          <w:tcPr>
            <w:tcW w:w="1439" w:type="pct"/>
            <w:vAlign w:val="center"/>
          </w:tcPr>
          <w:p w:rsidR="00446D49" w:rsidRPr="00A52B2D" w:rsidRDefault="00446D49" w:rsidP="00A52B2D">
            <w:pPr>
              <w:jc w:val="center"/>
              <w:rPr>
                <w:rFonts w:ascii="Times New Roman" w:hAnsi="Times New Roman" w:cs="Times New Roman"/>
              </w:rPr>
            </w:pPr>
            <w:r w:rsidRPr="00A52B2D">
              <w:rPr>
                <w:rFonts w:ascii="Times New Roman" w:hAnsi="Times New Roman" w:cs="Times New Roman"/>
              </w:rPr>
              <w:t>Минимальный отступ от красной линии – 3 м.</w:t>
            </w:r>
          </w:p>
          <w:p w:rsidR="00446D49" w:rsidRPr="00A52B2D" w:rsidRDefault="00446D49" w:rsidP="00A52B2D">
            <w:pPr>
              <w:jc w:val="center"/>
              <w:rPr>
                <w:rFonts w:ascii="Times New Roman" w:hAnsi="Times New Roman" w:cs="Times New Roman"/>
              </w:rPr>
            </w:pPr>
            <w:r w:rsidRPr="00A52B2D">
              <w:rPr>
                <w:rFonts w:ascii="Times New Roman" w:eastAsia="SimSun" w:hAnsi="Times New Roman" w:cs="Times New Roman"/>
                <w:lang w:eastAsia="ar-SA"/>
              </w:rPr>
              <w:t>Минимальный отступ от границы земельного участка – 3 м.</w:t>
            </w:r>
          </w:p>
        </w:tc>
        <w:tc>
          <w:tcPr>
            <w:tcW w:w="671"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4 этажа</w:t>
            </w:r>
          </w:p>
        </w:tc>
        <w:tc>
          <w:tcPr>
            <w:tcW w:w="985"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60</w:t>
            </w:r>
          </w:p>
        </w:tc>
      </w:tr>
      <w:tr w:rsidR="00446D49" w:rsidRPr="00C96708" w:rsidTr="00B76A77">
        <w:tc>
          <w:tcPr>
            <w:tcW w:w="5000" w:type="pct"/>
            <w:gridSpan w:val="5"/>
            <w:vAlign w:val="center"/>
          </w:tcPr>
          <w:p w:rsidR="00446D49" w:rsidRPr="00A52B2D" w:rsidRDefault="00446D49" w:rsidP="00A52B2D">
            <w:pPr>
              <w:spacing w:before="60" w:after="60"/>
              <w:jc w:val="center"/>
              <w:rPr>
                <w:rFonts w:ascii="Times New Roman" w:hAnsi="Times New Roman" w:cs="Times New Roman"/>
                <w:b/>
              </w:rPr>
            </w:pPr>
            <w:r w:rsidRPr="00A52B2D">
              <w:rPr>
                <w:rFonts w:ascii="Times New Roman" w:hAnsi="Times New Roman" w:cs="Times New Roman"/>
                <w:b/>
              </w:rPr>
              <w:lastRenderedPageBreak/>
              <w:t>Вспомогательные виды разрешенного использования</w:t>
            </w:r>
          </w:p>
        </w:tc>
      </w:tr>
      <w:tr w:rsidR="00446D49" w:rsidRPr="00C96708" w:rsidTr="00B76A77">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Коммунальное обслуживание (3.1)</w:t>
            </w:r>
          </w:p>
        </w:tc>
        <w:tc>
          <w:tcPr>
            <w:tcW w:w="1006" w:type="pct"/>
            <w:vAlign w:val="center"/>
          </w:tcPr>
          <w:p w:rsidR="00446D49" w:rsidRPr="00A52B2D" w:rsidRDefault="00446D49" w:rsidP="00A52B2D">
            <w:pPr>
              <w:widowControl/>
              <w:suppressAutoHyphens/>
              <w:autoSpaceDE/>
              <w:autoSpaceDN/>
              <w:adjustRightInd/>
              <w:ind w:firstLine="318"/>
              <w:jc w:val="center"/>
              <w:rPr>
                <w:rFonts w:ascii="Times New Roman" w:hAnsi="Times New Roman" w:cs="Times New Roman"/>
                <w:lang w:eastAsia="zh-CN"/>
              </w:rPr>
            </w:pPr>
            <w:r w:rsidRPr="00A52B2D">
              <w:rPr>
                <w:rFonts w:ascii="Times New Roman" w:hAnsi="Times New Roman" w:cs="Times New Roman"/>
                <w:lang w:eastAsia="zh-CN"/>
              </w:rPr>
              <w:t>Минимальные размеры земельного участка:</w:t>
            </w:r>
          </w:p>
          <w:p w:rsidR="00446D49" w:rsidRPr="00A52B2D" w:rsidRDefault="00446D49" w:rsidP="00A52B2D">
            <w:pPr>
              <w:widowControl/>
              <w:suppressAutoHyphens/>
              <w:autoSpaceDE/>
              <w:autoSpaceDN/>
              <w:adjustRightInd/>
              <w:jc w:val="center"/>
              <w:rPr>
                <w:rFonts w:ascii="Times New Roman" w:hAnsi="Times New Roman" w:cs="Times New Roman"/>
                <w:lang w:eastAsia="zh-CN"/>
              </w:rPr>
            </w:pPr>
            <w:r w:rsidRPr="00A52B2D">
              <w:rPr>
                <w:rFonts w:ascii="Times New Roman" w:hAnsi="Times New Roman" w:cs="Times New Roman"/>
                <w:lang w:eastAsia="zh-CN"/>
              </w:rPr>
              <w:t>- трансформаторные подстанции от 0,005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-антенно-мачтовые сооружения от 0,3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-канализационные насосные станции от 0,01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 станции водоподготовки от 0,1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-скважины от 0,15 га;</w:t>
            </w:r>
          </w:p>
          <w:p w:rsidR="00446D49" w:rsidRPr="00A52B2D" w:rsidRDefault="00446D49" w:rsidP="00A52B2D">
            <w:pPr>
              <w:suppressAutoHyphens/>
              <w:overflowPunct w:val="0"/>
              <w:autoSpaceDN/>
              <w:adjustRightInd/>
              <w:jc w:val="center"/>
              <w:rPr>
                <w:rFonts w:ascii="Times New Roman" w:hAnsi="Times New Roman" w:cs="Times New Roman"/>
                <w:lang w:eastAsia="zh-CN"/>
              </w:rPr>
            </w:pPr>
            <w:r w:rsidRPr="00A52B2D">
              <w:rPr>
                <w:rFonts w:ascii="Times New Roman" w:hAnsi="Times New Roman" w:cs="Times New Roman"/>
                <w:lang w:eastAsia="zh-CN"/>
              </w:rPr>
              <w:t>-котельные от 0,7 га;</w:t>
            </w:r>
          </w:p>
          <w:p w:rsidR="00446D49" w:rsidRPr="00A52B2D" w:rsidRDefault="00446D49" w:rsidP="00A52B2D">
            <w:pPr>
              <w:widowControl/>
              <w:suppressAutoHyphens/>
              <w:autoSpaceDE/>
              <w:autoSpaceDN/>
              <w:adjustRightInd/>
              <w:jc w:val="center"/>
              <w:rPr>
                <w:rFonts w:ascii="Times New Roman" w:hAnsi="Times New Roman" w:cs="Times New Roman"/>
                <w:lang w:eastAsia="zh-CN"/>
              </w:rPr>
            </w:pPr>
            <w:r w:rsidRPr="00A52B2D">
              <w:rPr>
                <w:rFonts w:ascii="Times New Roman" w:hAnsi="Times New Roman" w:cs="Times New Roman"/>
                <w:lang w:eastAsia="zh-CN"/>
              </w:rPr>
              <w:t>-газорегуляторные пункты от 0,0004 га.</w:t>
            </w:r>
          </w:p>
        </w:tc>
        <w:tc>
          <w:tcPr>
            <w:tcW w:w="3095" w:type="pct"/>
            <w:gridSpan w:val="3"/>
            <w:vAlign w:val="center"/>
          </w:tcPr>
          <w:p w:rsidR="00446D49" w:rsidRPr="00A52B2D" w:rsidRDefault="00446D49" w:rsidP="00A52B2D">
            <w:pPr>
              <w:jc w:val="center"/>
              <w:rPr>
                <w:rFonts w:ascii="Times New Roman" w:hAnsi="Times New Roman" w:cs="Times New Roman"/>
              </w:rPr>
            </w:pPr>
            <w:r w:rsidRPr="00A52B2D">
              <w:rPr>
                <w:rFonts w:ascii="Times New Roman" w:hAnsi="Times New Roman" w:cs="Times New Roman"/>
              </w:rPr>
              <w:t>Не подлежат установлению</w:t>
            </w:r>
          </w:p>
          <w:p w:rsidR="00446D49" w:rsidRPr="00A52B2D" w:rsidRDefault="00446D49" w:rsidP="00A52B2D">
            <w:pPr>
              <w:jc w:val="center"/>
              <w:rPr>
                <w:rFonts w:ascii="Times New Roman" w:hAnsi="Times New Roman" w:cs="Times New Roman"/>
              </w:rPr>
            </w:pPr>
          </w:p>
        </w:tc>
      </w:tr>
      <w:tr w:rsidR="00446D49" w:rsidRPr="00C96708" w:rsidTr="00B76A77">
        <w:tc>
          <w:tcPr>
            <w:tcW w:w="899" w:type="pct"/>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Земельные участки (территории) общего пользования (12</w:t>
            </w:r>
            <w:r w:rsidR="00046D7F">
              <w:rPr>
                <w:rFonts w:ascii="Times New Roman" w:hAnsi="Times New Roman" w:cs="Times New Roman"/>
              </w:rPr>
              <w:t>.0</w:t>
            </w:r>
            <w:r w:rsidRPr="00A52B2D">
              <w:rPr>
                <w:rFonts w:ascii="Times New Roman" w:hAnsi="Times New Roman" w:cs="Times New Roman"/>
              </w:rPr>
              <w:t>)</w:t>
            </w:r>
          </w:p>
        </w:tc>
        <w:tc>
          <w:tcPr>
            <w:tcW w:w="4101" w:type="pct"/>
            <w:gridSpan w:val="4"/>
            <w:vAlign w:val="center"/>
          </w:tcPr>
          <w:p w:rsidR="00446D49" w:rsidRPr="00A52B2D" w:rsidRDefault="00446D49" w:rsidP="00B76A77">
            <w:pPr>
              <w:jc w:val="center"/>
              <w:rPr>
                <w:rFonts w:ascii="Times New Roman" w:hAnsi="Times New Roman" w:cs="Times New Roman"/>
              </w:rPr>
            </w:pPr>
            <w:r w:rsidRPr="00A52B2D">
              <w:rPr>
                <w:rFonts w:ascii="Times New Roman" w:hAnsi="Times New Roman" w:cs="Times New Roman"/>
              </w:rPr>
              <w:t>Не подлежат установлению</w:t>
            </w:r>
          </w:p>
        </w:tc>
      </w:tr>
    </w:tbl>
    <w:p w:rsidR="00FE4CBC" w:rsidRDefault="00FE4CBC" w:rsidP="00100D77">
      <w:pPr>
        <w:pStyle w:val="S"/>
        <w:rPr>
          <w:rFonts w:eastAsia="Calibri"/>
          <w:i/>
          <w:sz w:val="24"/>
          <w:lang w:eastAsia="en-US"/>
        </w:rPr>
      </w:pPr>
    </w:p>
    <w:p w:rsidR="00FE4CBC" w:rsidRDefault="00100D77" w:rsidP="00100D77">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407399" w:rsidRDefault="00FE4CBC" w:rsidP="00FE4CBC">
      <w:pPr>
        <w:pStyle w:val="4"/>
      </w:pPr>
      <w:r>
        <w:rPr>
          <w:sz w:val="24"/>
        </w:rPr>
        <w:br w:type="page"/>
      </w:r>
      <w:bookmarkStart w:id="223" w:name="_Toc120269093"/>
      <w:r w:rsidR="002A02EB">
        <w:lastRenderedPageBreak/>
        <w:t>Статья </w:t>
      </w:r>
      <w:r w:rsidR="00446D49" w:rsidRPr="00407399">
        <w:t>25. Зона застройки малоэтажными жилыми домами (Ж-2)</w:t>
      </w:r>
      <w:bookmarkEnd w:id="223"/>
    </w:p>
    <w:p w:rsidR="00446D49" w:rsidRPr="00407399" w:rsidRDefault="00446D49" w:rsidP="002575BD">
      <w:pPr>
        <w:spacing w:before="120" w:after="120"/>
        <w:jc w:val="center"/>
        <w:rPr>
          <w:rFonts w:ascii="Times New Roman" w:hAnsi="Times New Roman" w:cs="Times New Roman"/>
          <w:b/>
          <w:i/>
          <w:sz w:val="26"/>
          <w:szCs w:val="26"/>
        </w:rPr>
      </w:pPr>
      <w:r w:rsidRPr="00407399">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5"/>
        <w:gridCol w:w="6946"/>
        <w:gridCol w:w="4045"/>
      </w:tblGrid>
      <w:tr w:rsidR="00446D49" w:rsidRPr="00B720FA" w:rsidTr="00EE5567">
        <w:trPr>
          <w:trHeight w:val="283"/>
        </w:trPr>
        <w:tc>
          <w:tcPr>
            <w:tcW w:w="1283" w:type="pct"/>
            <w:vAlign w:val="center"/>
          </w:tcPr>
          <w:p w:rsidR="00446D49" w:rsidRPr="00B720FA" w:rsidRDefault="00446D49" w:rsidP="00EE5567">
            <w:pPr>
              <w:jc w:val="center"/>
              <w:rPr>
                <w:rFonts w:ascii="Times New Roman" w:hAnsi="Times New Roman" w:cs="Times New Roman"/>
                <w:sz w:val="22"/>
                <w:szCs w:val="22"/>
              </w:rPr>
            </w:pPr>
            <w:r w:rsidRPr="00B720FA">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2349" w:type="pct"/>
          </w:tcPr>
          <w:p w:rsidR="00446D49" w:rsidRPr="00B720FA" w:rsidRDefault="00446D49" w:rsidP="00EE5567">
            <w:pPr>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tc>
        <w:tc>
          <w:tcPr>
            <w:tcW w:w="1368"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FE4CBC" w:rsidRPr="00B720FA" w:rsidTr="00EE5567">
        <w:trPr>
          <w:trHeight w:val="283"/>
        </w:trPr>
        <w:tc>
          <w:tcPr>
            <w:tcW w:w="1283" w:type="pct"/>
            <w:vAlign w:val="center"/>
          </w:tcPr>
          <w:p w:rsidR="00FE4CBC" w:rsidRPr="00B720FA" w:rsidRDefault="00FE4CBC" w:rsidP="009731E0">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Малоэтажная многоквартирная жилая застройка (2.1.1)</w:t>
            </w:r>
          </w:p>
        </w:tc>
        <w:tc>
          <w:tcPr>
            <w:tcW w:w="2349" w:type="pct"/>
            <w:vAlign w:val="center"/>
          </w:tcPr>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малоэтажных многоквартирных домов (многоквартирные дома высотой до 4 этажей, включая мансардный);</w:t>
            </w:r>
          </w:p>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368" w:type="pct"/>
            <w:vAlign w:val="center"/>
          </w:tcPr>
          <w:p w:rsidR="00FE4CBC" w:rsidRPr="00B720FA" w:rsidRDefault="00FE4CBC" w:rsidP="00EE5567">
            <w:pPr>
              <w:ind w:firstLine="177"/>
              <w:rPr>
                <w:rFonts w:ascii="Times New Roman" w:hAnsi="Times New Roman" w:cs="Times New Roman"/>
                <w:sz w:val="22"/>
                <w:szCs w:val="22"/>
              </w:rPr>
            </w:pPr>
            <w:r w:rsidRPr="00B720FA">
              <w:rPr>
                <w:rFonts w:ascii="Times New Roman" w:hAnsi="Times New Roman" w:cs="Times New Roman"/>
                <w:sz w:val="22"/>
                <w:szCs w:val="22"/>
              </w:rPr>
              <w:t xml:space="preserve">Размещение встроенных, пристроенных и встроенно-пристроенных объектов в помещениях жилого дома осуществлять в соответствии с требованиями СП 54.13330.2011 «СНиП 31-01-2003 «Здания жилые многоквартирные» </w:t>
            </w:r>
          </w:p>
        </w:tc>
      </w:tr>
      <w:tr w:rsidR="00FE4CBC" w:rsidRPr="00B720FA" w:rsidTr="009731E0">
        <w:trPr>
          <w:trHeight w:val="283"/>
        </w:trPr>
        <w:tc>
          <w:tcPr>
            <w:tcW w:w="1283" w:type="pct"/>
            <w:vAlign w:val="center"/>
          </w:tcPr>
          <w:p w:rsidR="00FE4CBC" w:rsidRPr="00B720FA" w:rsidRDefault="00FE4CBC" w:rsidP="009731E0">
            <w:pPr>
              <w:jc w:val="center"/>
              <w:rPr>
                <w:rFonts w:ascii="Times New Roman" w:hAnsi="Times New Roman" w:cs="Times New Roman"/>
                <w:sz w:val="22"/>
                <w:szCs w:val="22"/>
              </w:rPr>
            </w:pPr>
            <w:r w:rsidRPr="00B720FA">
              <w:rPr>
                <w:rFonts w:ascii="Times New Roman" w:hAnsi="Times New Roman" w:cs="Times New Roman"/>
                <w:sz w:val="22"/>
                <w:szCs w:val="22"/>
              </w:rPr>
              <w:t>Блокированная жилая застройка (2.3)</w:t>
            </w:r>
          </w:p>
        </w:tc>
        <w:tc>
          <w:tcPr>
            <w:tcW w:w="2349" w:type="pct"/>
            <w:vAlign w:val="center"/>
          </w:tcPr>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1368" w:type="pct"/>
            <w:vAlign w:val="center"/>
          </w:tcPr>
          <w:p w:rsidR="00FE4CBC" w:rsidRPr="00B720FA" w:rsidRDefault="00FE4CBC" w:rsidP="00EE5567">
            <w:pPr>
              <w:pStyle w:val="NoSpacing2"/>
              <w:ind w:firstLine="177"/>
              <w:jc w:val="both"/>
              <w:rPr>
                <w:sz w:val="22"/>
                <w:szCs w:val="22"/>
              </w:rPr>
            </w:pPr>
            <w:r w:rsidRPr="00B720FA">
              <w:rPr>
                <w:sz w:val="22"/>
                <w:szCs w:val="22"/>
              </w:rPr>
              <w:t>Нормативные показатели плотности застройки территориальной зоны определяется в соответствии с Приложением «Б» Свода правил 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446D49" w:rsidRPr="00B720FA" w:rsidTr="00EE5567">
        <w:trPr>
          <w:trHeight w:val="283"/>
        </w:trPr>
        <w:tc>
          <w:tcPr>
            <w:tcW w:w="1283"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Дошкольное, начальное и среднее общее образование (3.5.1)</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368" w:type="pct"/>
            <w:vAlign w:val="center"/>
          </w:tcPr>
          <w:p w:rsidR="00446D49" w:rsidRPr="00B720FA" w:rsidRDefault="00446D49" w:rsidP="00EE5567">
            <w:pPr>
              <w:pStyle w:val="NoSpacing2"/>
              <w:ind w:firstLine="177"/>
              <w:jc w:val="both"/>
              <w:rPr>
                <w:sz w:val="22"/>
                <w:szCs w:val="22"/>
              </w:rPr>
            </w:pPr>
            <w:r w:rsidRPr="00B720FA">
              <w:rPr>
                <w:sz w:val="22"/>
                <w:szCs w:val="22"/>
              </w:rPr>
              <w:t xml:space="preserve">Иные требования к размещению объектов дошкольного образования установлены </w:t>
            </w:r>
            <w:r w:rsidRPr="00B720FA">
              <w:rPr>
                <w:sz w:val="22"/>
                <w:szCs w:val="22"/>
                <w:lang w:eastAsia="ru-RU"/>
              </w:rPr>
              <w:t>СанПиН 2.4.1.3049-13 «Санитарно-эпидемиологические требования к устройству, содержанию и организации режима работы дошкольных образовательных организаций»</w:t>
            </w:r>
            <w:r w:rsidRPr="00B720FA">
              <w:rPr>
                <w:sz w:val="22"/>
                <w:szCs w:val="22"/>
              </w:rPr>
              <w:t>.</w:t>
            </w:r>
          </w:p>
          <w:p w:rsidR="00446D49" w:rsidRPr="00B720FA" w:rsidRDefault="00446D49" w:rsidP="00EE5567">
            <w:pPr>
              <w:ind w:firstLine="177"/>
              <w:rPr>
                <w:rFonts w:ascii="Times New Roman" w:hAnsi="Times New Roman" w:cs="Times New Roman"/>
                <w:sz w:val="22"/>
                <w:szCs w:val="22"/>
              </w:rPr>
            </w:pPr>
            <w:r w:rsidRPr="00B720FA">
              <w:rPr>
                <w:rFonts w:ascii="Times New Roman" w:hAnsi="Times New Roman" w:cs="Times New Roman"/>
                <w:sz w:val="22"/>
                <w:szCs w:val="22"/>
              </w:rPr>
              <w:t xml:space="preserve">Иные требования к размещению общеобразовательных учреждений </w:t>
            </w:r>
            <w:r w:rsidRPr="00B720FA">
              <w:rPr>
                <w:rFonts w:ascii="Times New Roman" w:hAnsi="Times New Roman" w:cs="Times New Roman"/>
                <w:sz w:val="22"/>
                <w:szCs w:val="22"/>
              </w:rPr>
              <w:lastRenderedPageBreak/>
              <w:t>установлены СанПиН 2.4.2.2821-10 «Санитарно-эпидемиологические требования к условиям и организации обучения в общеобразовательных учреждениях».</w:t>
            </w:r>
          </w:p>
        </w:tc>
      </w:tr>
      <w:tr w:rsidR="00FE4CBC" w:rsidRPr="00B720FA" w:rsidTr="00EE5567">
        <w:trPr>
          <w:trHeight w:val="283"/>
        </w:trPr>
        <w:tc>
          <w:tcPr>
            <w:tcW w:w="1283" w:type="pct"/>
            <w:vAlign w:val="center"/>
          </w:tcPr>
          <w:p w:rsidR="00FE4CBC" w:rsidRPr="00B720FA" w:rsidRDefault="00FE4CBC" w:rsidP="009731E0">
            <w:pPr>
              <w:jc w:val="center"/>
              <w:rPr>
                <w:rFonts w:ascii="Times New Roman" w:hAnsi="Times New Roman" w:cs="Times New Roman"/>
                <w:sz w:val="22"/>
                <w:szCs w:val="22"/>
              </w:rPr>
            </w:pPr>
            <w:r w:rsidRPr="00B720FA">
              <w:rPr>
                <w:rFonts w:ascii="Times New Roman" w:hAnsi="Times New Roman" w:cs="Times New Roman"/>
                <w:sz w:val="22"/>
                <w:szCs w:val="22"/>
              </w:rPr>
              <w:lastRenderedPageBreak/>
              <w:t>Коммунальное обслуживание (3.1)</w:t>
            </w:r>
          </w:p>
        </w:tc>
        <w:tc>
          <w:tcPr>
            <w:tcW w:w="2349" w:type="pct"/>
            <w:vAlign w:val="center"/>
          </w:tcPr>
          <w:p w:rsidR="00FE4CBC" w:rsidRPr="00B720FA" w:rsidRDefault="00FE4CBC" w:rsidP="009731E0">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368" w:type="pct"/>
            <w:vAlign w:val="center"/>
          </w:tcPr>
          <w:p w:rsidR="00FE4CBC" w:rsidRPr="00B720FA" w:rsidRDefault="00FE4CBC" w:rsidP="00EE5567">
            <w:pPr>
              <w:ind w:firstLine="174"/>
              <w:rPr>
                <w:sz w:val="22"/>
                <w:szCs w:val="22"/>
              </w:rPr>
            </w:pPr>
          </w:p>
        </w:tc>
      </w:tr>
      <w:tr w:rsidR="00FE4CBC" w:rsidRPr="00B720FA" w:rsidTr="00EE5567">
        <w:trPr>
          <w:trHeight w:val="283"/>
        </w:trPr>
        <w:tc>
          <w:tcPr>
            <w:tcW w:w="1283" w:type="pct"/>
            <w:vAlign w:val="center"/>
          </w:tcPr>
          <w:p w:rsidR="00FE4CBC" w:rsidRPr="00B720FA" w:rsidRDefault="00FE4CBC" w:rsidP="009731E0">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349" w:type="pct"/>
            <w:vAlign w:val="center"/>
          </w:tcPr>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368" w:type="pct"/>
            <w:vAlign w:val="center"/>
          </w:tcPr>
          <w:p w:rsidR="00FE4CBC" w:rsidRPr="00B720FA" w:rsidRDefault="00FE4CBC" w:rsidP="00EE5567">
            <w:pPr>
              <w:jc w:val="center"/>
              <w:rPr>
                <w:rFonts w:ascii="Times New Roman" w:hAnsi="Times New Roman" w:cs="Times New Roman"/>
                <w:sz w:val="22"/>
                <w:szCs w:val="22"/>
              </w:rPr>
            </w:pPr>
          </w:p>
        </w:tc>
      </w:tr>
    </w:tbl>
    <w:p w:rsidR="00446D49" w:rsidRPr="00407399" w:rsidRDefault="00446D49" w:rsidP="002575BD">
      <w:pPr>
        <w:spacing w:before="120" w:after="120"/>
        <w:jc w:val="center"/>
        <w:rPr>
          <w:rFonts w:ascii="Times New Roman" w:hAnsi="Times New Roman" w:cs="Times New Roman"/>
          <w:b/>
          <w:i/>
          <w:sz w:val="26"/>
          <w:szCs w:val="26"/>
        </w:rPr>
      </w:pPr>
      <w:r w:rsidRPr="00407399">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5"/>
        <w:gridCol w:w="6946"/>
        <w:gridCol w:w="4045"/>
      </w:tblGrid>
      <w:tr w:rsidR="00446D49" w:rsidRPr="00B720FA" w:rsidTr="00B720FA">
        <w:trPr>
          <w:trHeight w:val="283"/>
        </w:trPr>
        <w:tc>
          <w:tcPr>
            <w:tcW w:w="1283" w:type="pct"/>
            <w:vAlign w:val="center"/>
          </w:tcPr>
          <w:p w:rsidR="00446D49" w:rsidRPr="00B720FA" w:rsidRDefault="00446D49" w:rsidP="00EE5567">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349"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tc>
        <w:tc>
          <w:tcPr>
            <w:tcW w:w="1368"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B720FA">
        <w:trPr>
          <w:trHeight w:val="1192"/>
        </w:trPr>
        <w:tc>
          <w:tcPr>
            <w:tcW w:w="1283"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Социальное обслуживание (3.2)</w:t>
            </w:r>
          </w:p>
        </w:tc>
        <w:tc>
          <w:tcPr>
            <w:tcW w:w="2349" w:type="pct"/>
            <w:vAlign w:val="center"/>
          </w:tcPr>
          <w:p w:rsidR="00446D49" w:rsidRPr="00B720FA" w:rsidRDefault="00FE4CBC" w:rsidP="00EE5567">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3.2.1 - 3.2.4</w:t>
            </w:r>
          </w:p>
        </w:tc>
        <w:tc>
          <w:tcPr>
            <w:tcW w:w="1368" w:type="pct"/>
            <w:vAlign w:val="center"/>
          </w:tcPr>
          <w:p w:rsidR="00446D49" w:rsidRPr="00B720FA" w:rsidRDefault="00446D49" w:rsidP="00EE5567">
            <w:pPr>
              <w:ind w:firstLine="177"/>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Амбулаторно-поликлиническое обслуживание (3.4.1)</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368"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jc w:val="center"/>
              <w:rPr>
                <w:rFonts w:ascii="Times New Roman" w:hAnsi="Times New Roman" w:cs="Times New Roman"/>
                <w:sz w:val="22"/>
                <w:szCs w:val="22"/>
              </w:rPr>
            </w:pPr>
            <w:r w:rsidRPr="00B720FA">
              <w:rPr>
                <w:rFonts w:ascii="Times New Roman" w:hAnsi="Times New Roman" w:cs="Times New Roman"/>
                <w:sz w:val="22"/>
                <w:szCs w:val="22"/>
              </w:rPr>
              <w:t>Бытовое обслуживание (3.3)</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Магазины (4.4)</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ind w:firstLine="426"/>
              <w:jc w:val="center"/>
              <w:rPr>
                <w:rFonts w:ascii="Times New Roman" w:hAnsi="Times New Roman" w:cs="Times New Roman"/>
                <w:sz w:val="22"/>
                <w:szCs w:val="22"/>
              </w:rPr>
            </w:pPr>
            <w:r w:rsidRPr="00B720FA">
              <w:rPr>
                <w:rFonts w:ascii="Times New Roman" w:hAnsi="Times New Roman" w:cs="Times New Roman"/>
                <w:sz w:val="22"/>
                <w:szCs w:val="22"/>
              </w:rPr>
              <w:lastRenderedPageBreak/>
              <w:t>Банковская и страховая деятельность (4.5)</w:t>
            </w:r>
          </w:p>
        </w:tc>
        <w:tc>
          <w:tcPr>
            <w:tcW w:w="2349" w:type="pct"/>
            <w:vAlign w:val="center"/>
          </w:tcPr>
          <w:p w:rsidR="00446D49" w:rsidRPr="00B720FA" w:rsidRDefault="00FE4CBC" w:rsidP="00EE5567">
            <w:pPr>
              <w:ind w:firstLine="316"/>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Общественное питание (4.6)</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ind w:firstLine="426"/>
              <w:rPr>
                <w:rFonts w:ascii="Times New Roman" w:hAnsi="Times New Roman" w:cs="Times New Roman"/>
                <w:sz w:val="22"/>
                <w:szCs w:val="22"/>
              </w:rPr>
            </w:pPr>
            <w:r w:rsidRPr="00B720FA">
              <w:rPr>
                <w:rFonts w:ascii="Times New Roman" w:hAnsi="Times New Roman" w:cs="Times New Roman"/>
                <w:sz w:val="22"/>
                <w:szCs w:val="22"/>
              </w:rPr>
              <w:t>Общественное управление (3.8)</w:t>
            </w:r>
          </w:p>
        </w:tc>
        <w:tc>
          <w:tcPr>
            <w:tcW w:w="2349" w:type="pct"/>
            <w:vAlign w:val="center"/>
          </w:tcPr>
          <w:p w:rsidR="00446D49" w:rsidRPr="00B720FA" w:rsidRDefault="00FE4CBC" w:rsidP="00EE5567">
            <w:pPr>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3.8.1-3.8.2</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tcPr>
          <w:p w:rsidR="00446D49" w:rsidRPr="00B720FA" w:rsidRDefault="00446D49" w:rsidP="00EE5567">
            <w:pPr>
              <w:pStyle w:val="NoSpacing2"/>
              <w:jc w:val="center"/>
              <w:rPr>
                <w:sz w:val="22"/>
                <w:szCs w:val="22"/>
              </w:rPr>
            </w:pPr>
            <w:r w:rsidRPr="00B720FA">
              <w:rPr>
                <w:rFonts w:eastAsia="SimSun"/>
                <w:sz w:val="22"/>
                <w:szCs w:val="22"/>
              </w:rPr>
              <w:t>Амбулаторное ветеринарное обслуживание (3.10.1)</w:t>
            </w:r>
          </w:p>
        </w:tc>
        <w:tc>
          <w:tcPr>
            <w:tcW w:w="2349" w:type="pct"/>
            <w:vAlign w:val="center"/>
          </w:tcPr>
          <w:p w:rsidR="00446D49" w:rsidRPr="00B720FA" w:rsidRDefault="00FE4CBC" w:rsidP="00EE5567">
            <w:pPr>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оказания ветеринарных услуг без содержания животных</w:t>
            </w:r>
          </w:p>
        </w:tc>
        <w:tc>
          <w:tcPr>
            <w:tcW w:w="1368" w:type="pct"/>
            <w:vAlign w:val="center"/>
          </w:tcPr>
          <w:p w:rsidR="00446D49" w:rsidRPr="00B720FA" w:rsidRDefault="00446D49" w:rsidP="00EE5567">
            <w:pPr>
              <w:ind w:firstLine="460"/>
              <w:rPr>
                <w:rFonts w:ascii="Times New Roman" w:hAnsi="Times New Roman" w:cs="Times New Roman"/>
                <w:sz w:val="22"/>
                <w:szCs w:val="22"/>
              </w:rPr>
            </w:pPr>
          </w:p>
        </w:tc>
      </w:tr>
      <w:tr w:rsidR="00446D49" w:rsidRPr="00B720FA" w:rsidTr="00B720FA">
        <w:trPr>
          <w:trHeight w:val="283"/>
        </w:trPr>
        <w:tc>
          <w:tcPr>
            <w:tcW w:w="1283" w:type="pct"/>
            <w:vAlign w:val="center"/>
          </w:tcPr>
          <w:p w:rsidR="00446D49" w:rsidRPr="00B720FA" w:rsidRDefault="00446D49" w:rsidP="00EE5567">
            <w:pPr>
              <w:pStyle w:val="ConsPlusNormal"/>
              <w:ind w:firstLine="284"/>
              <w:jc w:val="center"/>
              <w:rPr>
                <w:rFonts w:ascii="Times New Roman" w:hAnsi="Times New Roman" w:cs="Times New Roman"/>
                <w:sz w:val="22"/>
                <w:szCs w:val="22"/>
              </w:rPr>
            </w:pPr>
            <w:r w:rsidRPr="00B720FA">
              <w:rPr>
                <w:rFonts w:ascii="Times New Roman" w:hAnsi="Times New Roman" w:cs="Times New Roman"/>
                <w:sz w:val="22"/>
                <w:szCs w:val="22"/>
              </w:rPr>
              <w:t>Спорт (5.1)</w:t>
            </w:r>
          </w:p>
        </w:tc>
        <w:tc>
          <w:tcPr>
            <w:tcW w:w="2349"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5.1.1 - 5.1.7</w:t>
            </w:r>
          </w:p>
        </w:tc>
        <w:tc>
          <w:tcPr>
            <w:tcW w:w="1368" w:type="pct"/>
            <w:vAlign w:val="center"/>
          </w:tcPr>
          <w:p w:rsidR="00446D49" w:rsidRPr="00B720FA" w:rsidRDefault="00446D49" w:rsidP="00EE5567">
            <w:pPr>
              <w:ind w:firstLine="176"/>
              <w:rPr>
                <w:rFonts w:ascii="Times New Roman" w:hAnsi="Times New Roman" w:cs="Times New Roman"/>
                <w:sz w:val="22"/>
                <w:szCs w:val="22"/>
              </w:rPr>
            </w:pPr>
            <w:r w:rsidRPr="00B720FA">
              <w:rPr>
                <w:rFonts w:ascii="Times New Roman" w:hAnsi="Times New Roman" w:cs="Times New Roman"/>
                <w:sz w:val="22"/>
                <w:szCs w:val="22"/>
              </w:rPr>
              <w:t>Не допускается размещение объектов спортивного назначения в санитарно-защитных зонах, установленных в предусмотренном действующим законодательством порядке.</w:t>
            </w:r>
          </w:p>
          <w:p w:rsidR="00446D49" w:rsidRPr="00B720FA" w:rsidRDefault="00446D49" w:rsidP="00EE5567">
            <w:pPr>
              <w:keepLines/>
              <w:ind w:firstLine="176"/>
              <w:rPr>
                <w:rFonts w:ascii="Times New Roman" w:hAnsi="Times New Roman" w:cs="Times New Roman"/>
                <w:sz w:val="22"/>
                <w:szCs w:val="22"/>
              </w:rPr>
            </w:pPr>
            <w:r w:rsidRPr="00B720FA">
              <w:rPr>
                <w:rFonts w:ascii="Times New Roman" w:hAnsi="Times New Roman" w:cs="Times New Roman"/>
                <w:sz w:val="22"/>
                <w:szCs w:val="22"/>
              </w:rPr>
              <w:t>За исключением спортивно-оздоровительных сооружений закрытого типа</w:t>
            </w:r>
          </w:p>
        </w:tc>
      </w:tr>
    </w:tbl>
    <w:p w:rsidR="00FE4CBC" w:rsidRDefault="00FE4CBC" w:rsidP="002575BD">
      <w:pPr>
        <w:spacing w:before="120" w:after="120"/>
        <w:jc w:val="center"/>
        <w:rPr>
          <w:rFonts w:ascii="Times New Roman" w:hAnsi="Times New Roman" w:cs="Times New Roman"/>
          <w:b/>
          <w:i/>
          <w:sz w:val="26"/>
          <w:szCs w:val="26"/>
        </w:rPr>
      </w:pPr>
    </w:p>
    <w:p w:rsidR="00446D49" w:rsidRPr="00407399" w:rsidRDefault="00FE4CBC" w:rsidP="002575BD">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407399">
        <w:rPr>
          <w:rFonts w:ascii="Times New Roman" w:hAnsi="Times New Roman" w:cs="Times New Roman"/>
          <w:b/>
          <w:i/>
          <w:sz w:val="26"/>
          <w:szCs w:val="26"/>
        </w:rPr>
        <w:lastRenderedPageBreak/>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8"/>
        <w:gridCol w:w="7369"/>
        <w:gridCol w:w="3339"/>
      </w:tblGrid>
      <w:tr w:rsidR="00446D49" w:rsidRPr="00B720FA" w:rsidTr="00EE5567">
        <w:trPr>
          <w:trHeight w:val="283"/>
        </w:trPr>
        <w:tc>
          <w:tcPr>
            <w:tcW w:w="1379" w:type="pct"/>
            <w:vAlign w:val="center"/>
          </w:tcPr>
          <w:p w:rsidR="00446D49" w:rsidRPr="00B720FA" w:rsidRDefault="00446D49" w:rsidP="00EE5567">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492"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129"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FE4CBC" w:rsidRPr="00B720FA" w:rsidTr="00EE5567">
        <w:trPr>
          <w:trHeight w:val="283"/>
        </w:trPr>
        <w:tc>
          <w:tcPr>
            <w:tcW w:w="1379" w:type="pct"/>
            <w:vAlign w:val="center"/>
          </w:tcPr>
          <w:p w:rsidR="00FE4CBC" w:rsidRPr="00B720FA" w:rsidRDefault="00FE4CBC" w:rsidP="009731E0">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492" w:type="pct"/>
            <w:vAlign w:val="center"/>
          </w:tcPr>
          <w:p w:rsidR="00FE4CBC" w:rsidRPr="00B720FA" w:rsidRDefault="00FE4CBC" w:rsidP="009731E0">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129" w:type="pct"/>
            <w:vAlign w:val="center"/>
          </w:tcPr>
          <w:p w:rsidR="00FE4CBC" w:rsidRPr="00B720FA" w:rsidRDefault="00FE4CBC" w:rsidP="00EE5567">
            <w:pPr>
              <w:ind w:firstLine="174"/>
              <w:rPr>
                <w:rFonts w:ascii="Times New Roman" w:hAnsi="Times New Roman" w:cs="Times New Roman"/>
                <w:sz w:val="22"/>
                <w:szCs w:val="22"/>
              </w:rPr>
            </w:pPr>
          </w:p>
        </w:tc>
      </w:tr>
      <w:tr w:rsidR="00FE4CBC" w:rsidRPr="00B720FA" w:rsidTr="00EE5567">
        <w:trPr>
          <w:trHeight w:val="283"/>
        </w:trPr>
        <w:tc>
          <w:tcPr>
            <w:tcW w:w="1379" w:type="pct"/>
            <w:vAlign w:val="center"/>
          </w:tcPr>
          <w:p w:rsidR="00FE4CBC" w:rsidRPr="00B720FA" w:rsidRDefault="00FE4CBC" w:rsidP="009731E0">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492" w:type="pct"/>
            <w:vAlign w:val="center"/>
          </w:tcPr>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FE4CBC" w:rsidRPr="00B720FA" w:rsidRDefault="00FE4CBC"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129" w:type="pct"/>
            <w:vAlign w:val="center"/>
          </w:tcPr>
          <w:p w:rsidR="00FE4CBC" w:rsidRPr="00B720FA" w:rsidRDefault="00FE4CBC" w:rsidP="00EE5567">
            <w:pPr>
              <w:ind w:firstLine="174"/>
              <w:rPr>
                <w:rFonts w:ascii="Times New Roman" w:hAnsi="Times New Roman" w:cs="Times New Roman"/>
                <w:sz w:val="22"/>
                <w:szCs w:val="22"/>
              </w:rPr>
            </w:pPr>
          </w:p>
        </w:tc>
      </w:tr>
    </w:tbl>
    <w:p w:rsidR="00446D49" w:rsidRPr="00407399" w:rsidRDefault="00446D49" w:rsidP="002575BD">
      <w:pPr>
        <w:spacing w:before="120" w:after="120"/>
        <w:jc w:val="center"/>
        <w:rPr>
          <w:rFonts w:ascii="Times New Roman" w:hAnsi="Times New Roman" w:cs="Times New Roman"/>
          <w:b/>
          <w:i/>
          <w:sz w:val="26"/>
          <w:szCs w:val="26"/>
        </w:rPr>
      </w:pPr>
      <w:r w:rsidRPr="00407399">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6"/>
        <w:gridCol w:w="3404"/>
        <w:gridCol w:w="3685"/>
        <w:gridCol w:w="1967"/>
        <w:gridCol w:w="3214"/>
      </w:tblGrid>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Наименование вида разрешенного использования земельного участка (код классификатора)</w:t>
            </w:r>
          </w:p>
        </w:tc>
        <w:tc>
          <w:tcPr>
            <w:tcW w:w="11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46"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Предельное количество этажей или предельная высота зданий, строений, сооружений</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Максимальный процент застройки в границах земельного участка</w:t>
            </w:r>
            <w:r w:rsidRPr="00407399">
              <w:rPr>
                <w:rFonts w:ascii="Times New Roman" w:hAnsi="Times New Roman"/>
              </w:rPr>
              <w:t>,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407399" w:rsidTr="00B76A77">
        <w:tc>
          <w:tcPr>
            <w:tcW w:w="5000" w:type="pct"/>
            <w:gridSpan w:val="5"/>
            <w:vAlign w:val="center"/>
          </w:tcPr>
          <w:p w:rsidR="00446D49" w:rsidRPr="00407399" w:rsidRDefault="00446D49" w:rsidP="00B76A77">
            <w:pPr>
              <w:spacing w:before="60" w:after="60"/>
              <w:jc w:val="center"/>
              <w:rPr>
                <w:rFonts w:ascii="Times New Roman" w:hAnsi="Times New Roman" w:cs="Times New Roman"/>
                <w:b/>
              </w:rPr>
            </w:pPr>
            <w:r w:rsidRPr="00407399">
              <w:rPr>
                <w:rFonts w:ascii="Times New Roman" w:hAnsi="Times New Roman" w:cs="Times New Roman"/>
                <w:b/>
              </w:rPr>
              <w:t>Основные виды разрешенного использования</w:t>
            </w:r>
          </w:p>
        </w:tc>
      </w:tr>
      <w:tr w:rsidR="00446D49" w:rsidRPr="00407399"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Малоэтажная многоквартирная жилая застройка (2.1.1)</w:t>
            </w:r>
          </w:p>
        </w:tc>
        <w:tc>
          <w:tcPr>
            <w:tcW w:w="1151" w:type="pct"/>
            <w:vAlign w:val="center"/>
          </w:tcPr>
          <w:p w:rsidR="00446D49" w:rsidRPr="00407399" w:rsidRDefault="00446D49" w:rsidP="00B76A77">
            <w:pPr>
              <w:ind w:firstLine="319"/>
              <w:rPr>
                <w:rFonts w:ascii="Times New Roman" w:hAnsi="Times New Roman" w:cs="Times New Roman"/>
              </w:rPr>
            </w:pPr>
            <w:r w:rsidRPr="00407399">
              <w:rPr>
                <w:rFonts w:ascii="Times New Roman" w:hAnsi="Times New Roman" w:cs="Times New Roman"/>
              </w:rPr>
              <w:t>Минимальный размер земельного участка 30 кв. м на квартиру без учета площади застройки.</w:t>
            </w:r>
          </w:p>
        </w:tc>
        <w:tc>
          <w:tcPr>
            <w:tcW w:w="1246" w:type="pct"/>
            <w:vAlign w:val="center"/>
          </w:tcPr>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Минимальный отступ от красной линии – 3 м.</w:t>
            </w:r>
          </w:p>
          <w:p w:rsidR="00446D49" w:rsidRPr="00407399" w:rsidRDefault="00446D49" w:rsidP="00B76A77">
            <w:pPr>
              <w:ind w:firstLine="318"/>
              <w:rPr>
                <w:rFonts w:ascii="Times New Roman" w:hAnsi="Times New Roman" w:cs="Times New Roman"/>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pStyle w:val="Standard"/>
              <w:jc w:val="both"/>
              <w:rPr>
                <w:sz w:val="20"/>
                <w:szCs w:val="20"/>
              </w:rPr>
            </w:pPr>
            <w:r w:rsidRPr="00407399">
              <w:rPr>
                <w:sz w:val="20"/>
                <w:szCs w:val="20"/>
              </w:rPr>
              <w:t>до 4 надземных этажей, включая мансардный.</w:t>
            </w:r>
          </w:p>
          <w:p w:rsidR="00446D49" w:rsidRPr="00407399" w:rsidRDefault="00446D49" w:rsidP="00B76A77">
            <w:pPr>
              <w:jc w:val="center"/>
              <w:rPr>
                <w:rFonts w:ascii="Times New Roman" w:hAnsi="Times New Roman" w:cs="Times New Roman"/>
              </w:rPr>
            </w:pP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60</w:t>
            </w:r>
          </w:p>
        </w:tc>
      </w:tr>
      <w:tr w:rsidR="00446D49" w:rsidRPr="00407399" w:rsidTr="00B76A77">
        <w:tc>
          <w:tcPr>
            <w:tcW w:w="851" w:type="pct"/>
          </w:tcPr>
          <w:p w:rsidR="00446D49" w:rsidRPr="00407399" w:rsidRDefault="00446D49" w:rsidP="00B76A77">
            <w:pPr>
              <w:pStyle w:val="NoSpacing2"/>
              <w:jc w:val="center"/>
              <w:rPr>
                <w:sz w:val="20"/>
                <w:lang w:eastAsia="ru-RU"/>
              </w:rPr>
            </w:pPr>
          </w:p>
          <w:p w:rsidR="00446D49" w:rsidRPr="00407399" w:rsidRDefault="00446D49" w:rsidP="00B76A77">
            <w:pPr>
              <w:pStyle w:val="NoSpacing2"/>
              <w:jc w:val="center"/>
            </w:pPr>
            <w:r w:rsidRPr="00407399">
              <w:rPr>
                <w:sz w:val="20"/>
                <w:lang w:eastAsia="ru-RU"/>
              </w:rPr>
              <w:t>Блокированная жилая застройка (2.3)</w:t>
            </w:r>
          </w:p>
        </w:tc>
        <w:tc>
          <w:tcPr>
            <w:tcW w:w="1151" w:type="pct"/>
            <w:vAlign w:val="center"/>
          </w:tcPr>
          <w:p w:rsidR="00446D49" w:rsidRPr="00407399" w:rsidRDefault="00446D49" w:rsidP="00B76A77">
            <w:pPr>
              <w:suppressAutoHyphens/>
              <w:overflowPunct w:val="0"/>
              <w:autoSpaceDN/>
              <w:adjustRightInd/>
              <w:jc w:val="center"/>
              <w:rPr>
                <w:rFonts w:ascii="Times New Roman" w:hAnsi="Times New Roman" w:cs="Times New Roman"/>
                <w:lang w:eastAsia="zh-CN"/>
              </w:rPr>
            </w:pPr>
            <w:r w:rsidRPr="00407399">
              <w:rPr>
                <w:rFonts w:ascii="Times New Roman" w:hAnsi="Times New Roman" w:cs="Times New Roman"/>
                <w:lang w:eastAsia="zh-CN"/>
              </w:rPr>
              <w:t>Минимальный размер земельного участка – 100 кв. м. на квартиру без учета площади застройки.</w:t>
            </w:r>
          </w:p>
        </w:tc>
        <w:tc>
          <w:tcPr>
            <w:tcW w:w="1246" w:type="pct"/>
            <w:vAlign w:val="center"/>
          </w:tcPr>
          <w:p w:rsidR="00446D49" w:rsidRPr="00407399" w:rsidRDefault="00446D49" w:rsidP="00B76A77">
            <w:pPr>
              <w:jc w:val="center"/>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p w:rsidR="00446D49" w:rsidRPr="00407399" w:rsidRDefault="00446D49" w:rsidP="00B76A77">
            <w:pPr>
              <w:widowControl/>
              <w:suppressAutoHyphens/>
              <w:autoSpaceDE/>
              <w:autoSpaceDN/>
              <w:adjustRightInd/>
              <w:rPr>
                <w:rFonts w:ascii="Times New Roman" w:hAnsi="Times New Roman" w:cs="Times New Roman"/>
                <w:lang w:eastAsia="zh-CN"/>
              </w:rPr>
            </w:pPr>
            <w:r w:rsidRPr="00407399">
              <w:rPr>
                <w:rFonts w:ascii="Times New Roman" w:hAnsi="Times New Roman" w:cs="Times New Roman"/>
                <w:lang w:eastAsia="zh-CN"/>
              </w:rPr>
              <w:t>Минимальный отступ от красной линии – 3 м.</w:t>
            </w: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3 надземных этажа</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60</w:t>
            </w:r>
          </w:p>
        </w:tc>
      </w:tr>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Дошкольное, начальное и среднее общее образование (3.5.1)</w:t>
            </w:r>
          </w:p>
        </w:tc>
        <w:tc>
          <w:tcPr>
            <w:tcW w:w="1151" w:type="pct"/>
            <w:vAlign w:val="center"/>
          </w:tcPr>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rsidR="00446D49" w:rsidRPr="00407399" w:rsidRDefault="00446D49" w:rsidP="00B76A77">
            <w:pPr>
              <w:widowControl/>
              <w:suppressAutoHyphens/>
              <w:autoSpaceDE/>
              <w:autoSpaceDN/>
              <w:adjustRightInd/>
              <w:ind w:firstLine="258"/>
              <w:rPr>
                <w:rFonts w:ascii="Times New Roman" w:hAnsi="Times New Roman" w:cs="Times New Roman"/>
                <w:lang w:eastAsia="zh-CN"/>
              </w:rPr>
            </w:pPr>
            <w:r w:rsidRPr="00407399">
              <w:rPr>
                <w:rFonts w:ascii="Times New Roman" w:hAnsi="Times New Roman" w:cs="Times New Roman"/>
                <w:lang w:eastAsia="zh-CN"/>
              </w:rPr>
              <w:t xml:space="preserve">Размеры земельных участков </w:t>
            </w:r>
            <w:r w:rsidRPr="00407399">
              <w:rPr>
                <w:rFonts w:ascii="Times New Roman" w:hAnsi="Times New Roman" w:cs="Times New Roman"/>
                <w:lang w:eastAsia="zh-CN"/>
              </w:rPr>
              <w:lastRenderedPageBreak/>
              <w:t>могут быть уменьшены на 25% - в условиях реконструкции; на 15% - при размещении на рельефе с уклоном более 20%.</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Размеры земельных участков общеобразовательной организации, кв. м /учащийся</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40 до 400 - 50</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400 до 500 - 60</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500 до 600 - 50</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600 до 800 - 40</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800 до 1100 - 33</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1100 до 1500 - 21</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1500 до 2000 - 17</w:t>
            </w:r>
          </w:p>
          <w:p w:rsidR="00446D49" w:rsidRPr="00407399" w:rsidRDefault="00446D49" w:rsidP="00B76A77">
            <w:pPr>
              <w:ind w:firstLine="258"/>
              <w:rPr>
                <w:rFonts w:ascii="Times New Roman" w:hAnsi="Times New Roman" w:cs="Times New Roman"/>
              </w:rPr>
            </w:pPr>
            <w:r w:rsidRPr="00407399">
              <w:rPr>
                <w:rFonts w:ascii="Times New Roman" w:hAnsi="Times New Roman" w:cs="Times New Roman"/>
              </w:rPr>
              <w:t>свыше 2000 - 16</w:t>
            </w:r>
          </w:p>
        </w:tc>
        <w:tc>
          <w:tcPr>
            <w:tcW w:w="1246" w:type="pct"/>
            <w:vAlign w:val="center"/>
          </w:tcPr>
          <w:p w:rsidR="00446D49" w:rsidRPr="00407399" w:rsidRDefault="00446D49" w:rsidP="00B76A77">
            <w:pPr>
              <w:ind w:firstLine="306"/>
              <w:rPr>
                <w:rFonts w:ascii="Times New Roman" w:hAnsi="Times New Roman" w:cs="Times New Roman"/>
              </w:rPr>
            </w:pPr>
            <w:r w:rsidRPr="00407399">
              <w:rPr>
                <w:rFonts w:ascii="Times New Roman" w:hAnsi="Times New Roman" w:cs="Times New Roman"/>
              </w:rPr>
              <w:lastRenderedPageBreak/>
              <w:t>Минимальный отступ от дошкольной образовательной организации, общеобразовательной организации до красной линии – 10 м.</w:t>
            </w:r>
          </w:p>
          <w:p w:rsidR="00446D49" w:rsidRPr="00407399" w:rsidRDefault="00446D49" w:rsidP="00B76A77">
            <w:pPr>
              <w:jc w:val="center"/>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3 наземных этажа</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60</w:t>
            </w:r>
          </w:p>
        </w:tc>
      </w:tr>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lastRenderedPageBreak/>
              <w:t>Коммунальное обслуживание (3.1)</w:t>
            </w:r>
          </w:p>
        </w:tc>
        <w:tc>
          <w:tcPr>
            <w:tcW w:w="1151" w:type="pct"/>
            <w:vAlign w:val="center"/>
          </w:tcPr>
          <w:p w:rsidR="00446D49" w:rsidRPr="00407399" w:rsidRDefault="00446D49" w:rsidP="00B76A77">
            <w:pPr>
              <w:widowControl/>
              <w:suppressAutoHyphens/>
              <w:autoSpaceDE/>
              <w:autoSpaceDN/>
              <w:adjustRightInd/>
              <w:ind w:firstLine="318"/>
              <w:rPr>
                <w:rFonts w:ascii="Times New Roman" w:hAnsi="Times New Roman" w:cs="Times New Roman"/>
                <w:lang w:eastAsia="zh-CN"/>
              </w:rPr>
            </w:pPr>
            <w:r w:rsidRPr="00407399">
              <w:rPr>
                <w:rFonts w:ascii="Times New Roman" w:hAnsi="Times New Roman" w:cs="Times New Roman"/>
                <w:lang w:eastAsia="zh-CN"/>
              </w:rPr>
              <w:t>Минимальные размеры земельного участка:</w:t>
            </w:r>
          </w:p>
          <w:p w:rsidR="00446D49" w:rsidRPr="00407399" w:rsidRDefault="00446D49" w:rsidP="00B76A77">
            <w:pPr>
              <w:widowControl/>
              <w:suppressAutoHyphens/>
              <w:autoSpaceDE/>
              <w:autoSpaceDN/>
              <w:adjustRightInd/>
              <w:rPr>
                <w:rFonts w:ascii="Times New Roman" w:hAnsi="Times New Roman" w:cs="Times New Roman"/>
                <w:lang w:eastAsia="zh-CN"/>
              </w:rPr>
            </w:pPr>
            <w:r w:rsidRPr="00407399">
              <w:rPr>
                <w:rFonts w:ascii="Times New Roman" w:hAnsi="Times New Roman" w:cs="Times New Roman"/>
                <w:lang w:eastAsia="zh-CN"/>
              </w:rPr>
              <w:t>- трансформаторные подстанции от 0,005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-антенно-мачтовые сооружения от 0,3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-канализационные насосные станции от 0,01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 станции водоподготовки от 0,1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-скважины от 0,15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-котельные от 0,7 га;</w:t>
            </w:r>
          </w:p>
          <w:p w:rsidR="00446D49" w:rsidRPr="00407399" w:rsidRDefault="00446D49" w:rsidP="00B76A77">
            <w:pPr>
              <w:widowControl/>
              <w:suppressAutoHyphens/>
              <w:autoSpaceDE/>
              <w:autoSpaceDN/>
              <w:adjustRightInd/>
              <w:rPr>
                <w:rFonts w:ascii="Times New Roman" w:hAnsi="Times New Roman" w:cs="Times New Roman"/>
                <w:lang w:eastAsia="zh-CN"/>
              </w:rPr>
            </w:pPr>
            <w:r w:rsidRPr="00407399">
              <w:rPr>
                <w:rFonts w:ascii="Times New Roman" w:hAnsi="Times New Roman" w:cs="Times New Roman"/>
                <w:lang w:eastAsia="zh-CN"/>
              </w:rPr>
              <w:t>-газорегуляторные пункты от 0,0004 га.</w:t>
            </w:r>
          </w:p>
        </w:tc>
        <w:tc>
          <w:tcPr>
            <w:tcW w:w="2998" w:type="pct"/>
            <w:gridSpan w:val="3"/>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Не подлежат установлению</w:t>
            </w:r>
          </w:p>
          <w:p w:rsidR="00446D49" w:rsidRPr="00407399" w:rsidRDefault="00446D49" w:rsidP="00B76A77">
            <w:pPr>
              <w:jc w:val="center"/>
              <w:rPr>
                <w:rFonts w:ascii="Times New Roman" w:hAnsi="Times New Roman" w:cs="Times New Roman"/>
              </w:rPr>
            </w:pPr>
          </w:p>
        </w:tc>
      </w:tr>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Земельные участки (территории) общего пользования (12</w:t>
            </w:r>
            <w:r w:rsidR="00046D7F">
              <w:rPr>
                <w:rFonts w:ascii="Times New Roman" w:hAnsi="Times New Roman" w:cs="Times New Roman"/>
              </w:rPr>
              <w:t>.0</w:t>
            </w:r>
            <w:r w:rsidRPr="00407399">
              <w:rPr>
                <w:rFonts w:ascii="Times New Roman" w:hAnsi="Times New Roman" w:cs="Times New Roman"/>
              </w:rPr>
              <w:t>)</w:t>
            </w:r>
          </w:p>
        </w:tc>
        <w:tc>
          <w:tcPr>
            <w:tcW w:w="4149" w:type="pct"/>
            <w:gridSpan w:val="4"/>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Не подлежат установлению</w:t>
            </w:r>
          </w:p>
        </w:tc>
      </w:tr>
      <w:tr w:rsidR="00446D49" w:rsidRPr="00407399" w:rsidTr="00B76A77">
        <w:tc>
          <w:tcPr>
            <w:tcW w:w="5000" w:type="pct"/>
            <w:gridSpan w:val="5"/>
            <w:vAlign w:val="center"/>
          </w:tcPr>
          <w:p w:rsidR="00446D49" w:rsidRPr="00407399" w:rsidRDefault="00446D49" w:rsidP="00B76A77">
            <w:pPr>
              <w:spacing w:before="60" w:after="60"/>
              <w:jc w:val="center"/>
              <w:rPr>
                <w:rFonts w:ascii="Times New Roman" w:hAnsi="Times New Roman" w:cs="Times New Roman"/>
                <w:b/>
              </w:rPr>
            </w:pPr>
            <w:r w:rsidRPr="00407399">
              <w:rPr>
                <w:rFonts w:ascii="Times New Roman" w:hAnsi="Times New Roman" w:cs="Times New Roman"/>
                <w:b/>
              </w:rPr>
              <w:t>Условно разрешенные виды использования</w:t>
            </w:r>
          </w:p>
        </w:tc>
      </w:tr>
      <w:tr w:rsidR="00446D49" w:rsidRPr="00407399"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Социальное обслуживание (3.2)</w:t>
            </w:r>
          </w:p>
        </w:tc>
        <w:tc>
          <w:tcPr>
            <w:tcW w:w="1151" w:type="pct"/>
            <w:vAlign w:val="center"/>
          </w:tcPr>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Не подлежат установлению.</w:t>
            </w:r>
          </w:p>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Размеры земельных участков определяются в соответствии с заданием на проектирование</w:t>
            </w:r>
          </w:p>
        </w:tc>
        <w:tc>
          <w:tcPr>
            <w:tcW w:w="1246" w:type="pct"/>
            <w:vAlign w:val="center"/>
          </w:tcPr>
          <w:p w:rsidR="00446D49" w:rsidRPr="00407399" w:rsidRDefault="00446D49" w:rsidP="00B76A77">
            <w:pPr>
              <w:ind w:firstLine="434"/>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p w:rsidR="00446D49" w:rsidRPr="00407399" w:rsidRDefault="00446D49" w:rsidP="00B76A77">
            <w:pPr>
              <w:ind w:firstLine="434"/>
              <w:rPr>
                <w:rFonts w:ascii="Times New Roman" w:eastAsia="SimSun" w:hAnsi="Times New Roman" w:cs="Times New Roman"/>
                <w:lang w:eastAsia="ar-SA"/>
              </w:rPr>
            </w:pPr>
            <w:r w:rsidRPr="00407399">
              <w:rPr>
                <w:rFonts w:ascii="Times New Roman" w:hAnsi="Times New Roman" w:cs="Times New Roman"/>
              </w:rPr>
              <w:t>Минимальный отступ от красной линии – 3 м</w:t>
            </w:r>
          </w:p>
        </w:tc>
        <w:tc>
          <w:tcPr>
            <w:tcW w:w="665" w:type="pct"/>
            <w:vAlign w:val="center"/>
          </w:tcPr>
          <w:p w:rsidR="00446D49" w:rsidRPr="00407399" w:rsidRDefault="00446D49" w:rsidP="00B76A77">
            <w:pPr>
              <w:ind w:firstLine="176"/>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Амбулаторно-поликлиническое обслуживание (3.4.1)</w:t>
            </w:r>
          </w:p>
        </w:tc>
        <w:tc>
          <w:tcPr>
            <w:tcW w:w="1151" w:type="pct"/>
            <w:vAlign w:val="center"/>
          </w:tcPr>
          <w:p w:rsidR="00446D49" w:rsidRPr="00407399" w:rsidRDefault="00446D49" w:rsidP="00B76A77">
            <w:pPr>
              <w:ind w:firstLine="318"/>
              <w:rPr>
                <w:rFonts w:ascii="Times New Roman" w:hAnsi="Times New Roman" w:cs="Times New Roman"/>
                <w:lang w:eastAsia="zh-CN"/>
              </w:rPr>
            </w:pPr>
            <w:r w:rsidRPr="00407399">
              <w:rPr>
                <w:rFonts w:ascii="Times New Roman" w:hAnsi="Times New Roman" w:cs="Times New Roman"/>
              </w:rPr>
              <w:t>Не подлежат установлению</w:t>
            </w:r>
            <w:r w:rsidRPr="00407399">
              <w:rPr>
                <w:rFonts w:ascii="Times New Roman" w:hAnsi="Times New Roman" w:cs="Times New Roman"/>
                <w:lang w:eastAsia="zh-CN"/>
              </w:rPr>
              <w:t xml:space="preserve"> Размеры земельных участков определяются в соответствии с региональными, местными </w:t>
            </w:r>
            <w:r w:rsidRPr="00407399">
              <w:rPr>
                <w:rFonts w:ascii="Times New Roman" w:hAnsi="Times New Roman" w:cs="Times New Roman"/>
                <w:lang w:eastAsia="zh-CN"/>
              </w:rPr>
              <w:lastRenderedPageBreak/>
              <w:t>нормативами градостроительного проектирования, техническим заданием на проектирование</w:t>
            </w:r>
          </w:p>
        </w:tc>
        <w:tc>
          <w:tcPr>
            <w:tcW w:w="1246" w:type="pct"/>
            <w:vAlign w:val="center"/>
          </w:tcPr>
          <w:p w:rsidR="00446D49" w:rsidRPr="00407399" w:rsidRDefault="00446D49" w:rsidP="00B76A77">
            <w:pPr>
              <w:widowControl/>
              <w:suppressAutoHyphens/>
              <w:autoSpaceDE/>
              <w:autoSpaceDN/>
              <w:adjustRightInd/>
              <w:ind w:firstLine="462"/>
              <w:jc w:val="left"/>
              <w:rPr>
                <w:rFonts w:ascii="Times New Roman" w:hAnsi="Times New Roman" w:cs="Times New Roman"/>
                <w:lang w:eastAsia="zh-CN"/>
              </w:rPr>
            </w:pPr>
            <w:r w:rsidRPr="00407399">
              <w:rPr>
                <w:rFonts w:ascii="Times New Roman" w:hAnsi="Times New Roman" w:cs="Times New Roman"/>
                <w:lang w:eastAsia="zh-CN"/>
              </w:rPr>
              <w:lastRenderedPageBreak/>
              <w:t>Минимальные отступы от границ земельного участка в целях определения места допустимого размещения объекта – 5 м.</w:t>
            </w:r>
          </w:p>
          <w:p w:rsidR="00446D49" w:rsidRPr="00407399" w:rsidRDefault="00446D49" w:rsidP="00B76A77">
            <w:pPr>
              <w:ind w:firstLine="320"/>
              <w:rPr>
                <w:rFonts w:ascii="Times New Roman" w:eastAsia="SimSun" w:hAnsi="Times New Roman" w:cs="Times New Roman"/>
                <w:lang w:eastAsia="ar-SA"/>
              </w:rPr>
            </w:pP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lastRenderedPageBreak/>
              <w:t>3 надземных этажа</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lastRenderedPageBreak/>
              <w:t>Бытовое обслуживание (3.3)</w:t>
            </w:r>
          </w:p>
        </w:tc>
        <w:tc>
          <w:tcPr>
            <w:tcW w:w="1151" w:type="pct"/>
            <w:vAlign w:val="center"/>
          </w:tcPr>
          <w:p w:rsidR="00446D49" w:rsidRPr="00407399" w:rsidRDefault="00446D49" w:rsidP="00B76A77">
            <w:pPr>
              <w:tabs>
                <w:tab w:val="center" w:pos="4677"/>
                <w:tab w:val="right" w:pos="9355"/>
              </w:tabs>
              <w:ind w:firstLine="176"/>
              <w:rPr>
                <w:rFonts w:ascii="Times New Roman" w:hAnsi="Times New Roman" w:cs="Times New Roman"/>
                <w:lang w:eastAsia="zh-CN"/>
              </w:rPr>
            </w:pPr>
            <w:r w:rsidRPr="00407399">
              <w:rPr>
                <w:rFonts w:ascii="Times New Roman" w:hAnsi="Times New Roman" w:cs="Times New Roman"/>
                <w:lang w:eastAsia="zh-CN"/>
              </w:rPr>
              <w:t xml:space="preserve">Размеры земельных участков предприятий бытового обслуживания, на 10 рабочих мест для предприятий   мощностью, рабочих мест:  </w:t>
            </w:r>
          </w:p>
          <w:p w:rsidR="00446D49" w:rsidRPr="00407399" w:rsidRDefault="00446D49" w:rsidP="00B76A77">
            <w:pPr>
              <w:tabs>
                <w:tab w:val="center" w:pos="4677"/>
                <w:tab w:val="right" w:pos="9355"/>
              </w:tabs>
              <w:suppressAutoHyphens/>
              <w:overflowPunct w:val="0"/>
              <w:autoSpaceDN/>
              <w:adjustRightInd/>
              <w:jc w:val="left"/>
              <w:rPr>
                <w:rFonts w:ascii="Times New Roman" w:hAnsi="Times New Roman" w:cs="Times New Roman"/>
                <w:lang w:eastAsia="zh-CN"/>
              </w:rPr>
            </w:pPr>
            <w:r w:rsidRPr="00407399">
              <w:rPr>
                <w:rFonts w:ascii="Times New Roman" w:hAnsi="Times New Roman" w:cs="Times New Roman"/>
                <w:lang w:eastAsia="zh-CN"/>
              </w:rPr>
              <w:t>10 - 50 - 0,1 - 0,2 га;</w:t>
            </w:r>
          </w:p>
          <w:p w:rsidR="00446D49" w:rsidRPr="00407399" w:rsidRDefault="00446D49" w:rsidP="00B76A77">
            <w:pPr>
              <w:tabs>
                <w:tab w:val="center" w:pos="4677"/>
                <w:tab w:val="right" w:pos="9355"/>
              </w:tabs>
              <w:suppressAutoHyphens/>
              <w:overflowPunct w:val="0"/>
              <w:autoSpaceDN/>
              <w:adjustRightInd/>
              <w:jc w:val="left"/>
              <w:rPr>
                <w:rFonts w:ascii="Times New Roman" w:hAnsi="Times New Roman" w:cs="Times New Roman"/>
                <w:lang w:eastAsia="zh-CN"/>
              </w:rPr>
            </w:pPr>
            <w:r w:rsidRPr="00407399">
              <w:rPr>
                <w:rFonts w:ascii="Times New Roman" w:hAnsi="Times New Roman" w:cs="Times New Roman"/>
                <w:lang w:eastAsia="zh-CN"/>
              </w:rPr>
              <w:t>50 - 150 - 0,05 - 0,08 га;</w:t>
            </w:r>
          </w:p>
          <w:p w:rsidR="00446D49" w:rsidRPr="00407399" w:rsidRDefault="00446D49" w:rsidP="00B76A77">
            <w:pPr>
              <w:tabs>
                <w:tab w:val="center" w:pos="4677"/>
                <w:tab w:val="right" w:pos="9355"/>
              </w:tabs>
              <w:suppressAutoHyphens/>
              <w:overflowPunct w:val="0"/>
              <w:autoSpaceDN/>
              <w:adjustRightInd/>
              <w:jc w:val="left"/>
              <w:rPr>
                <w:rFonts w:ascii="Times New Roman" w:hAnsi="Times New Roman" w:cs="Times New Roman"/>
                <w:lang w:eastAsia="zh-CN"/>
              </w:rPr>
            </w:pPr>
            <w:r w:rsidRPr="00407399">
              <w:rPr>
                <w:rFonts w:ascii="Times New Roman" w:hAnsi="Times New Roman" w:cs="Times New Roman"/>
                <w:lang w:eastAsia="zh-CN"/>
              </w:rPr>
              <w:t>св. 150 - 0,03 - 0,04 га.</w:t>
            </w:r>
          </w:p>
        </w:tc>
        <w:tc>
          <w:tcPr>
            <w:tcW w:w="1246" w:type="pct"/>
            <w:vAlign w:val="center"/>
          </w:tcPr>
          <w:p w:rsidR="00446D49" w:rsidRPr="00407399" w:rsidRDefault="00446D49" w:rsidP="00B76A77">
            <w:pPr>
              <w:ind w:firstLine="320"/>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p w:rsidR="00446D49" w:rsidRPr="00407399" w:rsidRDefault="00446D49" w:rsidP="00B76A77">
            <w:pPr>
              <w:widowControl/>
              <w:suppressAutoHyphens/>
              <w:autoSpaceDE/>
              <w:autoSpaceDN/>
              <w:adjustRightInd/>
              <w:ind w:firstLine="320"/>
              <w:rPr>
                <w:rFonts w:ascii="Times New Roman" w:hAnsi="Times New Roman" w:cs="Times New Roman"/>
                <w:lang w:eastAsia="zh-CN"/>
              </w:rPr>
            </w:pPr>
            <w:r w:rsidRPr="00407399">
              <w:rPr>
                <w:rFonts w:ascii="Times New Roman" w:hAnsi="Times New Roman" w:cs="Times New Roman"/>
                <w:lang w:eastAsia="zh-CN"/>
              </w:rPr>
              <w:t>Минимальный отступ от красной линии – 3 м.</w:t>
            </w:r>
          </w:p>
          <w:p w:rsidR="00446D49" w:rsidRPr="00407399" w:rsidRDefault="00446D49" w:rsidP="00B76A77">
            <w:pPr>
              <w:jc w:val="center"/>
              <w:rPr>
                <w:rFonts w:ascii="Times New Roman" w:eastAsia="SimSun" w:hAnsi="Times New Roman" w:cs="Times New Roman"/>
                <w:lang w:eastAsia="ar-SA"/>
              </w:rPr>
            </w:pP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60</w:t>
            </w:r>
          </w:p>
        </w:tc>
      </w:tr>
      <w:tr w:rsidR="00446D49" w:rsidRPr="00407399"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Магазины (4.4)</w:t>
            </w:r>
          </w:p>
        </w:tc>
        <w:tc>
          <w:tcPr>
            <w:tcW w:w="1151" w:type="pct"/>
            <w:vAlign w:val="center"/>
          </w:tcPr>
          <w:p w:rsidR="00446D49" w:rsidRPr="00407399" w:rsidRDefault="00446D49" w:rsidP="00B76A77">
            <w:pPr>
              <w:pStyle w:val="NoSpacing2"/>
              <w:ind w:firstLine="176"/>
              <w:rPr>
                <w:sz w:val="20"/>
              </w:rPr>
            </w:pPr>
            <w:r w:rsidRPr="00407399">
              <w:rPr>
                <w:sz w:val="20"/>
              </w:rPr>
              <w:t>Не подлежат установлению.</w:t>
            </w:r>
          </w:p>
          <w:p w:rsidR="00446D49" w:rsidRPr="00407399" w:rsidRDefault="00446D49" w:rsidP="00B76A77">
            <w:pPr>
              <w:pStyle w:val="NoSpacing2"/>
              <w:ind w:firstLine="176"/>
              <w:rPr>
                <w:sz w:val="20"/>
              </w:rPr>
            </w:pPr>
            <w:r w:rsidRPr="00407399">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246" w:type="pct"/>
            <w:vAlign w:val="center"/>
          </w:tcPr>
          <w:p w:rsidR="00446D49" w:rsidRPr="00407399" w:rsidRDefault="00446D49" w:rsidP="00B76A77">
            <w:pPr>
              <w:pStyle w:val="NoSpacing2"/>
              <w:ind w:firstLine="35"/>
              <w:rPr>
                <w:sz w:val="20"/>
              </w:rPr>
            </w:pPr>
            <w:r w:rsidRPr="00407399">
              <w:rPr>
                <w:rFonts w:eastAsia="SimSun"/>
                <w:sz w:val="20"/>
                <w:lang w:eastAsia="ar-SA"/>
              </w:rPr>
              <w:t>Минимальный отступ от границы земельного участка – 3 м.</w:t>
            </w:r>
          </w:p>
        </w:tc>
        <w:tc>
          <w:tcPr>
            <w:tcW w:w="665" w:type="pct"/>
            <w:vAlign w:val="center"/>
          </w:tcPr>
          <w:p w:rsidR="00446D49" w:rsidRPr="00407399" w:rsidRDefault="00446D49" w:rsidP="00B76A77">
            <w:pPr>
              <w:ind w:firstLine="34"/>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widowControl/>
              <w:ind w:firstLine="426"/>
              <w:jc w:val="center"/>
              <w:rPr>
                <w:rFonts w:ascii="Times New Roman" w:hAnsi="Times New Roman" w:cs="Times New Roman"/>
              </w:rPr>
            </w:pPr>
            <w:r w:rsidRPr="00407399">
              <w:rPr>
                <w:rFonts w:ascii="Times New Roman" w:hAnsi="Times New Roman" w:cs="Times New Roman"/>
              </w:rPr>
              <w:t>Банковская и страховая деятельность (4.5)</w:t>
            </w:r>
          </w:p>
        </w:tc>
        <w:tc>
          <w:tcPr>
            <w:tcW w:w="1151" w:type="pct"/>
            <w:vAlign w:val="center"/>
          </w:tcPr>
          <w:p w:rsidR="00446D49" w:rsidRPr="00407399" w:rsidRDefault="00446D49" w:rsidP="00B76A77">
            <w:pPr>
              <w:suppressAutoHyphens/>
              <w:overflowPunct w:val="0"/>
              <w:autoSpaceDN/>
              <w:adjustRightInd/>
              <w:ind w:firstLine="318"/>
              <w:rPr>
                <w:rFonts w:ascii="Times New Roman" w:hAnsi="Times New Roman" w:cs="Times New Roman"/>
                <w:lang w:eastAsia="zh-CN"/>
              </w:rPr>
            </w:pPr>
            <w:r w:rsidRPr="00407399">
              <w:rPr>
                <w:rFonts w:ascii="Times New Roman" w:hAnsi="Times New Roman" w:cs="Times New Roman"/>
                <w:lang w:eastAsia="zh-CN"/>
              </w:rPr>
              <w:t>Размеры земельных участков отделений, филиалов сберегательного банка: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0,05 га - при 3-операционных местах; 0,4 га – при 20-операционных местах</w:t>
            </w:r>
          </w:p>
        </w:tc>
        <w:tc>
          <w:tcPr>
            <w:tcW w:w="1246" w:type="pct"/>
            <w:vAlign w:val="center"/>
          </w:tcPr>
          <w:p w:rsidR="00446D49" w:rsidRPr="00407399" w:rsidRDefault="00446D49" w:rsidP="00B76A77">
            <w:pPr>
              <w:jc w:val="center"/>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ind w:firstLine="34"/>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ind w:firstLine="142"/>
              <w:jc w:val="center"/>
              <w:rPr>
                <w:rFonts w:ascii="Times New Roman" w:hAnsi="Times New Roman" w:cs="Times New Roman"/>
              </w:rPr>
            </w:pPr>
            <w:r w:rsidRPr="00407399">
              <w:rPr>
                <w:rFonts w:ascii="Times New Roman" w:hAnsi="Times New Roman" w:cs="Times New Roman"/>
              </w:rPr>
              <w:t>Общественное питание (4.6)</w:t>
            </w:r>
          </w:p>
        </w:tc>
        <w:tc>
          <w:tcPr>
            <w:tcW w:w="1151" w:type="pct"/>
            <w:vAlign w:val="center"/>
          </w:tcPr>
          <w:p w:rsidR="00446D49" w:rsidRPr="00407399" w:rsidRDefault="00446D49" w:rsidP="00B76A77">
            <w:pPr>
              <w:ind w:firstLine="178"/>
              <w:rPr>
                <w:rFonts w:ascii="Times New Roman" w:hAnsi="Times New Roman" w:cs="Times New Roman"/>
              </w:rPr>
            </w:pPr>
            <w:r w:rsidRPr="00407399">
              <w:rPr>
                <w:rFonts w:ascii="Times New Roman" w:hAnsi="Times New Roman" w:cs="Times New Roman"/>
              </w:rPr>
              <w:t>Размеры земельных участков объектов общественного питания при числе мест, га на 100 мест:</w:t>
            </w:r>
          </w:p>
          <w:p w:rsidR="00446D49" w:rsidRPr="00407399" w:rsidRDefault="00446D49" w:rsidP="00B76A77">
            <w:pPr>
              <w:ind w:firstLine="178"/>
              <w:rPr>
                <w:rFonts w:ascii="Times New Roman" w:hAnsi="Times New Roman" w:cs="Times New Roman"/>
              </w:rPr>
            </w:pPr>
            <w:r w:rsidRPr="00407399">
              <w:rPr>
                <w:rFonts w:ascii="Times New Roman" w:hAnsi="Times New Roman" w:cs="Times New Roman"/>
              </w:rPr>
              <w:t xml:space="preserve">до 50 - 0,2 - 0,25; </w:t>
            </w:r>
          </w:p>
          <w:p w:rsidR="00446D49" w:rsidRPr="00407399" w:rsidRDefault="00446D49" w:rsidP="00B76A77">
            <w:pPr>
              <w:ind w:firstLine="178"/>
              <w:rPr>
                <w:rFonts w:ascii="Times New Roman" w:hAnsi="Times New Roman" w:cs="Times New Roman"/>
              </w:rPr>
            </w:pPr>
            <w:r w:rsidRPr="00407399">
              <w:rPr>
                <w:rFonts w:ascii="Times New Roman" w:hAnsi="Times New Roman" w:cs="Times New Roman"/>
              </w:rPr>
              <w:t xml:space="preserve">от 50 до 150 -  0,15 - 0,2; </w:t>
            </w:r>
          </w:p>
          <w:p w:rsidR="00446D49" w:rsidRPr="00407399" w:rsidRDefault="00446D49" w:rsidP="00B76A77">
            <w:pPr>
              <w:pStyle w:val="NoSpacing2"/>
              <w:ind w:firstLine="178"/>
              <w:rPr>
                <w:sz w:val="20"/>
              </w:rPr>
            </w:pPr>
            <w:r w:rsidRPr="00407399">
              <w:rPr>
                <w:sz w:val="20"/>
              </w:rPr>
              <w:t>свыше 150 - 0,1.</w:t>
            </w:r>
          </w:p>
        </w:tc>
        <w:tc>
          <w:tcPr>
            <w:tcW w:w="1246" w:type="pct"/>
            <w:vAlign w:val="center"/>
          </w:tcPr>
          <w:p w:rsidR="00446D49" w:rsidRPr="00407399" w:rsidRDefault="00446D49" w:rsidP="00B76A77">
            <w:pPr>
              <w:pStyle w:val="NoSpacing2"/>
              <w:ind w:firstLine="320"/>
              <w:rPr>
                <w:sz w:val="20"/>
              </w:rPr>
            </w:pPr>
            <w:r w:rsidRPr="00407399">
              <w:rPr>
                <w:rFonts w:eastAsia="SimSun"/>
                <w:sz w:val="20"/>
                <w:lang w:eastAsia="ar-SA"/>
              </w:rPr>
              <w:t>Минимальный отступ от границы земельного участка – 3 м</w:t>
            </w:r>
          </w:p>
        </w:tc>
        <w:tc>
          <w:tcPr>
            <w:tcW w:w="665" w:type="pct"/>
            <w:vAlign w:val="center"/>
          </w:tcPr>
          <w:p w:rsidR="00446D49" w:rsidRPr="00407399" w:rsidRDefault="00446D49" w:rsidP="00B76A77">
            <w:pPr>
              <w:ind w:firstLine="34"/>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ind w:firstLine="426"/>
              <w:jc w:val="center"/>
              <w:rPr>
                <w:rFonts w:ascii="Times New Roman" w:hAnsi="Times New Roman" w:cs="Times New Roman"/>
              </w:rPr>
            </w:pPr>
            <w:r w:rsidRPr="00407399">
              <w:rPr>
                <w:rFonts w:ascii="Times New Roman" w:hAnsi="Times New Roman" w:cs="Times New Roman"/>
              </w:rPr>
              <w:t>Общественное управление (3.8)</w:t>
            </w:r>
          </w:p>
        </w:tc>
        <w:tc>
          <w:tcPr>
            <w:tcW w:w="1151" w:type="pct"/>
            <w:vAlign w:val="center"/>
          </w:tcPr>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Не подлежат установлению.</w:t>
            </w:r>
          </w:p>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Размеры земельных участков определяются в соответствии с заданием на проектирование</w:t>
            </w:r>
          </w:p>
        </w:tc>
        <w:tc>
          <w:tcPr>
            <w:tcW w:w="1246" w:type="pct"/>
            <w:vAlign w:val="center"/>
          </w:tcPr>
          <w:p w:rsidR="00446D49" w:rsidRPr="00407399" w:rsidRDefault="00446D49" w:rsidP="00B76A77">
            <w:pPr>
              <w:ind w:firstLine="318"/>
              <w:jc w:val="center"/>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pStyle w:val="NoSpacing2"/>
              <w:jc w:val="center"/>
              <w:rPr>
                <w:sz w:val="20"/>
              </w:rPr>
            </w:pPr>
            <w:r w:rsidRPr="00407399">
              <w:rPr>
                <w:sz w:val="20"/>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tcPr>
          <w:p w:rsidR="00446D49" w:rsidRPr="00407399" w:rsidRDefault="00446D49" w:rsidP="00B76A77">
            <w:pPr>
              <w:pStyle w:val="NoSpacing2"/>
              <w:ind w:firstLine="142"/>
              <w:jc w:val="center"/>
              <w:rPr>
                <w:sz w:val="20"/>
              </w:rPr>
            </w:pPr>
            <w:r w:rsidRPr="00407399">
              <w:rPr>
                <w:rFonts w:eastAsia="SimSun"/>
                <w:sz w:val="20"/>
              </w:rPr>
              <w:t>Амбулаторное ветеринарное обслуживание (3.10.1)</w:t>
            </w:r>
          </w:p>
        </w:tc>
        <w:tc>
          <w:tcPr>
            <w:tcW w:w="1151" w:type="pct"/>
            <w:vAlign w:val="center"/>
          </w:tcPr>
          <w:p w:rsidR="00446D49" w:rsidRPr="00407399" w:rsidRDefault="00446D49" w:rsidP="00B76A77">
            <w:pPr>
              <w:overflowPunct w:val="0"/>
              <w:ind w:firstLine="318"/>
              <w:rPr>
                <w:rFonts w:ascii="Times New Roman" w:hAnsi="Times New Roman" w:cs="Times New Roman"/>
              </w:rPr>
            </w:pPr>
            <w:r w:rsidRPr="00407399">
              <w:rPr>
                <w:rFonts w:ascii="Times New Roman" w:hAnsi="Times New Roman" w:cs="Times New Roman"/>
              </w:rPr>
              <w:t>Не подлежат установлению Размеры земельных участков определяются в соответствии с заданием на проектирование</w:t>
            </w:r>
          </w:p>
        </w:tc>
        <w:tc>
          <w:tcPr>
            <w:tcW w:w="1246" w:type="pct"/>
            <w:vAlign w:val="center"/>
          </w:tcPr>
          <w:p w:rsidR="00446D49" w:rsidRPr="00407399" w:rsidRDefault="00446D49" w:rsidP="00B76A77">
            <w:pPr>
              <w:ind w:firstLine="318"/>
              <w:jc w:val="center"/>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pStyle w:val="NoSpacing2"/>
              <w:ind w:firstLine="34"/>
              <w:jc w:val="center"/>
              <w:rPr>
                <w:sz w:val="20"/>
              </w:rPr>
            </w:pPr>
            <w:r w:rsidRPr="00407399">
              <w:rPr>
                <w:sz w:val="20"/>
              </w:rPr>
              <w:t>2 надземных этажа</w:t>
            </w:r>
          </w:p>
        </w:tc>
        <w:tc>
          <w:tcPr>
            <w:tcW w:w="1087" w:type="pct"/>
            <w:vAlign w:val="center"/>
          </w:tcPr>
          <w:p w:rsidR="00446D49" w:rsidRPr="00407399" w:rsidRDefault="00446D49" w:rsidP="00B76A77">
            <w:pPr>
              <w:ind w:firstLine="52"/>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Спорт (5.1)</w:t>
            </w:r>
          </w:p>
        </w:tc>
        <w:tc>
          <w:tcPr>
            <w:tcW w:w="1151" w:type="pct"/>
            <w:vAlign w:val="center"/>
          </w:tcPr>
          <w:p w:rsidR="00446D49" w:rsidRPr="00407399" w:rsidRDefault="00446D49" w:rsidP="00B76A77">
            <w:pPr>
              <w:ind w:firstLine="318"/>
              <w:rPr>
                <w:rFonts w:ascii="Times New Roman" w:hAnsi="Times New Roman" w:cs="Times New Roman"/>
              </w:rPr>
            </w:pPr>
            <w:r w:rsidRPr="00407399">
              <w:rPr>
                <w:rFonts w:ascii="Times New Roman" w:hAnsi="Times New Roman" w:cs="Times New Roman"/>
              </w:rPr>
              <w:t>Минимальный размер земельного участка 0,05 га</w:t>
            </w:r>
          </w:p>
        </w:tc>
        <w:tc>
          <w:tcPr>
            <w:tcW w:w="1246" w:type="pct"/>
            <w:vAlign w:val="center"/>
          </w:tcPr>
          <w:p w:rsidR="00446D49" w:rsidRPr="00407399" w:rsidRDefault="00446D49" w:rsidP="00B76A77">
            <w:pPr>
              <w:ind w:firstLine="434"/>
              <w:rPr>
                <w:rFonts w:ascii="Times New Roman" w:eastAsia="SimSun" w:hAnsi="Times New Roman" w:cs="Times New Roman"/>
                <w:lang w:eastAsia="ar-SA"/>
              </w:rPr>
            </w:pPr>
            <w:r w:rsidRPr="00407399">
              <w:rPr>
                <w:rFonts w:ascii="Times New Roman" w:eastAsia="SimSun" w:hAnsi="Times New Roman" w:cs="Times New Roman"/>
                <w:lang w:eastAsia="ar-SA"/>
              </w:rPr>
              <w:t>Минимальный отступ от границы земельного участка – 3 м.</w:t>
            </w:r>
          </w:p>
        </w:tc>
        <w:tc>
          <w:tcPr>
            <w:tcW w:w="665"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2 надземных этажа</w:t>
            </w:r>
          </w:p>
        </w:tc>
        <w:tc>
          <w:tcPr>
            <w:tcW w:w="1087"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80</w:t>
            </w:r>
          </w:p>
        </w:tc>
      </w:tr>
      <w:tr w:rsidR="00446D49" w:rsidRPr="00407399" w:rsidTr="00B76A77">
        <w:tc>
          <w:tcPr>
            <w:tcW w:w="5000" w:type="pct"/>
            <w:gridSpan w:val="5"/>
            <w:vAlign w:val="center"/>
          </w:tcPr>
          <w:p w:rsidR="00446D49" w:rsidRPr="00407399" w:rsidRDefault="00446D49" w:rsidP="00B76A77">
            <w:pPr>
              <w:spacing w:before="60" w:after="60"/>
              <w:jc w:val="center"/>
              <w:rPr>
                <w:rFonts w:ascii="Times New Roman" w:hAnsi="Times New Roman" w:cs="Times New Roman"/>
                <w:b/>
              </w:rPr>
            </w:pPr>
            <w:r w:rsidRPr="00407399">
              <w:rPr>
                <w:rFonts w:ascii="Times New Roman" w:hAnsi="Times New Roman" w:cs="Times New Roman"/>
                <w:b/>
              </w:rPr>
              <w:lastRenderedPageBreak/>
              <w:t>Вспомогательные виды разрешенного использования</w:t>
            </w:r>
          </w:p>
        </w:tc>
      </w:tr>
      <w:tr w:rsidR="00446D49" w:rsidRPr="00407399" w:rsidTr="00B76A77">
        <w:tc>
          <w:tcPr>
            <w:tcW w:w="851" w:type="pct"/>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Коммунальное обслуживание (3.1)</w:t>
            </w:r>
          </w:p>
        </w:tc>
        <w:tc>
          <w:tcPr>
            <w:tcW w:w="1151" w:type="pct"/>
            <w:vAlign w:val="center"/>
          </w:tcPr>
          <w:p w:rsidR="00446D49" w:rsidRPr="00407399" w:rsidRDefault="00446D49" w:rsidP="00B76A77">
            <w:pPr>
              <w:widowControl/>
              <w:suppressAutoHyphens/>
              <w:autoSpaceDE/>
              <w:autoSpaceDN/>
              <w:adjustRightInd/>
              <w:ind w:firstLine="318"/>
              <w:rPr>
                <w:rFonts w:ascii="Times New Roman" w:hAnsi="Times New Roman" w:cs="Times New Roman"/>
                <w:lang w:eastAsia="zh-CN"/>
              </w:rPr>
            </w:pPr>
            <w:r w:rsidRPr="00407399">
              <w:rPr>
                <w:rFonts w:ascii="Times New Roman" w:hAnsi="Times New Roman" w:cs="Times New Roman"/>
                <w:lang w:eastAsia="zh-CN"/>
              </w:rPr>
              <w:t>Минимальные размеры земельного участка:</w:t>
            </w:r>
          </w:p>
          <w:p w:rsidR="00446D49" w:rsidRPr="00407399" w:rsidRDefault="00446D49" w:rsidP="00B76A77">
            <w:pPr>
              <w:widowControl/>
              <w:suppressAutoHyphens/>
              <w:autoSpaceDE/>
              <w:autoSpaceDN/>
              <w:adjustRightInd/>
              <w:rPr>
                <w:rFonts w:ascii="Times New Roman" w:hAnsi="Times New Roman" w:cs="Times New Roman"/>
                <w:lang w:eastAsia="zh-CN"/>
              </w:rPr>
            </w:pPr>
            <w:r w:rsidRPr="00407399">
              <w:rPr>
                <w:rFonts w:ascii="Times New Roman" w:hAnsi="Times New Roman" w:cs="Times New Roman"/>
                <w:lang w:eastAsia="zh-CN"/>
              </w:rPr>
              <w:t>- трансформаторные подстанции от 0,005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-антенно-мачтовые сооружения от 0,3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-канализационные насосные станции от 0,01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 станции водоподготовки от 0,1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-скважины от 0,15 га;</w:t>
            </w:r>
          </w:p>
          <w:p w:rsidR="00446D49" w:rsidRPr="00407399" w:rsidRDefault="00446D49" w:rsidP="00B76A77">
            <w:pPr>
              <w:suppressAutoHyphens/>
              <w:overflowPunct w:val="0"/>
              <w:autoSpaceDN/>
              <w:adjustRightInd/>
              <w:rPr>
                <w:rFonts w:ascii="Times New Roman" w:hAnsi="Times New Roman" w:cs="Times New Roman"/>
                <w:lang w:eastAsia="zh-CN"/>
              </w:rPr>
            </w:pPr>
            <w:r w:rsidRPr="00407399">
              <w:rPr>
                <w:rFonts w:ascii="Times New Roman" w:hAnsi="Times New Roman" w:cs="Times New Roman"/>
                <w:lang w:eastAsia="zh-CN"/>
              </w:rPr>
              <w:t>-котельные от 0,7 га;</w:t>
            </w:r>
          </w:p>
          <w:p w:rsidR="00446D49" w:rsidRPr="00407399" w:rsidRDefault="00446D49" w:rsidP="00B76A77">
            <w:pPr>
              <w:widowControl/>
              <w:suppressAutoHyphens/>
              <w:autoSpaceDE/>
              <w:autoSpaceDN/>
              <w:adjustRightInd/>
              <w:rPr>
                <w:rFonts w:ascii="Times New Roman" w:hAnsi="Times New Roman" w:cs="Times New Roman"/>
                <w:lang w:eastAsia="zh-CN"/>
              </w:rPr>
            </w:pPr>
            <w:r w:rsidRPr="00407399">
              <w:rPr>
                <w:rFonts w:ascii="Times New Roman" w:hAnsi="Times New Roman" w:cs="Times New Roman"/>
                <w:lang w:eastAsia="zh-CN"/>
              </w:rPr>
              <w:t>-газорегуляторные пункты от 0,0004 га.</w:t>
            </w:r>
          </w:p>
        </w:tc>
        <w:tc>
          <w:tcPr>
            <w:tcW w:w="2998" w:type="pct"/>
            <w:gridSpan w:val="3"/>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Не подлежат установлению</w:t>
            </w:r>
          </w:p>
          <w:p w:rsidR="00446D49" w:rsidRPr="00407399" w:rsidRDefault="00446D49" w:rsidP="00B76A77">
            <w:pPr>
              <w:jc w:val="center"/>
              <w:rPr>
                <w:rFonts w:ascii="Times New Roman" w:hAnsi="Times New Roman" w:cs="Times New Roman"/>
              </w:rPr>
            </w:pPr>
          </w:p>
        </w:tc>
      </w:tr>
      <w:tr w:rsidR="00446D49" w:rsidRPr="00C96708" w:rsidTr="00B76A77">
        <w:tc>
          <w:tcPr>
            <w:tcW w:w="851" w:type="pct"/>
            <w:vAlign w:val="center"/>
          </w:tcPr>
          <w:p w:rsidR="00446D49" w:rsidRPr="00407399" w:rsidRDefault="00446D49" w:rsidP="00B76A77">
            <w:pPr>
              <w:pStyle w:val="ConsPlusNormal"/>
              <w:ind w:firstLine="0"/>
              <w:jc w:val="center"/>
              <w:rPr>
                <w:rFonts w:ascii="Times New Roman" w:hAnsi="Times New Roman" w:cs="Times New Roman"/>
              </w:rPr>
            </w:pPr>
            <w:r w:rsidRPr="00407399">
              <w:rPr>
                <w:rFonts w:ascii="Times New Roman" w:hAnsi="Times New Roman" w:cs="Times New Roman"/>
              </w:rPr>
              <w:t>Земельные участки (территории) общего пользования (12.0)</w:t>
            </w:r>
          </w:p>
        </w:tc>
        <w:tc>
          <w:tcPr>
            <w:tcW w:w="4149" w:type="pct"/>
            <w:gridSpan w:val="4"/>
            <w:vAlign w:val="center"/>
          </w:tcPr>
          <w:p w:rsidR="00446D49" w:rsidRPr="00407399" w:rsidRDefault="00446D49" w:rsidP="00B76A77">
            <w:pPr>
              <w:jc w:val="center"/>
              <w:rPr>
                <w:rFonts w:ascii="Times New Roman" w:hAnsi="Times New Roman" w:cs="Times New Roman"/>
              </w:rPr>
            </w:pPr>
            <w:r w:rsidRPr="00407399">
              <w:rPr>
                <w:rFonts w:ascii="Times New Roman" w:hAnsi="Times New Roman" w:cs="Times New Roman"/>
              </w:rPr>
              <w:t>Не подлежат установлению</w:t>
            </w:r>
          </w:p>
        </w:tc>
      </w:tr>
    </w:tbl>
    <w:p w:rsidR="00FE4CBC" w:rsidRDefault="00FE4CBC" w:rsidP="00100D77">
      <w:pPr>
        <w:pStyle w:val="S"/>
        <w:rPr>
          <w:rFonts w:eastAsia="Calibri"/>
          <w:i/>
          <w:sz w:val="24"/>
          <w:lang w:eastAsia="en-US"/>
        </w:rPr>
      </w:pPr>
    </w:p>
    <w:p w:rsidR="00FE4CBC" w:rsidRDefault="00100D77" w:rsidP="00100D77">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0D6008" w:rsidRDefault="00FE4CBC" w:rsidP="00FE4CBC">
      <w:pPr>
        <w:pStyle w:val="4"/>
      </w:pPr>
      <w:r>
        <w:rPr>
          <w:sz w:val="24"/>
        </w:rPr>
        <w:br w:type="page"/>
      </w:r>
      <w:bookmarkStart w:id="224" w:name="_Toc120269094"/>
      <w:r w:rsidR="00446D49" w:rsidRPr="000D6008">
        <w:lastRenderedPageBreak/>
        <w:t>§2. Общественно-деловые зоны</w:t>
      </w:r>
      <w:bookmarkEnd w:id="224"/>
    </w:p>
    <w:p w:rsidR="00446D49" w:rsidRPr="000D6008" w:rsidRDefault="002A02EB" w:rsidP="00601F6E">
      <w:pPr>
        <w:pStyle w:val="4"/>
        <w:rPr>
          <w:iCs/>
          <w:sz w:val="26"/>
          <w:szCs w:val="26"/>
        </w:rPr>
      </w:pPr>
      <w:bookmarkStart w:id="225" w:name="_Toc120269095"/>
      <w:r>
        <w:rPr>
          <w:sz w:val="26"/>
          <w:szCs w:val="26"/>
        </w:rPr>
        <w:t>Статья </w:t>
      </w:r>
      <w:r w:rsidR="00446D49" w:rsidRPr="000D6008">
        <w:rPr>
          <w:sz w:val="26"/>
          <w:szCs w:val="26"/>
        </w:rPr>
        <w:t xml:space="preserve">26. Зона делового, общественного и коммерческого назначения </w:t>
      </w:r>
      <w:r w:rsidR="00446D49" w:rsidRPr="000D6008">
        <w:rPr>
          <w:iCs/>
          <w:sz w:val="26"/>
          <w:szCs w:val="26"/>
        </w:rPr>
        <w:t>(О-1)</w:t>
      </w:r>
      <w:bookmarkEnd w:id="225"/>
    </w:p>
    <w:p w:rsidR="00446D49" w:rsidRPr="000D6008" w:rsidRDefault="00446D49" w:rsidP="00522A6F">
      <w:pPr>
        <w:spacing w:before="120" w:after="120"/>
        <w:jc w:val="center"/>
        <w:rPr>
          <w:rFonts w:ascii="Times New Roman" w:hAnsi="Times New Roman" w:cs="Times New Roman"/>
          <w:b/>
          <w:i/>
          <w:sz w:val="26"/>
          <w:szCs w:val="26"/>
        </w:rPr>
      </w:pPr>
      <w:r w:rsidRPr="000D600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52"/>
        <w:gridCol w:w="6379"/>
        <w:gridCol w:w="4755"/>
      </w:tblGrid>
      <w:tr w:rsidR="00446D49" w:rsidRPr="00B720FA" w:rsidTr="00B720FA">
        <w:trPr>
          <w:trHeight w:val="283"/>
        </w:trPr>
        <w:tc>
          <w:tcPr>
            <w:tcW w:w="1235" w:type="pct"/>
            <w:vAlign w:val="center"/>
          </w:tcPr>
          <w:p w:rsidR="00446D49" w:rsidRPr="00B720FA" w:rsidRDefault="00446D49" w:rsidP="00EE5567">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157"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608"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B720FA">
        <w:trPr>
          <w:trHeight w:val="283"/>
        </w:trPr>
        <w:tc>
          <w:tcPr>
            <w:tcW w:w="1235"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Социальное обслуживание (3.2)</w:t>
            </w:r>
          </w:p>
        </w:tc>
        <w:tc>
          <w:tcPr>
            <w:tcW w:w="2157" w:type="pct"/>
            <w:vAlign w:val="center"/>
          </w:tcPr>
          <w:p w:rsidR="00446D49" w:rsidRPr="00B720FA" w:rsidRDefault="00FE4CBC" w:rsidP="00EE5567">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3.2.1 - 3.2.4</w:t>
            </w:r>
          </w:p>
        </w:tc>
        <w:tc>
          <w:tcPr>
            <w:tcW w:w="1608"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p>
        </w:tc>
      </w:tr>
      <w:tr w:rsidR="00446D49" w:rsidRPr="00B720FA" w:rsidTr="00B720FA">
        <w:trPr>
          <w:trHeight w:val="283"/>
        </w:trPr>
        <w:tc>
          <w:tcPr>
            <w:tcW w:w="1235"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Бытовое обслуживание (3.3)</w:t>
            </w:r>
          </w:p>
        </w:tc>
        <w:tc>
          <w:tcPr>
            <w:tcW w:w="2157" w:type="pct"/>
            <w:vAlign w:val="center"/>
          </w:tcPr>
          <w:p w:rsidR="00446D49"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608" w:type="pct"/>
            <w:vAlign w:val="center"/>
          </w:tcPr>
          <w:p w:rsidR="00446D49" w:rsidRPr="00B720FA" w:rsidRDefault="00446D49" w:rsidP="00EE5567">
            <w:pPr>
              <w:pStyle w:val="ConsPlusNormal"/>
              <w:ind w:firstLine="0"/>
              <w:jc w:val="center"/>
              <w:rPr>
                <w:rFonts w:ascii="Times New Roman" w:hAnsi="Times New Roman" w:cs="Times New Roman"/>
                <w:sz w:val="22"/>
                <w:szCs w:val="22"/>
              </w:rPr>
            </w:pPr>
          </w:p>
        </w:tc>
      </w:tr>
      <w:tr w:rsidR="00527EEF" w:rsidRPr="00B720FA" w:rsidTr="00B720FA">
        <w:trPr>
          <w:trHeight w:val="283"/>
        </w:trPr>
        <w:tc>
          <w:tcPr>
            <w:tcW w:w="1235" w:type="pct"/>
            <w:vAlign w:val="center"/>
          </w:tcPr>
          <w:p w:rsidR="00527EEF" w:rsidRPr="00B720FA" w:rsidRDefault="00527EEF" w:rsidP="00FB76E8">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Дошкольное, начальное и среднее общее образование (3.5.1)</w:t>
            </w:r>
          </w:p>
        </w:tc>
        <w:tc>
          <w:tcPr>
            <w:tcW w:w="2157" w:type="pct"/>
            <w:vAlign w:val="center"/>
          </w:tcPr>
          <w:p w:rsidR="00527EEF" w:rsidRPr="00B720FA" w:rsidRDefault="00FE4CBC" w:rsidP="00FB76E8">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608" w:type="pct"/>
            <w:vAlign w:val="center"/>
          </w:tcPr>
          <w:p w:rsidR="00527EEF" w:rsidRPr="00B720FA" w:rsidRDefault="00527EEF" w:rsidP="00FB76E8">
            <w:pPr>
              <w:pStyle w:val="NoSpacing2"/>
              <w:ind w:firstLine="177"/>
              <w:jc w:val="both"/>
              <w:rPr>
                <w:sz w:val="22"/>
                <w:szCs w:val="22"/>
              </w:rPr>
            </w:pPr>
            <w:r w:rsidRPr="00B720FA">
              <w:rPr>
                <w:sz w:val="22"/>
                <w:szCs w:val="22"/>
              </w:rPr>
              <w:t xml:space="preserve">Иные требования к размещению объектов дошкольного образования установлены </w:t>
            </w:r>
            <w:r w:rsidRPr="00B720FA">
              <w:rPr>
                <w:sz w:val="22"/>
                <w:szCs w:val="22"/>
                <w:lang w:eastAsia="ru-RU"/>
              </w:rPr>
              <w:t>СанПиН 2.4.1.3049-13 «Санитарно-эпидемиологические требования к устройству, содержанию и организации режима работы дошкольных образовательных организаций»</w:t>
            </w:r>
            <w:r w:rsidRPr="00B720FA">
              <w:rPr>
                <w:sz w:val="22"/>
                <w:szCs w:val="22"/>
              </w:rPr>
              <w:t>.</w:t>
            </w:r>
          </w:p>
          <w:p w:rsidR="00527EEF" w:rsidRPr="00B720FA" w:rsidRDefault="00527EEF" w:rsidP="00FB76E8">
            <w:pPr>
              <w:ind w:firstLine="177"/>
              <w:rPr>
                <w:rFonts w:ascii="Times New Roman" w:hAnsi="Times New Roman" w:cs="Times New Roman"/>
                <w:sz w:val="22"/>
                <w:szCs w:val="22"/>
              </w:rPr>
            </w:pPr>
            <w:r w:rsidRPr="00B720FA">
              <w:rPr>
                <w:rFonts w:ascii="Times New Roman" w:hAnsi="Times New Roman" w:cs="Times New Roman"/>
                <w:sz w:val="22"/>
                <w:szCs w:val="22"/>
              </w:rPr>
              <w:t>Иные требования к размещению общеобразовательных учреждений установлены СанПиН 2.4.2.2821-10 «Санитарно-эпидемиологические требования к условиям и организации обучения в общеобразовательных учреждениях».</w:t>
            </w: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Амбулаторно-поликлиническое обслуживание (3.4.1)</w:t>
            </w:r>
          </w:p>
        </w:tc>
        <w:tc>
          <w:tcPr>
            <w:tcW w:w="2157" w:type="pct"/>
            <w:vAlign w:val="center"/>
          </w:tcPr>
          <w:p w:rsidR="00527EEF"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lastRenderedPageBreak/>
              <w:t>Культурное развитие (3.6)</w:t>
            </w:r>
          </w:p>
        </w:tc>
        <w:tc>
          <w:tcPr>
            <w:tcW w:w="2157" w:type="pct"/>
            <w:vAlign w:val="center"/>
          </w:tcPr>
          <w:p w:rsidR="00527EEF" w:rsidRPr="00B720FA" w:rsidRDefault="00FE4CBC" w:rsidP="00FE4CBC">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3.6.1-3.6.3</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3A6A25">
            <w:pPr>
              <w:pStyle w:val="S"/>
              <w:jc w:val="center"/>
              <w:rPr>
                <w:sz w:val="22"/>
                <w:szCs w:val="22"/>
              </w:rPr>
            </w:pPr>
            <w:r w:rsidRPr="00B720FA">
              <w:rPr>
                <w:sz w:val="22"/>
                <w:szCs w:val="22"/>
              </w:rPr>
              <w:t>Обеспечение внутреннего правопорядка (8.3)</w:t>
            </w:r>
          </w:p>
        </w:tc>
        <w:tc>
          <w:tcPr>
            <w:tcW w:w="2157" w:type="pct"/>
            <w:vAlign w:val="center"/>
          </w:tcPr>
          <w:p w:rsidR="00527EEF" w:rsidRPr="00B720FA" w:rsidRDefault="00FE4CBC" w:rsidP="003A6A25">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ind w:firstLine="426"/>
              <w:jc w:val="center"/>
              <w:rPr>
                <w:rFonts w:ascii="Times New Roman" w:hAnsi="Times New Roman" w:cs="Times New Roman"/>
                <w:sz w:val="22"/>
                <w:szCs w:val="22"/>
              </w:rPr>
            </w:pPr>
            <w:r w:rsidRPr="00B720FA">
              <w:rPr>
                <w:rFonts w:ascii="Times New Roman" w:hAnsi="Times New Roman" w:cs="Times New Roman"/>
                <w:sz w:val="22"/>
                <w:szCs w:val="22"/>
              </w:rPr>
              <w:t>Банковская и страховая деятельность (4.5)</w:t>
            </w:r>
          </w:p>
        </w:tc>
        <w:tc>
          <w:tcPr>
            <w:tcW w:w="2157" w:type="pct"/>
            <w:vAlign w:val="center"/>
          </w:tcPr>
          <w:p w:rsidR="00527EEF" w:rsidRPr="00B720FA" w:rsidRDefault="00FE4CBC" w:rsidP="00EE5567">
            <w:pPr>
              <w:ind w:firstLine="316"/>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608" w:type="pct"/>
            <w:vAlign w:val="center"/>
          </w:tcPr>
          <w:p w:rsidR="00527EEF" w:rsidRPr="00B720FA" w:rsidRDefault="00527EEF" w:rsidP="00EE5567">
            <w:pPr>
              <w:ind w:firstLine="426"/>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Магазины (4.4)</w:t>
            </w:r>
          </w:p>
        </w:tc>
        <w:tc>
          <w:tcPr>
            <w:tcW w:w="2157" w:type="pct"/>
            <w:vAlign w:val="center"/>
          </w:tcPr>
          <w:p w:rsidR="00527EEF"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Общественное питание (4.6)</w:t>
            </w:r>
          </w:p>
        </w:tc>
        <w:tc>
          <w:tcPr>
            <w:tcW w:w="2157" w:type="pct"/>
            <w:vAlign w:val="center"/>
          </w:tcPr>
          <w:p w:rsidR="00527EEF"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jc w:val="center"/>
              <w:rPr>
                <w:rFonts w:ascii="Times New Roman" w:hAnsi="Times New Roman" w:cs="Times New Roman"/>
                <w:sz w:val="22"/>
                <w:szCs w:val="22"/>
              </w:rPr>
            </w:pPr>
            <w:r w:rsidRPr="00B720FA">
              <w:rPr>
                <w:rFonts w:ascii="Times New Roman" w:hAnsi="Times New Roman" w:cs="Times New Roman"/>
                <w:sz w:val="22"/>
                <w:szCs w:val="22"/>
              </w:rPr>
              <w:t>Религиозное использование (3.7)</w:t>
            </w:r>
          </w:p>
        </w:tc>
        <w:tc>
          <w:tcPr>
            <w:tcW w:w="2157" w:type="pct"/>
          </w:tcPr>
          <w:p w:rsidR="00527EEF" w:rsidRPr="00B720FA" w:rsidRDefault="00FE4CBC" w:rsidP="00FE4CBC">
            <w:pPr>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3.7.1-3.7.2</w:t>
            </w:r>
          </w:p>
        </w:tc>
        <w:tc>
          <w:tcPr>
            <w:tcW w:w="1608" w:type="pct"/>
            <w:vAlign w:val="center"/>
          </w:tcPr>
          <w:p w:rsidR="00527EEF" w:rsidRPr="00B720FA" w:rsidRDefault="00527EEF" w:rsidP="00EE5567">
            <w:pPr>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Общественное управление (3.8)</w:t>
            </w:r>
          </w:p>
        </w:tc>
        <w:tc>
          <w:tcPr>
            <w:tcW w:w="2157" w:type="pct"/>
            <w:vAlign w:val="center"/>
          </w:tcPr>
          <w:p w:rsidR="00527EEF"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3.8.1-3.8.2</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Деловое управление (4.1)</w:t>
            </w:r>
          </w:p>
        </w:tc>
        <w:tc>
          <w:tcPr>
            <w:tcW w:w="2157" w:type="pct"/>
            <w:vAlign w:val="center"/>
          </w:tcPr>
          <w:p w:rsidR="00527EEF" w:rsidRPr="00B720FA" w:rsidRDefault="00FE4CBC"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jc w:val="center"/>
              <w:rPr>
                <w:rFonts w:ascii="Times New Roman" w:hAnsi="Times New Roman" w:cs="Times New Roman"/>
                <w:sz w:val="22"/>
                <w:szCs w:val="22"/>
              </w:rPr>
            </w:pPr>
            <w:r w:rsidRPr="00B720FA">
              <w:rPr>
                <w:rFonts w:ascii="Times New Roman" w:hAnsi="Times New Roman" w:cs="Times New Roman"/>
                <w:sz w:val="22"/>
                <w:szCs w:val="22"/>
              </w:rPr>
              <w:lastRenderedPageBreak/>
              <w:t>Гостиничное обслуживание (4.7)</w:t>
            </w:r>
          </w:p>
        </w:tc>
        <w:tc>
          <w:tcPr>
            <w:tcW w:w="2157" w:type="pct"/>
            <w:vAlign w:val="center"/>
          </w:tcPr>
          <w:p w:rsidR="00527EEF" w:rsidRPr="00B720FA" w:rsidRDefault="00BB3156" w:rsidP="00EE5567">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608" w:type="pct"/>
            <w:vAlign w:val="center"/>
          </w:tcPr>
          <w:p w:rsidR="00527EEF" w:rsidRPr="00B720FA" w:rsidRDefault="00527EEF" w:rsidP="00EE5567">
            <w:pPr>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Развлечения (4.8)</w:t>
            </w:r>
          </w:p>
        </w:tc>
        <w:tc>
          <w:tcPr>
            <w:tcW w:w="2157" w:type="pct"/>
            <w:vAlign w:val="center"/>
          </w:tcPr>
          <w:p w:rsidR="00BB3156"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зданий и сооружений, предназначенных для развлечения.</w:t>
            </w:r>
          </w:p>
          <w:p w:rsidR="00527EEF"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4.8.1 - 4.8.3</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Спорт (5.1)</w:t>
            </w:r>
          </w:p>
        </w:tc>
        <w:tc>
          <w:tcPr>
            <w:tcW w:w="2157" w:type="pct"/>
            <w:vAlign w:val="center"/>
          </w:tcPr>
          <w:p w:rsidR="00527EEF" w:rsidRPr="00B720FA" w:rsidRDefault="00BB3156" w:rsidP="00BB3156">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5.1.1 - 5.1.7</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157" w:type="pct"/>
            <w:vAlign w:val="center"/>
          </w:tcPr>
          <w:p w:rsidR="00527EEF" w:rsidRPr="00B720FA" w:rsidRDefault="00BB3156" w:rsidP="00BB3156">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608" w:type="pct"/>
            <w:vAlign w:val="center"/>
          </w:tcPr>
          <w:p w:rsidR="00527EEF" w:rsidRPr="00B720FA" w:rsidRDefault="00527EEF" w:rsidP="00EE5567">
            <w:pPr>
              <w:jc w:val="center"/>
              <w:rPr>
                <w:rFonts w:ascii="Times New Roman" w:hAnsi="Times New Roman" w:cs="Times New Roman"/>
                <w:sz w:val="22"/>
                <w:szCs w:val="22"/>
                <w:highlight w:val="red"/>
              </w:rPr>
            </w:pPr>
          </w:p>
        </w:tc>
      </w:tr>
      <w:tr w:rsidR="00527EEF" w:rsidRPr="00B720FA" w:rsidTr="00B720FA">
        <w:trPr>
          <w:trHeight w:val="283"/>
        </w:trPr>
        <w:tc>
          <w:tcPr>
            <w:tcW w:w="1235"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157" w:type="pct"/>
            <w:vAlign w:val="center"/>
          </w:tcPr>
          <w:p w:rsidR="00BB3156"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527EEF"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608" w:type="pct"/>
            <w:vAlign w:val="center"/>
          </w:tcPr>
          <w:p w:rsidR="00527EEF" w:rsidRPr="00B720FA" w:rsidRDefault="00527EEF" w:rsidP="00EE5567">
            <w:pPr>
              <w:pStyle w:val="ConsPlusNormal"/>
              <w:ind w:firstLine="0"/>
              <w:jc w:val="center"/>
              <w:rPr>
                <w:rFonts w:ascii="Times New Roman" w:hAnsi="Times New Roman" w:cs="Times New Roman"/>
                <w:sz w:val="22"/>
                <w:szCs w:val="22"/>
              </w:rPr>
            </w:pPr>
          </w:p>
        </w:tc>
      </w:tr>
    </w:tbl>
    <w:p w:rsidR="00446D49" w:rsidRPr="000D6008" w:rsidRDefault="00446D49" w:rsidP="00522A6F">
      <w:pPr>
        <w:pStyle w:val="S"/>
        <w:spacing w:before="120" w:after="120"/>
        <w:jc w:val="center"/>
        <w:rPr>
          <w:b/>
          <w:i/>
          <w:sz w:val="26"/>
          <w:szCs w:val="26"/>
        </w:rPr>
      </w:pPr>
      <w:r w:rsidRPr="000D6008">
        <w:rPr>
          <w:b/>
          <w:i/>
          <w:sz w:val="26"/>
          <w:szCs w:val="26"/>
        </w:rPr>
        <w:t>Условно разрешённые виды использования: НЕТ</w:t>
      </w:r>
    </w:p>
    <w:p w:rsidR="00446D49" w:rsidRPr="000D6008" w:rsidRDefault="00BB3156" w:rsidP="00522A6F">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0D6008">
        <w:rPr>
          <w:rFonts w:ascii="Times New Roman" w:hAnsi="Times New Roman" w:cs="Times New Roman"/>
          <w:b/>
          <w:i/>
          <w:sz w:val="26"/>
          <w:szCs w:val="26"/>
        </w:rPr>
        <w:lastRenderedPageBreak/>
        <w:t>Вспомогательные виды разрешенного использования:</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3"/>
        <w:gridCol w:w="7794"/>
        <w:gridCol w:w="3404"/>
      </w:tblGrid>
      <w:tr w:rsidR="00446D49" w:rsidRPr="00B720FA" w:rsidTr="00EE5567">
        <w:trPr>
          <w:trHeight w:val="283"/>
        </w:trPr>
        <w:tc>
          <w:tcPr>
            <w:tcW w:w="1230" w:type="pct"/>
            <w:vAlign w:val="center"/>
          </w:tcPr>
          <w:p w:rsidR="00446D49" w:rsidRPr="00B720FA" w:rsidRDefault="00446D49" w:rsidP="00EE5567">
            <w:pPr>
              <w:pStyle w:val="S"/>
              <w:jc w:val="center"/>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624"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146"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BB3156" w:rsidRPr="00B720FA" w:rsidTr="00EE5567">
        <w:trPr>
          <w:trHeight w:val="283"/>
        </w:trPr>
        <w:tc>
          <w:tcPr>
            <w:tcW w:w="1230" w:type="pct"/>
            <w:vAlign w:val="center"/>
          </w:tcPr>
          <w:p w:rsidR="00BB3156" w:rsidRPr="00B720FA" w:rsidRDefault="00BB3156" w:rsidP="009731E0">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624" w:type="pct"/>
            <w:vAlign w:val="center"/>
          </w:tcPr>
          <w:p w:rsidR="00BB3156" w:rsidRPr="00B720FA" w:rsidRDefault="00BB3156" w:rsidP="009731E0">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146" w:type="pct"/>
            <w:vAlign w:val="center"/>
          </w:tcPr>
          <w:p w:rsidR="00BB3156" w:rsidRPr="00B720FA" w:rsidRDefault="00BB3156" w:rsidP="00EE5567">
            <w:pPr>
              <w:ind w:firstLine="177"/>
              <w:rPr>
                <w:rFonts w:ascii="Times New Roman" w:hAnsi="Times New Roman" w:cs="Times New Roman"/>
                <w:sz w:val="22"/>
                <w:szCs w:val="22"/>
              </w:rPr>
            </w:pPr>
            <w:r w:rsidRPr="00B720FA">
              <w:rPr>
                <w:rFonts w:ascii="Times New Roman" w:hAnsi="Times New Roman" w:cs="Times New Roman"/>
                <w:sz w:val="22"/>
                <w:szCs w:val="22"/>
              </w:rPr>
              <w:t>Не допускается размещение объектов, причиняющих вред окружающей среде и санитарному благополучию</w:t>
            </w:r>
          </w:p>
        </w:tc>
      </w:tr>
      <w:tr w:rsidR="00BB3156" w:rsidRPr="00B720FA" w:rsidTr="00EE5567">
        <w:trPr>
          <w:trHeight w:val="283"/>
        </w:trPr>
        <w:tc>
          <w:tcPr>
            <w:tcW w:w="1230" w:type="pct"/>
            <w:vAlign w:val="center"/>
          </w:tcPr>
          <w:p w:rsidR="00BB3156" w:rsidRPr="00B720FA" w:rsidRDefault="00BB3156" w:rsidP="009731E0">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624" w:type="pct"/>
            <w:vAlign w:val="center"/>
          </w:tcPr>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146" w:type="pct"/>
            <w:vAlign w:val="center"/>
          </w:tcPr>
          <w:p w:rsidR="00BB3156" w:rsidRPr="00B720FA" w:rsidRDefault="00BB3156" w:rsidP="00EE5567">
            <w:pPr>
              <w:ind w:firstLine="177"/>
              <w:rPr>
                <w:rFonts w:ascii="Times New Roman" w:hAnsi="Times New Roman" w:cs="Times New Roman"/>
                <w:sz w:val="22"/>
                <w:szCs w:val="22"/>
              </w:rPr>
            </w:pPr>
          </w:p>
        </w:tc>
      </w:tr>
    </w:tbl>
    <w:p w:rsidR="00446D49" w:rsidRPr="000D6008" w:rsidRDefault="00446D49" w:rsidP="00522A6F">
      <w:pPr>
        <w:spacing w:before="120" w:after="120"/>
        <w:ind w:firstLine="709"/>
        <w:jc w:val="center"/>
        <w:rPr>
          <w:rFonts w:ascii="Times New Roman" w:hAnsi="Times New Roman" w:cs="Times New Roman"/>
          <w:b/>
          <w:i/>
          <w:sz w:val="26"/>
          <w:szCs w:val="26"/>
        </w:rPr>
      </w:pPr>
      <w:r w:rsidRPr="00527EEF">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4"/>
        <w:gridCol w:w="4536"/>
        <w:gridCol w:w="3969"/>
        <w:gridCol w:w="142"/>
        <w:gridCol w:w="1792"/>
        <w:gridCol w:w="2253"/>
      </w:tblGrid>
      <w:tr w:rsidR="00446D49" w:rsidRPr="000D6008" w:rsidTr="00BB3156">
        <w:trPr>
          <w:trHeight w:val="2291"/>
        </w:trPr>
        <w:tc>
          <w:tcPr>
            <w:tcW w:w="708" w:type="pct"/>
            <w:vAlign w:val="center"/>
          </w:tcPr>
          <w:p w:rsidR="00446D49" w:rsidRPr="000D6008" w:rsidRDefault="00446D49" w:rsidP="00B76A77">
            <w:pPr>
              <w:jc w:val="center"/>
              <w:rPr>
                <w:rFonts w:ascii="Times New Roman" w:hAnsi="Times New Roman" w:cs="Times New Roman"/>
              </w:rPr>
            </w:pPr>
            <w:r w:rsidRPr="000D6008">
              <w:rPr>
                <w:rFonts w:ascii="Times New Roman" w:hAnsi="Times New Roman" w:cs="Times New Roman"/>
              </w:rPr>
              <w:t>Наименование вида разрешенного использования земельного участка (код классификатора)</w:t>
            </w:r>
          </w:p>
        </w:tc>
        <w:tc>
          <w:tcPr>
            <w:tcW w:w="1534" w:type="pct"/>
            <w:vAlign w:val="center"/>
          </w:tcPr>
          <w:p w:rsidR="00446D49" w:rsidRPr="000D6008" w:rsidRDefault="00446D49" w:rsidP="00B76A77">
            <w:pPr>
              <w:jc w:val="center"/>
              <w:rPr>
                <w:rFonts w:ascii="Times New Roman" w:hAnsi="Times New Roman" w:cs="Times New Roman"/>
              </w:rPr>
            </w:pPr>
            <w:r w:rsidRPr="000D6008">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42" w:type="pct"/>
            <w:vAlign w:val="center"/>
          </w:tcPr>
          <w:p w:rsidR="00446D49" w:rsidRPr="000D6008" w:rsidRDefault="00446D49" w:rsidP="00B76A77">
            <w:pPr>
              <w:jc w:val="center"/>
              <w:rPr>
                <w:rFonts w:ascii="Times New Roman" w:hAnsi="Times New Roman" w:cs="Times New Roman"/>
              </w:rPr>
            </w:pPr>
            <w:r w:rsidRPr="000D6008">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54" w:type="pct"/>
            <w:gridSpan w:val="2"/>
            <w:vAlign w:val="center"/>
          </w:tcPr>
          <w:p w:rsidR="00446D49" w:rsidRPr="000D6008" w:rsidRDefault="00446D49" w:rsidP="00B76A77">
            <w:pPr>
              <w:jc w:val="center"/>
              <w:rPr>
                <w:rFonts w:ascii="Times New Roman" w:hAnsi="Times New Roman" w:cs="Times New Roman"/>
              </w:rPr>
            </w:pPr>
            <w:r w:rsidRPr="000D6008">
              <w:rPr>
                <w:rFonts w:ascii="Times New Roman" w:hAnsi="Times New Roman" w:cs="Times New Roman"/>
              </w:rPr>
              <w:t>Предельное количество этажей или предельная высота зданий, строений, сооружений</w:t>
            </w:r>
          </w:p>
        </w:tc>
        <w:tc>
          <w:tcPr>
            <w:tcW w:w="762" w:type="pct"/>
            <w:vAlign w:val="center"/>
          </w:tcPr>
          <w:p w:rsidR="00446D49" w:rsidRPr="000D6008" w:rsidRDefault="00446D49" w:rsidP="00B76A77">
            <w:pPr>
              <w:jc w:val="center"/>
              <w:rPr>
                <w:rFonts w:ascii="Times New Roman" w:hAnsi="Times New Roman" w:cs="Times New Roman"/>
              </w:rPr>
            </w:pPr>
            <w:r w:rsidRPr="000D6008">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0D6008" w:rsidTr="00BB3156">
        <w:trPr>
          <w:trHeight w:val="160"/>
        </w:trPr>
        <w:tc>
          <w:tcPr>
            <w:tcW w:w="5000" w:type="pct"/>
            <w:gridSpan w:val="6"/>
            <w:vAlign w:val="center"/>
          </w:tcPr>
          <w:p w:rsidR="00446D49" w:rsidRPr="000D6008" w:rsidRDefault="00446D49" w:rsidP="00B76A77">
            <w:pPr>
              <w:spacing w:before="60" w:after="60"/>
              <w:jc w:val="center"/>
              <w:rPr>
                <w:rFonts w:ascii="Times New Roman" w:hAnsi="Times New Roman" w:cs="Times New Roman"/>
                <w:b/>
              </w:rPr>
            </w:pPr>
            <w:r w:rsidRPr="000D6008">
              <w:rPr>
                <w:rFonts w:ascii="Times New Roman" w:hAnsi="Times New Roman" w:cs="Times New Roman"/>
                <w:b/>
              </w:rPr>
              <w:t>Основные виды разрешенного использования</w:t>
            </w:r>
          </w:p>
        </w:tc>
      </w:tr>
      <w:tr w:rsidR="00446D49" w:rsidRPr="000D6008" w:rsidTr="00B76A77">
        <w:tc>
          <w:tcPr>
            <w:tcW w:w="708" w:type="pct"/>
            <w:vAlign w:val="center"/>
          </w:tcPr>
          <w:p w:rsidR="00446D49" w:rsidRPr="000D6008" w:rsidRDefault="00446D49" w:rsidP="00B76A77">
            <w:pPr>
              <w:pStyle w:val="ConsPlusNormal"/>
              <w:ind w:firstLine="0"/>
              <w:jc w:val="center"/>
              <w:rPr>
                <w:rFonts w:ascii="Times New Roman" w:hAnsi="Times New Roman" w:cs="Times New Roman"/>
              </w:rPr>
            </w:pPr>
            <w:r w:rsidRPr="000D6008">
              <w:rPr>
                <w:rFonts w:ascii="Times New Roman" w:hAnsi="Times New Roman" w:cs="Times New Roman"/>
              </w:rPr>
              <w:t>Социальное обслуживание (3.2)</w:t>
            </w:r>
          </w:p>
        </w:tc>
        <w:tc>
          <w:tcPr>
            <w:tcW w:w="1534" w:type="pct"/>
            <w:vAlign w:val="center"/>
          </w:tcPr>
          <w:p w:rsidR="00446D49" w:rsidRPr="000D6008" w:rsidRDefault="00446D49" w:rsidP="00B76A77">
            <w:pPr>
              <w:ind w:firstLine="318"/>
              <w:rPr>
                <w:rFonts w:ascii="Times New Roman" w:hAnsi="Times New Roman" w:cs="Times New Roman"/>
              </w:rPr>
            </w:pPr>
            <w:r w:rsidRPr="000D6008">
              <w:rPr>
                <w:rFonts w:ascii="Times New Roman" w:hAnsi="Times New Roman" w:cs="Times New Roman"/>
              </w:rPr>
              <w:t>Не подлежат установлению.</w:t>
            </w:r>
          </w:p>
          <w:p w:rsidR="00446D49" w:rsidRPr="000D6008" w:rsidRDefault="00446D49" w:rsidP="00B76A77">
            <w:pPr>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446D49" w:rsidRPr="000D6008" w:rsidRDefault="00446D49" w:rsidP="00B76A77">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p w:rsidR="00446D49" w:rsidRPr="000D6008" w:rsidRDefault="00446D49" w:rsidP="00B76A77">
            <w:pPr>
              <w:ind w:firstLine="434"/>
              <w:rPr>
                <w:rFonts w:ascii="Times New Roman" w:eastAsia="SimSun" w:hAnsi="Times New Roman" w:cs="Times New Roman"/>
                <w:lang w:eastAsia="ar-SA"/>
              </w:rPr>
            </w:pPr>
            <w:r w:rsidRPr="000D6008">
              <w:rPr>
                <w:rFonts w:ascii="Times New Roman" w:hAnsi="Times New Roman" w:cs="Times New Roman"/>
              </w:rPr>
              <w:t>Минимальный отступ от красной линии – 3 м</w:t>
            </w:r>
          </w:p>
        </w:tc>
        <w:tc>
          <w:tcPr>
            <w:tcW w:w="606" w:type="pct"/>
            <w:vAlign w:val="center"/>
          </w:tcPr>
          <w:p w:rsidR="00446D49" w:rsidRPr="000D6008" w:rsidRDefault="00446D49" w:rsidP="00B76A77">
            <w:pPr>
              <w:ind w:firstLine="32"/>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446D49" w:rsidRPr="000D6008" w:rsidRDefault="00446D49" w:rsidP="00B76A77">
            <w:pPr>
              <w:ind w:firstLine="52"/>
              <w:jc w:val="center"/>
              <w:rPr>
                <w:rFonts w:ascii="Times New Roman" w:hAnsi="Times New Roman" w:cs="Times New Roman"/>
              </w:rPr>
            </w:pPr>
            <w:r w:rsidRPr="000D6008">
              <w:rPr>
                <w:rFonts w:ascii="Times New Roman" w:hAnsi="Times New Roman" w:cs="Times New Roman"/>
              </w:rPr>
              <w:t>80</w:t>
            </w:r>
          </w:p>
        </w:tc>
      </w:tr>
      <w:tr w:rsidR="00446D49" w:rsidRPr="000D6008" w:rsidTr="00B76A77">
        <w:tc>
          <w:tcPr>
            <w:tcW w:w="708" w:type="pct"/>
            <w:vAlign w:val="center"/>
          </w:tcPr>
          <w:p w:rsidR="00446D49" w:rsidRPr="000D6008" w:rsidRDefault="00446D49" w:rsidP="00B76A77">
            <w:pPr>
              <w:pStyle w:val="ConsPlusNormal"/>
              <w:ind w:firstLine="0"/>
              <w:jc w:val="center"/>
              <w:rPr>
                <w:rFonts w:ascii="Times New Roman" w:hAnsi="Times New Roman" w:cs="Times New Roman"/>
              </w:rPr>
            </w:pPr>
            <w:r w:rsidRPr="000D6008">
              <w:rPr>
                <w:rFonts w:ascii="Times New Roman" w:hAnsi="Times New Roman" w:cs="Times New Roman"/>
              </w:rPr>
              <w:t>Бытовое обслуживание (3.3)</w:t>
            </w:r>
          </w:p>
        </w:tc>
        <w:tc>
          <w:tcPr>
            <w:tcW w:w="1534" w:type="pct"/>
            <w:vAlign w:val="center"/>
          </w:tcPr>
          <w:p w:rsidR="00446D49" w:rsidRPr="000D6008" w:rsidRDefault="00446D49" w:rsidP="00B76A77">
            <w:pPr>
              <w:tabs>
                <w:tab w:val="center" w:pos="4677"/>
                <w:tab w:val="right" w:pos="9355"/>
              </w:tabs>
              <w:ind w:firstLine="176"/>
              <w:rPr>
                <w:rFonts w:ascii="Times New Roman" w:hAnsi="Times New Roman" w:cs="Times New Roman"/>
              </w:rPr>
            </w:pPr>
            <w:r w:rsidRPr="000D6008">
              <w:rPr>
                <w:rFonts w:ascii="Times New Roman" w:hAnsi="Times New Roman" w:cs="Times New Roman"/>
              </w:rPr>
              <w:t xml:space="preserve">Размеры земельных участков предприятий бытового обслуживания, на 10 рабочих мест для предприятий   мощностью, рабочих мест:  </w:t>
            </w:r>
          </w:p>
          <w:p w:rsidR="00446D49" w:rsidRPr="000D6008" w:rsidRDefault="00446D49" w:rsidP="00B76A77">
            <w:pPr>
              <w:tabs>
                <w:tab w:val="center" w:pos="4677"/>
                <w:tab w:val="right" w:pos="9355"/>
              </w:tabs>
              <w:overflowPunct w:val="0"/>
              <w:jc w:val="left"/>
              <w:rPr>
                <w:rFonts w:ascii="Times New Roman" w:hAnsi="Times New Roman" w:cs="Times New Roman"/>
              </w:rPr>
            </w:pPr>
            <w:r w:rsidRPr="000D6008">
              <w:rPr>
                <w:rFonts w:ascii="Times New Roman" w:hAnsi="Times New Roman" w:cs="Times New Roman"/>
              </w:rPr>
              <w:t>10 - 50 - 0,1 - 0,2 га;</w:t>
            </w:r>
          </w:p>
          <w:p w:rsidR="00446D49" w:rsidRPr="000D6008" w:rsidRDefault="00446D49" w:rsidP="00B76A77">
            <w:pPr>
              <w:tabs>
                <w:tab w:val="center" w:pos="4677"/>
                <w:tab w:val="right" w:pos="9355"/>
              </w:tabs>
              <w:overflowPunct w:val="0"/>
              <w:jc w:val="left"/>
              <w:rPr>
                <w:rFonts w:ascii="Times New Roman" w:hAnsi="Times New Roman" w:cs="Times New Roman"/>
              </w:rPr>
            </w:pPr>
            <w:r w:rsidRPr="000D6008">
              <w:rPr>
                <w:rFonts w:ascii="Times New Roman" w:hAnsi="Times New Roman" w:cs="Times New Roman"/>
              </w:rPr>
              <w:t>50 - 150 - 0,05 - 0,08 га;</w:t>
            </w:r>
          </w:p>
          <w:p w:rsidR="00446D49" w:rsidRPr="000D6008" w:rsidRDefault="00446D49" w:rsidP="00B76A77">
            <w:pPr>
              <w:tabs>
                <w:tab w:val="center" w:pos="4677"/>
                <w:tab w:val="right" w:pos="9355"/>
              </w:tabs>
              <w:overflowPunct w:val="0"/>
              <w:jc w:val="left"/>
              <w:rPr>
                <w:rFonts w:ascii="Times New Roman" w:hAnsi="Times New Roman" w:cs="Times New Roman"/>
              </w:rPr>
            </w:pPr>
            <w:r w:rsidRPr="000D6008">
              <w:rPr>
                <w:rFonts w:ascii="Times New Roman" w:hAnsi="Times New Roman" w:cs="Times New Roman"/>
              </w:rPr>
              <w:t>св. 150 - 0,03 - 0,04 га.</w:t>
            </w:r>
          </w:p>
        </w:tc>
        <w:tc>
          <w:tcPr>
            <w:tcW w:w="1390" w:type="pct"/>
            <w:gridSpan w:val="2"/>
            <w:vAlign w:val="center"/>
          </w:tcPr>
          <w:p w:rsidR="00446D49" w:rsidRPr="000D6008" w:rsidRDefault="00446D49" w:rsidP="00B76A77">
            <w:pPr>
              <w:ind w:firstLine="320"/>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p w:rsidR="00446D49" w:rsidRPr="000D6008" w:rsidRDefault="00446D49" w:rsidP="00B76A77">
            <w:pPr>
              <w:ind w:firstLine="320"/>
              <w:rPr>
                <w:rFonts w:ascii="Times New Roman" w:hAnsi="Times New Roman" w:cs="Times New Roman"/>
              </w:rPr>
            </w:pPr>
            <w:r w:rsidRPr="000D6008">
              <w:rPr>
                <w:rFonts w:ascii="Times New Roman" w:hAnsi="Times New Roman" w:cs="Times New Roman"/>
              </w:rPr>
              <w:t>Минимальный отступ от красной линии – 3 м.</w:t>
            </w:r>
          </w:p>
        </w:tc>
        <w:tc>
          <w:tcPr>
            <w:tcW w:w="606" w:type="pct"/>
            <w:vAlign w:val="center"/>
          </w:tcPr>
          <w:p w:rsidR="00446D49" w:rsidRPr="000D6008" w:rsidRDefault="00446D49" w:rsidP="00B76A77">
            <w:pPr>
              <w:ind w:firstLine="176"/>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446D49" w:rsidRPr="000D6008" w:rsidRDefault="00446D49"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0D6008" w:rsidTr="00B76A77">
        <w:tc>
          <w:tcPr>
            <w:tcW w:w="708" w:type="pct"/>
            <w:vAlign w:val="center"/>
          </w:tcPr>
          <w:p w:rsidR="00527EEF" w:rsidRPr="00527EEF" w:rsidRDefault="00527EEF" w:rsidP="00FB76E8">
            <w:pPr>
              <w:jc w:val="center"/>
              <w:rPr>
                <w:rFonts w:ascii="Times New Roman" w:hAnsi="Times New Roman" w:cs="Times New Roman"/>
              </w:rPr>
            </w:pPr>
            <w:r w:rsidRPr="00527EEF">
              <w:rPr>
                <w:rFonts w:ascii="Times New Roman" w:hAnsi="Times New Roman" w:cs="Times New Roman"/>
              </w:rPr>
              <w:lastRenderedPageBreak/>
              <w:t>Дошкольное, начальное и среднее общее образование (3.5.1)</w:t>
            </w:r>
          </w:p>
        </w:tc>
        <w:tc>
          <w:tcPr>
            <w:tcW w:w="1534" w:type="pct"/>
            <w:vAlign w:val="center"/>
          </w:tcPr>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rsidR="00527EEF" w:rsidRPr="00527EEF" w:rsidRDefault="00527EEF" w:rsidP="00FB76E8">
            <w:pPr>
              <w:widowControl/>
              <w:suppressAutoHyphens/>
              <w:autoSpaceDE/>
              <w:autoSpaceDN/>
              <w:adjustRightInd/>
              <w:ind w:firstLine="258"/>
              <w:rPr>
                <w:rFonts w:ascii="Times New Roman" w:hAnsi="Times New Roman" w:cs="Times New Roman"/>
                <w:lang w:eastAsia="zh-CN"/>
              </w:rPr>
            </w:pPr>
            <w:r w:rsidRPr="00527EEF">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Размеры земельных участков общеобразовательной организации,кв. м /учащийся</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40 до 400 - 50</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400 до 500 - 60</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500 до 600 - 50</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600 до 800 - 40</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800 до 1100 - 33</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1100 до 1500 - 21</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1500 до 2000 - 17</w:t>
            </w:r>
          </w:p>
          <w:p w:rsidR="00527EEF" w:rsidRPr="00527EEF" w:rsidRDefault="00527EEF" w:rsidP="00FB76E8">
            <w:pPr>
              <w:ind w:firstLine="258"/>
              <w:rPr>
                <w:rFonts w:ascii="Times New Roman" w:hAnsi="Times New Roman" w:cs="Times New Roman"/>
              </w:rPr>
            </w:pPr>
            <w:r w:rsidRPr="00527EEF">
              <w:rPr>
                <w:rFonts w:ascii="Times New Roman" w:hAnsi="Times New Roman" w:cs="Times New Roman"/>
              </w:rPr>
              <w:t>свыше 2000 - 16</w:t>
            </w:r>
          </w:p>
        </w:tc>
        <w:tc>
          <w:tcPr>
            <w:tcW w:w="1390" w:type="pct"/>
            <w:gridSpan w:val="2"/>
            <w:vAlign w:val="center"/>
          </w:tcPr>
          <w:p w:rsidR="00527EEF" w:rsidRPr="00527EEF" w:rsidRDefault="00527EEF" w:rsidP="00FB76E8">
            <w:pPr>
              <w:ind w:firstLine="306"/>
              <w:rPr>
                <w:rFonts w:ascii="Times New Roman" w:hAnsi="Times New Roman" w:cs="Times New Roman"/>
              </w:rPr>
            </w:pPr>
            <w:r w:rsidRPr="00527EEF">
              <w:rPr>
                <w:rFonts w:ascii="Times New Roman" w:hAnsi="Times New Roman" w:cs="Times New Roman"/>
              </w:rPr>
              <w:t>Минимальный отступ от дошкольной образовательной организации, общеобразовательной организации до красной линии – 10 м.</w:t>
            </w:r>
          </w:p>
          <w:p w:rsidR="00527EEF" w:rsidRPr="00527EEF" w:rsidRDefault="00527EEF" w:rsidP="00FB76E8">
            <w:pPr>
              <w:jc w:val="center"/>
              <w:rPr>
                <w:rFonts w:ascii="Times New Roman" w:eastAsia="SimSun" w:hAnsi="Times New Roman" w:cs="Times New Roman"/>
                <w:lang w:eastAsia="ar-SA"/>
              </w:rPr>
            </w:pPr>
            <w:r w:rsidRPr="00527EEF">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527EEF" w:rsidRPr="00527EEF" w:rsidRDefault="00527EEF" w:rsidP="00FB76E8">
            <w:pPr>
              <w:jc w:val="center"/>
              <w:rPr>
                <w:rFonts w:ascii="Times New Roman" w:hAnsi="Times New Roman" w:cs="Times New Roman"/>
              </w:rPr>
            </w:pPr>
            <w:r w:rsidRPr="00527EEF">
              <w:rPr>
                <w:rFonts w:ascii="Times New Roman" w:hAnsi="Times New Roman" w:cs="Times New Roman"/>
              </w:rPr>
              <w:t>3 наземных этажа</w:t>
            </w:r>
          </w:p>
        </w:tc>
        <w:tc>
          <w:tcPr>
            <w:tcW w:w="762" w:type="pct"/>
            <w:vAlign w:val="center"/>
          </w:tcPr>
          <w:p w:rsidR="00527EEF" w:rsidRPr="00527EEF" w:rsidRDefault="00527EEF" w:rsidP="00FB76E8">
            <w:pPr>
              <w:jc w:val="center"/>
              <w:rPr>
                <w:rFonts w:ascii="Times New Roman" w:hAnsi="Times New Roman" w:cs="Times New Roman"/>
              </w:rPr>
            </w:pPr>
            <w:r w:rsidRPr="00527EEF">
              <w:rPr>
                <w:rFonts w:ascii="Times New Roman" w:hAnsi="Times New Roman" w:cs="Times New Roman"/>
              </w:rPr>
              <w:t>60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Амбулаторно-поликлиническое обслуживание (3.4.1)</w:t>
            </w:r>
          </w:p>
        </w:tc>
        <w:tc>
          <w:tcPr>
            <w:tcW w:w="1534" w:type="pct"/>
            <w:vAlign w:val="center"/>
          </w:tcPr>
          <w:p w:rsidR="00527EEF" w:rsidRPr="000D6008" w:rsidRDefault="00527EEF" w:rsidP="00B76A77">
            <w:pPr>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ind w:firstLine="318"/>
              <w:rPr>
                <w:rFonts w:ascii="Times New Roman" w:hAnsi="Times New Roman" w:cs="Times New Roman"/>
                <w:lang w:eastAsia="zh-CN"/>
              </w:rPr>
            </w:pPr>
            <w:r w:rsidRPr="000D6008">
              <w:rPr>
                <w:rFonts w:ascii="Times New Roman" w:hAnsi="Times New Roman" w:cs="Times New Roman"/>
                <w:lang w:eastAsia="zh-CN"/>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rsidR="00527EEF" w:rsidRPr="000D6008" w:rsidRDefault="00527EEF" w:rsidP="00B76A77">
            <w:pPr>
              <w:widowControl/>
              <w:suppressAutoHyphens/>
              <w:autoSpaceDE/>
              <w:autoSpaceDN/>
              <w:adjustRightInd/>
              <w:ind w:firstLine="462"/>
              <w:jc w:val="left"/>
              <w:rPr>
                <w:rFonts w:ascii="Times New Roman" w:hAnsi="Times New Roman" w:cs="Times New Roman"/>
                <w:lang w:eastAsia="zh-CN"/>
              </w:rPr>
            </w:pPr>
            <w:r w:rsidRPr="000D6008">
              <w:rPr>
                <w:rFonts w:ascii="Times New Roman" w:hAnsi="Times New Roman" w:cs="Times New Roman"/>
                <w:lang w:eastAsia="zh-CN"/>
              </w:rPr>
              <w:t>Минимальные отступы от границ земельного участка в целях определения места допустимого размещения объекта – 5 м.</w:t>
            </w:r>
          </w:p>
        </w:tc>
        <w:tc>
          <w:tcPr>
            <w:tcW w:w="606"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Культурное развитие (3.6)</w:t>
            </w:r>
          </w:p>
        </w:tc>
        <w:tc>
          <w:tcPr>
            <w:tcW w:w="1534" w:type="pct"/>
            <w:vAlign w:val="center"/>
          </w:tcPr>
          <w:p w:rsidR="00527EEF" w:rsidRPr="000D6008" w:rsidRDefault="00527EEF" w:rsidP="00B76A77">
            <w:pPr>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176"/>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Обеспечение внутреннего правопорядка (8.3)</w:t>
            </w:r>
          </w:p>
        </w:tc>
        <w:tc>
          <w:tcPr>
            <w:tcW w:w="1534" w:type="pct"/>
            <w:vAlign w:val="center"/>
          </w:tcPr>
          <w:p w:rsidR="00527EEF" w:rsidRPr="000D6008" w:rsidRDefault="00527EEF" w:rsidP="00B76A77">
            <w:pPr>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176"/>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ind w:firstLine="426"/>
              <w:jc w:val="center"/>
              <w:rPr>
                <w:rFonts w:ascii="Times New Roman" w:hAnsi="Times New Roman" w:cs="Times New Roman"/>
              </w:rPr>
            </w:pPr>
            <w:r w:rsidRPr="000D6008">
              <w:rPr>
                <w:rFonts w:ascii="Times New Roman" w:hAnsi="Times New Roman" w:cs="Times New Roman"/>
              </w:rPr>
              <w:t>Банковская и страховая деятельность (4.5)</w:t>
            </w:r>
          </w:p>
        </w:tc>
        <w:tc>
          <w:tcPr>
            <w:tcW w:w="1534" w:type="pct"/>
            <w:vAlign w:val="center"/>
          </w:tcPr>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 xml:space="preserve">Размеры земельных участков отделений, филиалов   </w:t>
            </w:r>
          </w:p>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сберегательного банка:</w:t>
            </w:r>
          </w:p>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0,05 га - при 3-операционных местах; 0,4 га – при 20-операционных местах.</w:t>
            </w:r>
          </w:p>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Размеры земельных участков операционных касс 0,2 га – при 2-операционных кассах</w:t>
            </w:r>
          </w:p>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0,5 га - при 7-операционных кассах.</w:t>
            </w:r>
          </w:p>
          <w:p w:rsidR="00527EEF" w:rsidRPr="000D6008" w:rsidRDefault="00527EEF" w:rsidP="00B76A77">
            <w:pPr>
              <w:ind w:firstLine="316"/>
              <w:rPr>
                <w:rFonts w:ascii="Times New Roman" w:hAnsi="Times New Roman" w:cs="Times New Roman"/>
              </w:rPr>
            </w:pPr>
            <w:r w:rsidRPr="000D6008">
              <w:rPr>
                <w:rFonts w:ascii="Times New Roman" w:hAnsi="Times New Roman" w:cs="Times New Roman"/>
              </w:rPr>
              <w:t>Также указанные объекты могут размещаться во встроенно-пристроенных помещениях.</w:t>
            </w:r>
          </w:p>
        </w:tc>
        <w:tc>
          <w:tcPr>
            <w:tcW w:w="1390" w:type="pct"/>
            <w:gridSpan w:val="2"/>
            <w:vAlign w:val="center"/>
          </w:tcPr>
          <w:p w:rsidR="00527EEF" w:rsidRPr="000D6008" w:rsidRDefault="00527EEF" w:rsidP="00B76A77">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176"/>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lastRenderedPageBreak/>
              <w:t>Магазины (4.4)</w:t>
            </w:r>
          </w:p>
        </w:tc>
        <w:tc>
          <w:tcPr>
            <w:tcW w:w="1534" w:type="pct"/>
            <w:vAlign w:val="center"/>
          </w:tcPr>
          <w:p w:rsidR="00527EEF" w:rsidRPr="000D6008" w:rsidRDefault="00527EEF" w:rsidP="00B76A77">
            <w:pPr>
              <w:pStyle w:val="NoSpacing2"/>
              <w:ind w:firstLine="176"/>
              <w:rPr>
                <w:sz w:val="20"/>
              </w:rPr>
            </w:pPr>
            <w:r w:rsidRPr="000D6008">
              <w:rPr>
                <w:sz w:val="20"/>
              </w:rPr>
              <w:t>Не подлежат установлению.</w:t>
            </w:r>
          </w:p>
          <w:p w:rsidR="00527EEF" w:rsidRPr="000D6008" w:rsidRDefault="00527EEF" w:rsidP="00B76A77">
            <w:pPr>
              <w:pStyle w:val="NoSpacing2"/>
              <w:ind w:firstLine="176"/>
              <w:rPr>
                <w:sz w:val="20"/>
              </w:rPr>
            </w:pPr>
            <w:r w:rsidRPr="000D6008">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rsidR="00527EEF" w:rsidRPr="000D6008" w:rsidRDefault="00527EEF" w:rsidP="00B76A77">
            <w:pPr>
              <w:pStyle w:val="NoSpacing2"/>
              <w:ind w:firstLine="35"/>
              <w:jc w:val="center"/>
              <w:rPr>
                <w:sz w:val="20"/>
              </w:rPr>
            </w:pPr>
            <w:r w:rsidRPr="000D6008">
              <w:rPr>
                <w:rFonts w:eastAsia="SimSun"/>
                <w:sz w:val="20"/>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34"/>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Общественное питание (4.6)</w:t>
            </w:r>
          </w:p>
        </w:tc>
        <w:tc>
          <w:tcPr>
            <w:tcW w:w="1534" w:type="pct"/>
            <w:vAlign w:val="center"/>
          </w:tcPr>
          <w:p w:rsidR="00527EEF" w:rsidRPr="000D6008" w:rsidRDefault="00527EEF" w:rsidP="00B76A77">
            <w:pPr>
              <w:ind w:firstLine="178"/>
              <w:rPr>
                <w:rFonts w:ascii="Times New Roman" w:hAnsi="Times New Roman" w:cs="Times New Roman"/>
              </w:rPr>
            </w:pPr>
            <w:r w:rsidRPr="000D6008">
              <w:rPr>
                <w:rFonts w:ascii="Times New Roman" w:hAnsi="Times New Roman" w:cs="Times New Roman"/>
              </w:rPr>
              <w:t>Размеры земельных участков объектов общественного питания при числе мест, га на 100 мест:</w:t>
            </w:r>
          </w:p>
          <w:p w:rsidR="00527EEF" w:rsidRPr="000D6008" w:rsidRDefault="00527EEF" w:rsidP="00B76A77">
            <w:pPr>
              <w:ind w:firstLine="178"/>
              <w:rPr>
                <w:rFonts w:ascii="Times New Roman" w:hAnsi="Times New Roman" w:cs="Times New Roman"/>
              </w:rPr>
            </w:pPr>
            <w:r w:rsidRPr="000D6008">
              <w:rPr>
                <w:rFonts w:ascii="Times New Roman" w:hAnsi="Times New Roman" w:cs="Times New Roman"/>
              </w:rPr>
              <w:t xml:space="preserve">до 50 - 0,2 - 0,25; </w:t>
            </w:r>
          </w:p>
          <w:p w:rsidR="00527EEF" w:rsidRPr="000D6008" w:rsidRDefault="00527EEF" w:rsidP="00B76A77">
            <w:pPr>
              <w:ind w:firstLine="178"/>
              <w:rPr>
                <w:rFonts w:ascii="Times New Roman" w:hAnsi="Times New Roman" w:cs="Times New Roman"/>
              </w:rPr>
            </w:pPr>
            <w:r w:rsidRPr="000D6008">
              <w:rPr>
                <w:rFonts w:ascii="Times New Roman" w:hAnsi="Times New Roman" w:cs="Times New Roman"/>
              </w:rPr>
              <w:t xml:space="preserve">от 50 до 150 -  0,15 - 0,2; </w:t>
            </w:r>
          </w:p>
          <w:p w:rsidR="00527EEF" w:rsidRPr="000D6008" w:rsidRDefault="00527EEF" w:rsidP="00B76A77">
            <w:pPr>
              <w:pStyle w:val="NoSpacing2"/>
              <w:ind w:firstLine="178"/>
              <w:rPr>
                <w:sz w:val="20"/>
              </w:rPr>
            </w:pPr>
            <w:r w:rsidRPr="000D6008">
              <w:rPr>
                <w:sz w:val="20"/>
              </w:rPr>
              <w:t>свыше 150 - 0,1.</w:t>
            </w:r>
          </w:p>
        </w:tc>
        <w:tc>
          <w:tcPr>
            <w:tcW w:w="1390" w:type="pct"/>
            <w:gridSpan w:val="2"/>
            <w:vAlign w:val="center"/>
          </w:tcPr>
          <w:p w:rsidR="00527EEF" w:rsidRPr="000D6008" w:rsidRDefault="00527EEF" w:rsidP="00B76A77">
            <w:pPr>
              <w:pStyle w:val="NoSpacing2"/>
              <w:ind w:firstLine="320"/>
              <w:jc w:val="center"/>
              <w:rPr>
                <w:sz w:val="20"/>
              </w:rPr>
            </w:pPr>
            <w:r w:rsidRPr="000D6008">
              <w:rPr>
                <w:rFonts w:eastAsia="SimSun"/>
                <w:sz w:val="20"/>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34"/>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Религиозное использование (3.7)</w:t>
            </w:r>
          </w:p>
        </w:tc>
        <w:tc>
          <w:tcPr>
            <w:tcW w:w="1534" w:type="pct"/>
            <w:vAlign w:val="center"/>
          </w:tcPr>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pStyle w:val="NoSpacing2"/>
              <w:ind w:firstLine="320"/>
              <w:jc w:val="center"/>
              <w:rPr>
                <w:sz w:val="20"/>
              </w:rPr>
            </w:pPr>
            <w:r w:rsidRPr="000D6008">
              <w:rPr>
                <w:sz w:val="20"/>
              </w:rPr>
              <w:t>Минимальные отступы от границ земельного участка– 3м.</w:t>
            </w:r>
          </w:p>
        </w:tc>
        <w:tc>
          <w:tcPr>
            <w:tcW w:w="606" w:type="pct"/>
            <w:vAlign w:val="center"/>
          </w:tcPr>
          <w:p w:rsidR="00527EEF" w:rsidRPr="000D6008" w:rsidRDefault="00527EEF" w:rsidP="00B76A77">
            <w:pPr>
              <w:ind w:firstLine="32"/>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szCs w:val="22"/>
              </w:rPr>
              <w:t>Общественное управление (3.8)</w:t>
            </w:r>
          </w:p>
        </w:tc>
        <w:tc>
          <w:tcPr>
            <w:tcW w:w="1534" w:type="pct"/>
            <w:vAlign w:val="center"/>
          </w:tcPr>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pStyle w:val="NoSpacing2"/>
              <w:ind w:firstLine="320"/>
              <w:jc w:val="center"/>
              <w:rPr>
                <w:sz w:val="20"/>
              </w:rPr>
            </w:pPr>
            <w:r w:rsidRPr="000D6008">
              <w:rPr>
                <w:sz w:val="20"/>
              </w:rPr>
              <w:t>Минимальные отступы от границ земельного участка– 3м.</w:t>
            </w:r>
          </w:p>
        </w:tc>
        <w:tc>
          <w:tcPr>
            <w:tcW w:w="606" w:type="pct"/>
            <w:vAlign w:val="center"/>
          </w:tcPr>
          <w:p w:rsidR="00527EEF" w:rsidRPr="000D6008" w:rsidRDefault="00527EEF" w:rsidP="00B76A77">
            <w:pPr>
              <w:ind w:firstLine="32"/>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Деловое управление (4.1)</w:t>
            </w:r>
          </w:p>
        </w:tc>
        <w:tc>
          <w:tcPr>
            <w:tcW w:w="1534" w:type="pct"/>
            <w:vAlign w:val="center"/>
          </w:tcPr>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pStyle w:val="NoSpacing2"/>
              <w:ind w:firstLine="320"/>
              <w:jc w:val="center"/>
              <w:rPr>
                <w:sz w:val="20"/>
              </w:rPr>
            </w:pPr>
            <w:r w:rsidRPr="000D6008">
              <w:rPr>
                <w:sz w:val="20"/>
              </w:rPr>
              <w:t>Минимальные отступы от границ земельного участка– 3м.</w:t>
            </w:r>
          </w:p>
        </w:tc>
        <w:tc>
          <w:tcPr>
            <w:tcW w:w="606" w:type="pct"/>
            <w:vAlign w:val="center"/>
          </w:tcPr>
          <w:p w:rsidR="00527EEF" w:rsidRPr="000D6008" w:rsidRDefault="00527EEF" w:rsidP="00B76A77">
            <w:pPr>
              <w:ind w:firstLine="32"/>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Гостиничное обслуживание (4.7)</w:t>
            </w:r>
          </w:p>
        </w:tc>
        <w:tc>
          <w:tcPr>
            <w:tcW w:w="1534" w:type="pct"/>
            <w:vAlign w:val="center"/>
          </w:tcPr>
          <w:p w:rsidR="00527EEF" w:rsidRPr="000D6008" w:rsidRDefault="00527EEF" w:rsidP="00B76A77">
            <w:pPr>
              <w:pStyle w:val="NoSpacing2"/>
              <w:ind w:firstLine="176"/>
              <w:rPr>
                <w:sz w:val="20"/>
              </w:rPr>
            </w:pPr>
            <w:r w:rsidRPr="000D6008">
              <w:rPr>
                <w:sz w:val="20"/>
              </w:rPr>
              <w:t>Не подлежат установлению.</w:t>
            </w:r>
          </w:p>
          <w:p w:rsidR="00527EEF" w:rsidRPr="000D6008" w:rsidRDefault="00527EEF" w:rsidP="00B76A77">
            <w:pPr>
              <w:pStyle w:val="NoSpacing2"/>
              <w:ind w:firstLine="176"/>
              <w:rPr>
                <w:sz w:val="20"/>
              </w:rPr>
            </w:pPr>
            <w:r w:rsidRPr="000D6008">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rsidR="00527EEF" w:rsidRPr="000D6008" w:rsidRDefault="00527EEF" w:rsidP="00B76A77">
            <w:pPr>
              <w:pStyle w:val="NoSpacing2"/>
              <w:ind w:firstLine="35"/>
              <w:jc w:val="center"/>
              <w:rPr>
                <w:sz w:val="20"/>
              </w:rPr>
            </w:pPr>
            <w:r w:rsidRPr="000D6008">
              <w:rPr>
                <w:rFonts w:eastAsia="SimSun"/>
                <w:sz w:val="20"/>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34"/>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ind w:firstLine="52"/>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Развлечения (4.8)</w:t>
            </w:r>
          </w:p>
        </w:tc>
        <w:tc>
          <w:tcPr>
            <w:tcW w:w="1534" w:type="pct"/>
            <w:vAlign w:val="center"/>
          </w:tcPr>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overflowPunct w:val="0"/>
              <w:ind w:firstLine="318"/>
              <w:rPr>
                <w:rFonts w:ascii="Times New Roman" w:hAnsi="Times New Roman" w:cs="Times New Roman"/>
              </w:rPr>
            </w:pPr>
            <w:r w:rsidRPr="000D6008">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rsidR="00527EEF" w:rsidRPr="000D6008" w:rsidRDefault="00527EEF" w:rsidP="00B76A77">
            <w:pPr>
              <w:pStyle w:val="NoSpacing2"/>
              <w:ind w:firstLine="320"/>
              <w:jc w:val="center"/>
              <w:rPr>
                <w:sz w:val="20"/>
              </w:rPr>
            </w:pPr>
            <w:r w:rsidRPr="000D6008">
              <w:rPr>
                <w:sz w:val="20"/>
              </w:rPr>
              <w:t>Минимальные отступы от границ земельного участка– 3м.</w:t>
            </w:r>
          </w:p>
        </w:tc>
        <w:tc>
          <w:tcPr>
            <w:tcW w:w="606" w:type="pct"/>
            <w:vAlign w:val="center"/>
          </w:tcPr>
          <w:p w:rsidR="00527EEF" w:rsidRPr="000D6008" w:rsidRDefault="00527EEF" w:rsidP="00B76A77">
            <w:pPr>
              <w:ind w:firstLine="32"/>
              <w:jc w:val="center"/>
              <w:rPr>
                <w:rFonts w:ascii="Times New Roman" w:hAnsi="Times New Roman" w:cs="Times New Roman"/>
              </w:rPr>
            </w:pPr>
            <w:r w:rsidRPr="000D6008">
              <w:rPr>
                <w:rFonts w:ascii="Times New Roman" w:hAnsi="Times New Roman" w:cs="Times New Roman"/>
              </w:rPr>
              <w:t>3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20FA">
        <w:trPr>
          <w:trHeight w:val="669"/>
        </w:trPr>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Спорт (5.1)</w:t>
            </w:r>
          </w:p>
        </w:tc>
        <w:tc>
          <w:tcPr>
            <w:tcW w:w="1534" w:type="pct"/>
            <w:vAlign w:val="center"/>
          </w:tcPr>
          <w:p w:rsidR="00527EEF" w:rsidRPr="000D6008" w:rsidRDefault="00527EEF" w:rsidP="00B76A77">
            <w:pPr>
              <w:ind w:firstLine="174"/>
              <w:rPr>
                <w:rFonts w:ascii="Times New Roman" w:hAnsi="Times New Roman" w:cs="Times New Roman"/>
              </w:rPr>
            </w:pPr>
            <w:r w:rsidRPr="000D6008">
              <w:rPr>
                <w:rFonts w:ascii="Times New Roman" w:hAnsi="Times New Roman" w:cs="Times New Roman"/>
              </w:rPr>
              <w:t>Минимальный размер земельного участка 0,05 га</w:t>
            </w:r>
          </w:p>
        </w:tc>
        <w:tc>
          <w:tcPr>
            <w:tcW w:w="1390" w:type="pct"/>
            <w:gridSpan w:val="2"/>
            <w:vAlign w:val="center"/>
          </w:tcPr>
          <w:p w:rsidR="00527EEF" w:rsidRPr="000D6008" w:rsidRDefault="00527EEF" w:rsidP="00B76A77">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527EEF" w:rsidRPr="000D6008" w:rsidRDefault="00527EEF" w:rsidP="00B76A77">
            <w:pPr>
              <w:ind w:firstLine="176"/>
              <w:jc w:val="center"/>
              <w:rPr>
                <w:rFonts w:ascii="Times New Roman" w:hAnsi="Times New Roman" w:cs="Times New Roman"/>
              </w:rPr>
            </w:pPr>
            <w:r w:rsidRPr="000D6008">
              <w:rPr>
                <w:rFonts w:ascii="Times New Roman" w:hAnsi="Times New Roman" w:cs="Times New Roman"/>
              </w:rPr>
              <w:t>2 надземных этажа</w:t>
            </w:r>
          </w:p>
        </w:tc>
        <w:tc>
          <w:tcPr>
            <w:tcW w:w="762"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80</w:t>
            </w:r>
          </w:p>
        </w:tc>
      </w:tr>
      <w:tr w:rsidR="00527EEF" w:rsidRPr="00C96708" w:rsidTr="00B76A77">
        <w:tc>
          <w:tcPr>
            <w:tcW w:w="708"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Коммунальное обслуживание (3.1)</w:t>
            </w:r>
          </w:p>
        </w:tc>
        <w:tc>
          <w:tcPr>
            <w:tcW w:w="1534" w:type="pct"/>
            <w:vAlign w:val="center"/>
          </w:tcPr>
          <w:p w:rsidR="00527EEF" w:rsidRPr="000D6008" w:rsidRDefault="00527EEF" w:rsidP="00B76A77">
            <w:pPr>
              <w:widowControl/>
              <w:suppressAutoHyphens/>
              <w:autoSpaceDE/>
              <w:autoSpaceDN/>
              <w:adjustRightInd/>
              <w:ind w:firstLine="318"/>
              <w:rPr>
                <w:rFonts w:ascii="Times New Roman" w:hAnsi="Times New Roman" w:cs="Times New Roman"/>
                <w:lang w:eastAsia="zh-CN"/>
              </w:rPr>
            </w:pPr>
            <w:r w:rsidRPr="000D6008">
              <w:rPr>
                <w:rFonts w:ascii="Times New Roman" w:hAnsi="Times New Roman" w:cs="Times New Roman"/>
                <w:lang w:eastAsia="zh-CN"/>
              </w:rPr>
              <w:t>Минимальные размеры земельного участка:</w:t>
            </w:r>
          </w:p>
          <w:p w:rsidR="00527EEF" w:rsidRPr="000D6008" w:rsidRDefault="00527EEF" w:rsidP="00B76A77">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 трансформаторные подстанции от 0,005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-антенно-мачтовые сооружения от 0,3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-канализационные насосные станции от 0,01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 станции водоподготовки от 0,1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-скважины от 0,15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-котельные от 0,7 га;</w:t>
            </w:r>
          </w:p>
          <w:p w:rsidR="00527EEF" w:rsidRPr="000D6008" w:rsidRDefault="00527EEF" w:rsidP="00B76A77">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-газорегуляторные пункты от 0,0004 га.</w:t>
            </w:r>
          </w:p>
        </w:tc>
        <w:tc>
          <w:tcPr>
            <w:tcW w:w="2758" w:type="pct"/>
            <w:gridSpan w:val="4"/>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jc w:val="center"/>
              <w:rPr>
                <w:rFonts w:ascii="Times New Roman" w:hAnsi="Times New Roman" w:cs="Times New Roman"/>
              </w:rPr>
            </w:pP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lastRenderedPageBreak/>
              <w:t>Земельные участки (территории) общего пользования (12.0)</w:t>
            </w:r>
          </w:p>
        </w:tc>
        <w:tc>
          <w:tcPr>
            <w:tcW w:w="4292" w:type="pct"/>
            <w:gridSpan w:val="5"/>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Не подлежат установлению</w:t>
            </w:r>
          </w:p>
        </w:tc>
      </w:tr>
      <w:tr w:rsidR="00527EEF" w:rsidRPr="00C96708" w:rsidTr="00B76A77">
        <w:tc>
          <w:tcPr>
            <w:tcW w:w="5000" w:type="pct"/>
            <w:gridSpan w:val="6"/>
            <w:vAlign w:val="center"/>
          </w:tcPr>
          <w:p w:rsidR="00527EEF" w:rsidRPr="000D6008" w:rsidRDefault="00527EEF" w:rsidP="00B76A77">
            <w:pPr>
              <w:spacing w:before="60" w:after="60"/>
              <w:jc w:val="center"/>
              <w:rPr>
                <w:rFonts w:ascii="Times New Roman" w:hAnsi="Times New Roman" w:cs="Times New Roman"/>
                <w:b/>
              </w:rPr>
            </w:pPr>
            <w:r w:rsidRPr="000D6008">
              <w:rPr>
                <w:rFonts w:ascii="Times New Roman" w:hAnsi="Times New Roman" w:cs="Times New Roman"/>
                <w:b/>
              </w:rPr>
              <w:t>Условно разрешенные виды использования: НЕТ</w:t>
            </w:r>
          </w:p>
        </w:tc>
      </w:tr>
      <w:tr w:rsidR="00527EEF" w:rsidRPr="00C96708" w:rsidTr="00B76A77">
        <w:tc>
          <w:tcPr>
            <w:tcW w:w="5000" w:type="pct"/>
            <w:gridSpan w:val="6"/>
            <w:vAlign w:val="center"/>
          </w:tcPr>
          <w:p w:rsidR="00527EEF" w:rsidRPr="000D6008" w:rsidRDefault="00527EEF" w:rsidP="00B76A77">
            <w:pPr>
              <w:spacing w:before="60" w:after="60"/>
              <w:jc w:val="center"/>
              <w:rPr>
                <w:rFonts w:ascii="Times New Roman" w:hAnsi="Times New Roman" w:cs="Times New Roman"/>
                <w:b/>
              </w:rPr>
            </w:pPr>
            <w:r w:rsidRPr="000D6008">
              <w:rPr>
                <w:rFonts w:ascii="Times New Roman" w:hAnsi="Times New Roman" w:cs="Times New Roman"/>
                <w:b/>
              </w:rPr>
              <w:t>Вспомогательные виды разрешенного использования</w:t>
            </w:r>
          </w:p>
        </w:tc>
      </w:tr>
      <w:tr w:rsidR="00527EEF" w:rsidRPr="00C96708" w:rsidTr="00B76A77">
        <w:tc>
          <w:tcPr>
            <w:tcW w:w="708" w:type="pct"/>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Коммунальное обслуживание (3.1)</w:t>
            </w:r>
          </w:p>
        </w:tc>
        <w:tc>
          <w:tcPr>
            <w:tcW w:w="1534" w:type="pct"/>
            <w:vAlign w:val="center"/>
          </w:tcPr>
          <w:p w:rsidR="00527EEF" w:rsidRPr="000D6008" w:rsidRDefault="00527EEF" w:rsidP="00B76A77">
            <w:pPr>
              <w:widowControl/>
              <w:suppressAutoHyphens/>
              <w:autoSpaceDE/>
              <w:autoSpaceDN/>
              <w:adjustRightInd/>
              <w:ind w:firstLine="318"/>
              <w:rPr>
                <w:rFonts w:ascii="Times New Roman" w:hAnsi="Times New Roman" w:cs="Times New Roman"/>
                <w:lang w:eastAsia="zh-CN"/>
              </w:rPr>
            </w:pPr>
            <w:r w:rsidRPr="000D6008">
              <w:rPr>
                <w:rFonts w:ascii="Times New Roman" w:hAnsi="Times New Roman" w:cs="Times New Roman"/>
                <w:lang w:eastAsia="zh-CN"/>
              </w:rPr>
              <w:t>Минимальные размеры земельного участка:</w:t>
            </w:r>
          </w:p>
          <w:p w:rsidR="00527EEF" w:rsidRPr="000D6008" w:rsidRDefault="00527EEF" w:rsidP="00B76A77">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 трансформаторные подстанции от 0,005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-антенно-мачтовые сооружения от 0,3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-канализационные насосные станции от 0,01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 станции водоподготовки от 0,1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-скважины от 0,15 га;</w:t>
            </w:r>
          </w:p>
          <w:p w:rsidR="00527EEF" w:rsidRPr="000D6008" w:rsidRDefault="00527EEF" w:rsidP="00B76A77">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-котельные от 0,7 га;</w:t>
            </w:r>
          </w:p>
          <w:p w:rsidR="00527EEF" w:rsidRPr="000D6008" w:rsidRDefault="00527EEF" w:rsidP="00B76A77">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-газорегуляторные пункты от 0,0004 га.</w:t>
            </w:r>
          </w:p>
        </w:tc>
        <w:tc>
          <w:tcPr>
            <w:tcW w:w="2758" w:type="pct"/>
            <w:gridSpan w:val="4"/>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Не подлежат установлению</w:t>
            </w:r>
          </w:p>
          <w:p w:rsidR="00527EEF" w:rsidRPr="000D6008" w:rsidRDefault="00527EEF" w:rsidP="00B76A77">
            <w:pPr>
              <w:jc w:val="center"/>
              <w:rPr>
                <w:rFonts w:ascii="Times New Roman" w:hAnsi="Times New Roman" w:cs="Times New Roman"/>
              </w:rPr>
            </w:pPr>
          </w:p>
        </w:tc>
      </w:tr>
      <w:tr w:rsidR="00527EEF" w:rsidRPr="00C96708" w:rsidTr="00B76A77">
        <w:tc>
          <w:tcPr>
            <w:tcW w:w="708" w:type="pct"/>
            <w:vAlign w:val="center"/>
          </w:tcPr>
          <w:p w:rsidR="00527EEF" w:rsidRPr="000D6008" w:rsidRDefault="00527EEF" w:rsidP="00B76A77">
            <w:pPr>
              <w:pStyle w:val="ConsPlusNormal"/>
              <w:ind w:firstLine="0"/>
              <w:jc w:val="center"/>
              <w:rPr>
                <w:rFonts w:ascii="Times New Roman" w:hAnsi="Times New Roman" w:cs="Times New Roman"/>
              </w:rPr>
            </w:pPr>
            <w:r w:rsidRPr="000D6008">
              <w:rPr>
                <w:rFonts w:ascii="Times New Roman" w:hAnsi="Times New Roman" w:cs="Times New Roman"/>
              </w:rPr>
              <w:t>Земельные участки (территории) общего пользования (12.0)</w:t>
            </w:r>
          </w:p>
        </w:tc>
        <w:tc>
          <w:tcPr>
            <w:tcW w:w="4292" w:type="pct"/>
            <w:gridSpan w:val="5"/>
            <w:vAlign w:val="center"/>
          </w:tcPr>
          <w:p w:rsidR="00527EEF" w:rsidRPr="000D6008" w:rsidRDefault="00527EEF" w:rsidP="00B76A77">
            <w:pPr>
              <w:jc w:val="center"/>
              <w:rPr>
                <w:rFonts w:ascii="Times New Roman" w:hAnsi="Times New Roman" w:cs="Times New Roman"/>
              </w:rPr>
            </w:pPr>
            <w:r w:rsidRPr="000D6008">
              <w:rPr>
                <w:rFonts w:ascii="Times New Roman" w:hAnsi="Times New Roman" w:cs="Times New Roman"/>
              </w:rPr>
              <w:t>Не подлежат установлению</w:t>
            </w:r>
          </w:p>
        </w:tc>
      </w:tr>
    </w:tbl>
    <w:p w:rsidR="00BB3156" w:rsidRDefault="00BB3156" w:rsidP="00100D77">
      <w:pPr>
        <w:pStyle w:val="S"/>
        <w:rPr>
          <w:rFonts w:eastAsia="Calibri"/>
          <w:i/>
          <w:sz w:val="24"/>
          <w:lang w:eastAsia="en-US"/>
        </w:rPr>
      </w:pPr>
    </w:p>
    <w:p w:rsidR="00BB3156" w:rsidRDefault="00100D77" w:rsidP="00100D77">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9B37AC" w:rsidRPr="000D6008" w:rsidRDefault="00BB3156" w:rsidP="009B37AC">
      <w:pPr>
        <w:pStyle w:val="4"/>
        <w:rPr>
          <w:iCs/>
          <w:sz w:val="26"/>
          <w:szCs w:val="26"/>
        </w:rPr>
      </w:pPr>
      <w:r>
        <w:rPr>
          <w:sz w:val="24"/>
        </w:rPr>
        <w:br w:type="page"/>
      </w:r>
      <w:bookmarkStart w:id="226" w:name="_Toc120269096"/>
      <w:r w:rsidR="009B37AC">
        <w:rPr>
          <w:sz w:val="26"/>
          <w:szCs w:val="26"/>
        </w:rPr>
        <w:lastRenderedPageBreak/>
        <w:t>Статья </w:t>
      </w:r>
      <w:r w:rsidR="009B37AC" w:rsidRPr="000D6008">
        <w:rPr>
          <w:sz w:val="26"/>
          <w:szCs w:val="26"/>
        </w:rPr>
        <w:t>2</w:t>
      </w:r>
      <w:r w:rsidR="009B37AC" w:rsidRPr="009B37AC">
        <w:rPr>
          <w:sz w:val="26"/>
          <w:szCs w:val="26"/>
        </w:rPr>
        <w:t>7</w:t>
      </w:r>
      <w:r w:rsidR="009B37AC" w:rsidRPr="000D6008">
        <w:rPr>
          <w:sz w:val="26"/>
          <w:szCs w:val="26"/>
        </w:rPr>
        <w:t xml:space="preserve">. Зона </w:t>
      </w:r>
      <w:r w:rsidR="009B37AC">
        <w:rPr>
          <w:sz w:val="26"/>
          <w:szCs w:val="26"/>
        </w:rPr>
        <w:t>объектов учебно-образовательного</w:t>
      </w:r>
      <w:r w:rsidR="009B37AC" w:rsidRPr="000D6008">
        <w:rPr>
          <w:sz w:val="26"/>
          <w:szCs w:val="26"/>
        </w:rPr>
        <w:t xml:space="preserve"> назначения </w:t>
      </w:r>
      <w:r w:rsidR="009B37AC" w:rsidRPr="000D6008">
        <w:rPr>
          <w:iCs/>
          <w:sz w:val="26"/>
          <w:szCs w:val="26"/>
        </w:rPr>
        <w:t>(О-</w:t>
      </w:r>
      <w:r w:rsidR="00BD04D7">
        <w:rPr>
          <w:iCs/>
          <w:sz w:val="26"/>
          <w:szCs w:val="26"/>
        </w:rPr>
        <w:t>2</w:t>
      </w:r>
      <w:r w:rsidR="009B37AC" w:rsidRPr="000D6008">
        <w:rPr>
          <w:iCs/>
          <w:sz w:val="26"/>
          <w:szCs w:val="26"/>
        </w:rPr>
        <w:t>)</w:t>
      </w:r>
      <w:bookmarkEnd w:id="226"/>
    </w:p>
    <w:p w:rsidR="009B37AC" w:rsidRPr="000D6008" w:rsidRDefault="009B37AC" w:rsidP="009B37AC">
      <w:pPr>
        <w:spacing w:before="120" w:after="120"/>
        <w:jc w:val="center"/>
        <w:rPr>
          <w:rFonts w:ascii="Times New Roman" w:hAnsi="Times New Roman" w:cs="Times New Roman"/>
          <w:b/>
          <w:i/>
          <w:sz w:val="26"/>
          <w:szCs w:val="26"/>
        </w:rPr>
      </w:pPr>
      <w:r w:rsidRPr="000D600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52"/>
        <w:gridCol w:w="7795"/>
        <w:gridCol w:w="3339"/>
      </w:tblGrid>
      <w:tr w:rsidR="009B37AC" w:rsidRPr="00B720FA" w:rsidTr="009B37AC">
        <w:trPr>
          <w:trHeight w:val="755"/>
        </w:trPr>
        <w:tc>
          <w:tcPr>
            <w:tcW w:w="1235" w:type="pct"/>
            <w:vAlign w:val="center"/>
          </w:tcPr>
          <w:p w:rsidR="009B37AC" w:rsidRPr="00B720FA" w:rsidRDefault="009B37AC" w:rsidP="009B37AC">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636" w:type="pct"/>
            <w:vAlign w:val="center"/>
          </w:tcPr>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129" w:type="pct"/>
            <w:vAlign w:val="center"/>
          </w:tcPr>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9B37AC" w:rsidRPr="00B720FA" w:rsidTr="009B37AC">
        <w:trPr>
          <w:trHeight w:val="3420"/>
        </w:trPr>
        <w:tc>
          <w:tcPr>
            <w:tcW w:w="1235" w:type="pct"/>
            <w:vAlign w:val="center"/>
          </w:tcPr>
          <w:p w:rsidR="009B37AC" w:rsidRPr="00B720FA" w:rsidRDefault="009B37AC" w:rsidP="009B37AC">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Дошкольное, начальное и среднее общее образование (3.5.1)</w:t>
            </w:r>
          </w:p>
        </w:tc>
        <w:tc>
          <w:tcPr>
            <w:tcW w:w="2636" w:type="pct"/>
            <w:vAlign w:val="center"/>
          </w:tcPr>
          <w:p w:rsidR="009B37AC" w:rsidRPr="00B720FA" w:rsidRDefault="009B37AC" w:rsidP="009B37AC">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129" w:type="pct"/>
            <w:vAlign w:val="center"/>
          </w:tcPr>
          <w:p w:rsidR="009B37AC" w:rsidRPr="00B720FA" w:rsidRDefault="009B37AC" w:rsidP="009B37AC">
            <w:pPr>
              <w:pStyle w:val="NoSpacing2"/>
              <w:ind w:firstLine="177"/>
              <w:jc w:val="both"/>
              <w:rPr>
                <w:sz w:val="22"/>
                <w:szCs w:val="22"/>
              </w:rPr>
            </w:pPr>
            <w:r w:rsidRPr="00B720FA">
              <w:rPr>
                <w:sz w:val="22"/>
                <w:szCs w:val="22"/>
              </w:rPr>
              <w:t xml:space="preserve">Иные требования к размещению объектов дошкольного образования установлены </w:t>
            </w:r>
            <w:r w:rsidRPr="00B720FA">
              <w:rPr>
                <w:sz w:val="22"/>
                <w:szCs w:val="22"/>
                <w:lang w:eastAsia="ru-RU"/>
              </w:rPr>
              <w:t>СанПиН 2.4.1.3049-13 «Санитарно-эпидемиологические требования к устройству, содержанию и организации режима работы дошкольных образовательных организаций»</w:t>
            </w:r>
            <w:r w:rsidRPr="00B720FA">
              <w:rPr>
                <w:sz w:val="22"/>
                <w:szCs w:val="22"/>
              </w:rPr>
              <w:t>.</w:t>
            </w:r>
          </w:p>
          <w:p w:rsidR="009B37AC" w:rsidRPr="00B720FA" w:rsidRDefault="009B37AC" w:rsidP="009B37AC">
            <w:pPr>
              <w:ind w:firstLine="177"/>
              <w:rPr>
                <w:rFonts w:ascii="Times New Roman" w:hAnsi="Times New Roman" w:cs="Times New Roman"/>
                <w:sz w:val="22"/>
                <w:szCs w:val="22"/>
              </w:rPr>
            </w:pPr>
            <w:r w:rsidRPr="00B720FA">
              <w:rPr>
                <w:rFonts w:ascii="Times New Roman" w:hAnsi="Times New Roman" w:cs="Times New Roman"/>
                <w:sz w:val="22"/>
                <w:szCs w:val="22"/>
              </w:rPr>
              <w:t>Иные требования к размещению общеобразовательных учреждений установлены СанПиН 2.4.2.2821-10 «Санитарно-эпидемиологические требования к условиям и организации обучения в общеобразовательных учреждениях».</w:t>
            </w:r>
          </w:p>
        </w:tc>
      </w:tr>
      <w:tr w:rsidR="009B37AC" w:rsidRPr="00B720FA" w:rsidTr="009B37AC">
        <w:trPr>
          <w:trHeight w:val="1121"/>
        </w:trPr>
        <w:tc>
          <w:tcPr>
            <w:tcW w:w="1235" w:type="pct"/>
            <w:vAlign w:val="center"/>
          </w:tcPr>
          <w:p w:rsidR="009B37AC" w:rsidRPr="00B720FA" w:rsidRDefault="009B37AC" w:rsidP="009B37AC">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t>Спорт (5.1)</w:t>
            </w:r>
          </w:p>
        </w:tc>
        <w:tc>
          <w:tcPr>
            <w:tcW w:w="2636" w:type="pct"/>
            <w:vAlign w:val="center"/>
          </w:tcPr>
          <w:p w:rsidR="009B37AC" w:rsidRPr="00B720FA" w:rsidRDefault="009B37AC" w:rsidP="009B37AC">
            <w:pPr>
              <w:pStyle w:val="ConsPlusNormal"/>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5.1.1 - 5.1.7</w:t>
            </w:r>
          </w:p>
        </w:tc>
        <w:tc>
          <w:tcPr>
            <w:tcW w:w="1129" w:type="pct"/>
            <w:vAlign w:val="center"/>
          </w:tcPr>
          <w:p w:rsidR="009B37AC" w:rsidRPr="00B720FA" w:rsidRDefault="009B37AC" w:rsidP="009B37AC">
            <w:pPr>
              <w:pStyle w:val="ConsPlusNormal"/>
              <w:ind w:firstLine="0"/>
              <w:jc w:val="center"/>
              <w:rPr>
                <w:rFonts w:ascii="Times New Roman" w:hAnsi="Times New Roman" w:cs="Times New Roman"/>
                <w:sz w:val="22"/>
                <w:szCs w:val="22"/>
                <w:highlight w:val="red"/>
              </w:rPr>
            </w:pPr>
          </w:p>
        </w:tc>
      </w:tr>
      <w:tr w:rsidR="009B37AC" w:rsidRPr="00B720FA" w:rsidTr="009B37AC">
        <w:trPr>
          <w:trHeight w:val="283"/>
        </w:trPr>
        <w:tc>
          <w:tcPr>
            <w:tcW w:w="1235" w:type="pct"/>
            <w:vAlign w:val="center"/>
          </w:tcPr>
          <w:p w:rsidR="009B37AC" w:rsidRPr="00B720FA" w:rsidRDefault="009B37AC" w:rsidP="009B37AC">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636" w:type="pct"/>
            <w:vAlign w:val="center"/>
          </w:tcPr>
          <w:p w:rsidR="009B37AC" w:rsidRPr="00B720FA" w:rsidRDefault="009B37AC" w:rsidP="009B37AC">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129" w:type="pct"/>
            <w:vAlign w:val="center"/>
          </w:tcPr>
          <w:p w:rsidR="009B37AC" w:rsidRPr="00B720FA" w:rsidRDefault="009B37AC" w:rsidP="009B37AC">
            <w:pPr>
              <w:jc w:val="center"/>
              <w:rPr>
                <w:rFonts w:ascii="Times New Roman" w:hAnsi="Times New Roman" w:cs="Times New Roman"/>
                <w:sz w:val="22"/>
                <w:szCs w:val="22"/>
                <w:highlight w:val="red"/>
              </w:rPr>
            </w:pPr>
          </w:p>
        </w:tc>
      </w:tr>
      <w:tr w:rsidR="009B37AC" w:rsidRPr="00B720FA" w:rsidTr="009B37AC">
        <w:trPr>
          <w:trHeight w:val="283"/>
        </w:trPr>
        <w:tc>
          <w:tcPr>
            <w:tcW w:w="1235" w:type="pct"/>
            <w:vAlign w:val="center"/>
          </w:tcPr>
          <w:p w:rsidR="009B37AC" w:rsidRPr="00B720FA" w:rsidRDefault="009B37AC" w:rsidP="009B37AC">
            <w:pPr>
              <w:pStyle w:val="ConsPlusNormal"/>
              <w:ind w:firstLine="0"/>
              <w:jc w:val="center"/>
              <w:rPr>
                <w:rFonts w:ascii="Times New Roman" w:hAnsi="Times New Roman" w:cs="Times New Roman"/>
                <w:sz w:val="22"/>
                <w:szCs w:val="22"/>
              </w:rPr>
            </w:pPr>
            <w:r w:rsidRPr="00B720FA">
              <w:rPr>
                <w:rFonts w:ascii="Times New Roman" w:hAnsi="Times New Roman" w:cs="Times New Roman"/>
                <w:sz w:val="22"/>
                <w:szCs w:val="22"/>
              </w:rPr>
              <w:lastRenderedPageBreak/>
              <w:t>Земельные участки (территории) общего пользования (12.0)</w:t>
            </w:r>
          </w:p>
        </w:tc>
        <w:tc>
          <w:tcPr>
            <w:tcW w:w="2636" w:type="pct"/>
            <w:vAlign w:val="center"/>
          </w:tcPr>
          <w:p w:rsidR="009B37AC" w:rsidRPr="00B720FA" w:rsidRDefault="009B37AC" w:rsidP="009B37AC">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9B37AC" w:rsidRPr="00B720FA" w:rsidRDefault="009B37AC" w:rsidP="009B37AC">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129" w:type="pct"/>
            <w:vAlign w:val="center"/>
          </w:tcPr>
          <w:p w:rsidR="009B37AC" w:rsidRPr="00B720FA" w:rsidRDefault="009B37AC" w:rsidP="009B37AC">
            <w:pPr>
              <w:pStyle w:val="ConsPlusNormal"/>
              <w:ind w:firstLine="0"/>
              <w:jc w:val="center"/>
              <w:rPr>
                <w:rFonts w:ascii="Times New Roman" w:hAnsi="Times New Roman" w:cs="Times New Roman"/>
                <w:sz w:val="22"/>
                <w:szCs w:val="22"/>
              </w:rPr>
            </w:pPr>
          </w:p>
        </w:tc>
      </w:tr>
    </w:tbl>
    <w:p w:rsidR="009B37AC" w:rsidRDefault="009B37AC" w:rsidP="009B37AC">
      <w:pPr>
        <w:pStyle w:val="S"/>
        <w:spacing w:before="120" w:after="120"/>
        <w:jc w:val="center"/>
        <w:rPr>
          <w:b/>
          <w:i/>
          <w:sz w:val="26"/>
          <w:szCs w:val="26"/>
        </w:rPr>
      </w:pPr>
      <w:r w:rsidRPr="000D6008">
        <w:rPr>
          <w:b/>
          <w:i/>
          <w:sz w:val="26"/>
          <w:szCs w:val="26"/>
        </w:rPr>
        <w:t>Условно разрешённые виды использования: НЕТ</w:t>
      </w:r>
    </w:p>
    <w:p w:rsidR="009B37AC" w:rsidRPr="000D6008" w:rsidRDefault="009B37AC" w:rsidP="009B37AC">
      <w:pPr>
        <w:pStyle w:val="S"/>
        <w:spacing w:before="120" w:after="120"/>
        <w:jc w:val="center"/>
        <w:rPr>
          <w:b/>
          <w:i/>
          <w:sz w:val="26"/>
          <w:szCs w:val="26"/>
        </w:rPr>
      </w:pPr>
      <w:r w:rsidRPr="000D6008">
        <w:rPr>
          <w:b/>
          <w:i/>
          <w:sz w:val="26"/>
          <w:szCs w:val="26"/>
        </w:rPr>
        <w:t>Вспомогательные виды разрешенного использования:</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3"/>
        <w:gridCol w:w="7794"/>
        <w:gridCol w:w="3404"/>
      </w:tblGrid>
      <w:tr w:rsidR="009B37AC" w:rsidRPr="00B720FA" w:rsidTr="009B37AC">
        <w:trPr>
          <w:trHeight w:val="283"/>
        </w:trPr>
        <w:tc>
          <w:tcPr>
            <w:tcW w:w="1230" w:type="pct"/>
            <w:vAlign w:val="center"/>
          </w:tcPr>
          <w:p w:rsidR="009B37AC" w:rsidRPr="00B720FA" w:rsidRDefault="009B37AC" w:rsidP="009B37AC">
            <w:pPr>
              <w:pStyle w:val="S"/>
              <w:jc w:val="center"/>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624" w:type="pct"/>
            <w:vAlign w:val="center"/>
          </w:tcPr>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146" w:type="pct"/>
            <w:vAlign w:val="center"/>
          </w:tcPr>
          <w:p w:rsidR="009B37AC" w:rsidRPr="00B720FA" w:rsidRDefault="009B37AC" w:rsidP="009B37AC">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9B37AC" w:rsidRPr="00B720FA" w:rsidTr="009B37AC">
        <w:trPr>
          <w:trHeight w:val="283"/>
        </w:trPr>
        <w:tc>
          <w:tcPr>
            <w:tcW w:w="1230" w:type="pct"/>
            <w:vAlign w:val="center"/>
          </w:tcPr>
          <w:p w:rsidR="009B37AC" w:rsidRPr="00B720FA" w:rsidRDefault="009B37AC" w:rsidP="009B37AC">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624" w:type="pct"/>
            <w:vAlign w:val="center"/>
          </w:tcPr>
          <w:p w:rsidR="009B37AC" w:rsidRPr="00B720FA" w:rsidRDefault="009B37AC" w:rsidP="009B37AC">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146" w:type="pct"/>
            <w:vAlign w:val="center"/>
          </w:tcPr>
          <w:p w:rsidR="009B37AC" w:rsidRPr="00B720FA" w:rsidRDefault="009B37AC" w:rsidP="009B37AC">
            <w:pPr>
              <w:ind w:firstLine="177"/>
              <w:rPr>
                <w:rFonts w:ascii="Times New Roman" w:hAnsi="Times New Roman" w:cs="Times New Roman"/>
                <w:sz w:val="22"/>
                <w:szCs w:val="22"/>
              </w:rPr>
            </w:pPr>
            <w:r w:rsidRPr="00B720FA">
              <w:rPr>
                <w:rFonts w:ascii="Times New Roman" w:hAnsi="Times New Roman" w:cs="Times New Roman"/>
                <w:sz w:val="22"/>
                <w:szCs w:val="22"/>
              </w:rPr>
              <w:t>Не допускается размещение объектов, причиняющих вред окружающей среде и санитарному благополучию</w:t>
            </w:r>
          </w:p>
        </w:tc>
      </w:tr>
      <w:tr w:rsidR="009B37AC" w:rsidRPr="00B720FA" w:rsidTr="009B37AC">
        <w:trPr>
          <w:trHeight w:val="283"/>
        </w:trPr>
        <w:tc>
          <w:tcPr>
            <w:tcW w:w="1230" w:type="pct"/>
            <w:vAlign w:val="center"/>
          </w:tcPr>
          <w:p w:rsidR="009B37AC" w:rsidRPr="00B720FA" w:rsidRDefault="009B37AC" w:rsidP="009B37AC">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624" w:type="pct"/>
            <w:vAlign w:val="center"/>
          </w:tcPr>
          <w:p w:rsidR="009B37AC" w:rsidRPr="00B720FA" w:rsidRDefault="009B37AC" w:rsidP="009B37AC">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9B37AC" w:rsidRPr="00B720FA" w:rsidRDefault="009B37AC" w:rsidP="009B37AC">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1146" w:type="pct"/>
            <w:vAlign w:val="center"/>
          </w:tcPr>
          <w:p w:rsidR="009B37AC" w:rsidRPr="00B720FA" w:rsidRDefault="009B37AC" w:rsidP="009B37AC">
            <w:pPr>
              <w:ind w:firstLine="177"/>
              <w:rPr>
                <w:rFonts w:ascii="Times New Roman" w:hAnsi="Times New Roman" w:cs="Times New Roman"/>
                <w:sz w:val="22"/>
                <w:szCs w:val="22"/>
              </w:rPr>
            </w:pPr>
          </w:p>
        </w:tc>
      </w:tr>
    </w:tbl>
    <w:p w:rsidR="009B37AC" w:rsidRDefault="009B37AC">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9B37AC" w:rsidRPr="000D6008" w:rsidRDefault="009B37AC" w:rsidP="009B37AC">
      <w:pPr>
        <w:spacing w:before="120" w:after="120"/>
        <w:ind w:firstLine="709"/>
        <w:jc w:val="center"/>
        <w:rPr>
          <w:rFonts w:ascii="Times New Roman" w:hAnsi="Times New Roman" w:cs="Times New Roman"/>
          <w:b/>
          <w:i/>
          <w:sz w:val="26"/>
          <w:szCs w:val="26"/>
        </w:rPr>
      </w:pPr>
      <w:r w:rsidRPr="00527EEF">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4"/>
        <w:gridCol w:w="4536"/>
        <w:gridCol w:w="3969"/>
        <w:gridCol w:w="142"/>
        <w:gridCol w:w="1792"/>
        <w:gridCol w:w="2253"/>
      </w:tblGrid>
      <w:tr w:rsidR="009B37AC" w:rsidRPr="000D6008" w:rsidTr="009B37AC">
        <w:trPr>
          <w:trHeight w:val="2291"/>
        </w:trPr>
        <w:tc>
          <w:tcPr>
            <w:tcW w:w="708"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Наименование вида разрешенного использования земельного участка (код классификатора)</w:t>
            </w:r>
          </w:p>
        </w:tc>
        <w:tc>
          <w:tcPr>
            <w:tcW w:w="1534"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42"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54" w:type="pct"/>
            <w:gridSpan w:val="2"/>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Предельное количество этажей или предельная высота зданий, строений, сооружений</w:t>
            </w:r>
          </w:p>
        </w:tc>
        <w:tc>
          <w:tcPr>
            <w:tcW w:w="762"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9B37AC" w:rsidRPr="000D6008" w:rsidTr="009B37AC">
        <w:trPr>
          <w:trHeight w:val="160"/>
        </w:trPr>
        <w:tc>
          <w:tcPr>
            <w:tcW w:w="5000" w:type="pct"/>
            <w:gridSpan w:val="6"/>
            <w:vAlign w:val="center"/>
          </w:tcPr>
          <w:p w:rsidR="009B37AC" w:rsidRPr="000D6008" w:rsidRDefault="009B37AC" w:rsidP="009B37AC">
            <w:pPr>
              <w:spacing w:before="60" w:after="60"/>
              <w:jc w:val="center"/>
              <w:rPr>
                <w:rFonts w:ascii="Times New Roman" w:hAnsi="Times New Roman" w:cs="Times New Roman"/>
                <w:b/>
              </w:rPr>
            </w:pPr>
            <w:r w:rsidRPr="000D6008">
              <w:rPr>
                <w:rFonts w:ascii="Times New Roman" w:hAnsi="Times New Roman" w:cs="Times New Roman"/>
                <w:b/>
              </w:rPr>
              <w:t>Основные виды разрешенного использования</w:t>
            </w:r>
          </w:p>
        </w:tc>
      </w:tr>
      <w:tr w:rsidR="009B37AC" w:rsidRPr="000D6008" w:rsidTr="009B37AC">
        <w:tc>
          <w:tcPr>
            <w:tcW w:w="708" w:type="pct"/>
            <w:vAlign w:val="center"/>
          </w:tcPr>
          <w:p w:rsidR="009B37AC" w:rsidRPr="00527EEF" w:rsidRDefault="009B37AC" w:rsidP="009B37AC">
            <w:pPr>
              <w:jc w:val="center"/>
              <w:rPr>
                <w:rFonts w:ascii="Times New Roman" w:hAnsi="Times New Roman" w:cs="Times New Roman"/>
              </w:rPr>
            </w:pPr>
            <w:r w:rsidRPr="00527EEF">
              <w:rPr>
                <w:rFonts w:ascii="Times New Roman" w:hAnsi="Times New Roman" w:cs="Times New Roman"/>
              </w:rPr>
              <w:t>Дошкольное, начальное и среднее общее образование (3.5.1)</w:t>
            </w:r>
          </w:p>
        </w:tc>
        <w:tc>
          <w:tcPr>
            <w:tcW w:w="1534" w:type="pct"/>
            <w:vAlign w:val="center"/>
          </w:tcPr>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rsidR="009B37AC" w:rsidRPr="00527EEF" w:rsidRDefault="009B37AC" w:rsidP="009B37AC">
            <w:pPr>
              <w:widowControl/>
              <w:suppressAutoHyphens/>
              <w:autoSpaceDE/>
              <w:autoSpaceDN/>
              <w:adjustRightInd/>
              <w:ind w:firstLine="258"/>
              <w:rPr>
                <w:rFonts w:ascii="Times New Roman" w:hAnsi="Times New Roman" w:cs="Times New Roman"/>
                <w:lang w:eastAsia="zh-CN"/>
              </w:rPr>
            </w:pPr>
            <w:r w:rsidRPr="00527EEF">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Размеры земельных участков общеобразовательной организации,кв. м /учащийся</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40 до 400 - 50</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400 до 500 - 60</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500 до 600 - 50</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600 до 800 - 40</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800 до 1100 - 33</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1100 до 1500 - 21</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1500 до 2000 - 17</w:t>
            </w:r>
          </w:p>
          <w:p w:rsidR="009B37AC" w:rsidRPr="00527EEF" w:rsidRDefault="009B37AC" w:rsidP="009B37AC">
            <w:pPr>
              <w:ind w:firstLine="258"/>
              <w:rPr>
                <w:rFonts w:ascii="Times New Roman" w:hAnsi="Times New Roman" w:cs="Times New Roman"/>
              </w:rPr>
            </w:pPr>
            <w:r w:rsidRPr="00527EEF">
              <w:rPr>
                <w:rFonts w:ascii="Times New Roman" w:hAnsi="Times New Roman" w:cs="Times New Roman"/>
              </w:rPr>
              <w:t>свыше 2000 - 16</w:t>
            </w:r>
          </w:p>
        </w:tc>
        <w:tc>
          <w:tcPr>
            <w:tcW w:w="1390" w:type="pct"/>
            <w:gridSpan w:val="2"/>
            <w:vAlign w:val="center"/>
          </w:tcPr>
          <w:p w:rsidR="009B37AC" w:rsidRPr="00527EEF" w:rsidRDefault="009B37AC" w:rsidP="009B37AC">
            <w:pPr>
              <w:ind w:firstLine="306"/>
              <w:rPr>
                <w:rFonts w:ascii="Times New Roman" w:hAnsi="Times New Roman" w:cs="Times New Roman"/>
              </w:rPr>
            </w:pPr>
            <w:r w:rsidRPr="00527EEF">
              <w:rPr>
                <w:rFonts w:ascii="Times New Roman" w:hAnsi="Times New Roman" w:cs="Times New Roman"/>
              </w:rPr>
              <w:t>Минимальный отступ от дошкольной образовательной организации, общеобразовательной организации до красной линии – 10 м.</w:t>
            </w:r>
          </w:p>
          <w:p w:rsidR="009B37AC" w:rsidRPr="00527EEF" w:rsidRDefault="009B37AC" w:rsidP="009B37AC">
            <w:pPr>
              <w:jc w:val="center"/>
              <w:rPr>
                <w:rFonts w:ascii="Times New Roman" w:eastAsia="SimSun" w:hAnsi="Times New Roman" w:cs="Times New Roman"/>
                <w:lang w:eastAsia="ar-SA"/>
              </w:rPr>
            </w:pPr>
            <w:r w:rsidRPr="00527EEF">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9B37AC" w:rsidRPr="00527EEF" w:rsidRDefault="009B37AC" w:rsidP="009B37AC">
            <w:pPr>
              <w:jc w:val="center"/>
              <w:rPr>
                <w:rFonts w:ascii="Times New Roman" w:hAnsi="Times New Roman" w:cs="Times New Roman"/>
              </w:rPr>
            </w:pPr>
            <w:r w:rsidRPr="00527EEF">
              <w:rPr>
                <w:rFonts w:ascii="Times New Roman" w:hAnsi="Times New Roman" w:cs="Times New Roman"/>
              </w:rPr>
              <w:t>3 наземных этажа</w:t>
            </w:r>
          </w:p>
        </w:tc>
        <w:tc>
          <w:tcPr>
            <w:tcW w:w="762" w:type="pct"/>
            <w:vAlign w:val="center"/>
          </w:tcPr>
          <w:p w:rsidR="009B37AC" w:rsidRPr="00527EEF" w:rsidRDefault="009B37AC" w:rsidP="009B37AC">
            <w:pPr>
              <w:jc w:val="center"/>
              <w:rPr>
                <w:rFonts w:ascii="Times New Roman" w:hAnsi="Times New Roman" w:cs="Times New Roman"/>
              </w:rPr>
            </w:pPr>
            <w:r w:rsidRPr="00527EEF">
              <w:rPr>
                <w:rFonts w:ascii="Times New Roman" w:hAnsi="Times New Roman" w:cs="Times New Roman"/>
              </w:rPr>
              <w:t>60</w:t>
            </w:r>
          </w:p>
        </w:tc>
      </w:tr>
      <w:tr w:rsidR="009B37AC" w:rsidRPr="00C96708" w:rsidTr="009B37AC">
        <w:trPr>
          <w:trHeight w:val="669"/>
        </w:trPr>
        <w:tc>
          <w:tcPr>
            <w:tcW w:w="708" w:type="pct"/>
            <w:vAlign w:val="center"/>
          </w:tcPr>
          <w:p w:rsidR="009B37AC" w:rsidRPr="000D6008" w:rsidRDefault="009B37AC" w:rsidP="009B37AC">
            <w:pPr>
              <w:pStyle w:val="ConsPlusNormal"/>
              <w:ind w:firstLine="0"/>
              <w:jc w:val="center"/>
              <w:rPr>
                <w:rFonts w:ascii="Times New Roman" w:hAnsi="Times New Roman" w:cs="Times New Roman"/>
              </w:rPr>
            </w:pPr>
            <w:r w:rsidRPr="000D6008">
              <w:rPr>
                <w:rFonts w:ascii="Times New Roman" w:hAnsi="Times New Roman" w:cs="Times New Roman"/>
              </w:rPr>
              <w:t>Спорт (5.1)</w:t>
            </w:r>
          </w:p>
        </w:tc>
        <w:tc>
          <w:tcPr>
            <w:tcW w:w="1534" w:type="pct"/>
            <w:vAlign w:val="center"/>
          </w:tcPr>
          <w:p w:rsidR="009B37AC" w:rsidRPr="000D6008" w:rsidRDefault="009B37AC" w:rsidP="009B37AC">
            <w:pPr>
              <w:ind w:firstLine="174"/>
              <w:rPr>
                <w:rFonts w:ascii="Times New Roman" w:hAnsi="Times New Roman" w:cs="Times New Roman"/>
              </w:rPr>
            </w:pPr>
            <w:r w:rsidRPr="000D6008">
              <w:rPr>
                <w:rFonts w:ascii="Times New Roman" w:hAnsi="Times New Roman" w:cs="Times New Roman"/>
              </w:rPr>
              <w:t>Минимальный размер земельного участка 0,05 га</w:t>
            </w:r>
          </w:p>
        </w:tc>
        <w:tc>
          <w:tcPr>
            <w:tcW w:w="1390" w:type="pct"/>
            <w:gridSpan w:val="2"/>
            <w:vAlign w:val="center"/>
          </w:tcPr>
          <w:p w:rsidR="009B37AC" w:rsidRPr="000D6008" w:rsidRDefault="009B37AC" w:rsidP="009B37AC">
            <w:pPr>
              <w:ind w:firstLine="434"/>
              <w:rPr>
                <w:rFonts w:ascii="Times New Roman" w:eastAsia="SimSun" w:hAnsi="Times New Roman" w:cs="Times New Roman"/>
                <w:lang w:eastAsia="ar-SA"/>
              </w:rPr>
            </w:pPr>
            <w:r w:rsidRPr="000D6008">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rsidR="009B37AC" w:rsidRPr="000D6008" w:rsidRDefault="009B37AC" w:rsidP="009B37AC">
            <w:pPr>
              <w:ind w:firstLine="176"/>
              <w:jc w:val="center"/>
              <w:rPr>
                <w:rFonts w:ascii="Times New Roman" w:hAnsi="Times New Roman" w:cs="Times New Roman"/>
              </w:rPr>
            </w:pPr>
            <w:r w:rsidRPr="000D6008">
              <w:rPr>
                <w:rFonts w:ascii="Times New Roman" w:hAnsi="Times New Roman" w:cs="Times New Roman"/>
              </w:rPr>
              <w:t>2 надземных этажа</w:t>
            </w:r>
          </w:p>
        </w:tc>
        <w:tc>
          <w:tcPr>
            <w:tcW w:w="762"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80</w:t>
            </w:r>
          </w:p>
        </w:tc>
      </w:tr>
      <w:tr w:rsidR="009B37AC" w:rsidRPr="00C96708" w:rsidTr="009B37AC">
        <w:tc>
          <w:tcPr>
            <w:tcW w:w="708"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Коммунальное обслуживание (3.1)</w:t>
            </w:r>
          </w:p>
        </w:tc>
        <w:tc>
          <w:tcPr>
            <w:tcW w:w="1534" w:type="pct"/>
            <w:vAlign w:val="center"/>
          </w:tcPr>
          <w:p w:rsidR="009B37AC" w:rsidRPr="000D6008" w:rsidRDefault="009B37AC" w:rsidP="009B37AC">
            <w:pPr>
              <w:widowControl/>
              <w:suppressAutoHyphens/>
              <w:autoSpaceDE/>
              <w:autoSpaceDN/>
              <w:adjustRightInd/>
              <w:ind w:firstLine="318"/>
              <w:rPr>
                <w:rFonts w:ascii="Times New Roman" w:hAnsi="Times New Roman" w:cs="Times New Roman"/>
                <w:lang w:eastAsia="zh-CN"/>
              </w:rPr>
            </w:pPr>
            <w:r w:rsidRPr="000D6008">
              <w:rPr>
                <w:rFonts w:ascii="Times New Roman" w:hAnsi="Times New Roman" w:cs="Times New Roman"/>
                <w:lang w:eastAsia="zh-CN"/>
              </w:rPr>
              <w:t>Минимальные размеры земельного участка:</w:t>
            </w:r>
          </w:p>
          <w:p w:rsidR="009B37AC" w:rsidRPr="000D6008" w:rsidRDefault="009B37AC" w:rsidP="009B37AC">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 трансформаторные подстанции от 0,005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-антенно-мачтовые сооружения от 0,3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lastRenderedPageBreak/>
              <w:t>-канализационные насосные станции от 0,01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 станции водоподготовки от 0,1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-скважины от 0,15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-котельные от 0,7 га;</w:t>
            </w:r>
          </w:p>
          <w:p w:rsidR="009B37AC" w:rsidRPr="000D6008" w:rsidRDefault="009B37AC" w:rsidP="009B37AC">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-газорегуляторные пункты от 0,0004 га.</w:t>
            </w:r>
          </w:p>
        </w:tc>
        <w:tc>
          <w:tcPr>
            <w:tcW w:w="2758" w:type="pct"/>
            <w:gridSpan w:val="4"/>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lastRenderedPageBreak/>
              <w:t>Не подлежат установлению</w:t>
            </w:r>
          </w:p>
          <w:p w:rsidR="009B37AC" w:rsidRPr="000D6008" w:rsidRDefault="009B37AC" w:rsidP="009B37AC">
            <w:pPr>
              <w:jc w:val="center"/>
              <w:rPr>
                <w:rFonts w:ascii="Times New Roman" w:hAnsi="Times New Roman" w:cs="Times New Roman"/>
              </w:rPr>
            </w:pPr>
          </w:p>
        </w:tc>
      </w:tr>
      <w:tr w:rsidR="009B37AC" w:rsidRPr="00C96708" w:rsidTr="009B37AC">
        <w:tc>
          <w:tcPr>
            <w:tcW w:w="708" w:type="pct"/>
            <w:vAlign w:val="center"/>
          </w:tcPr>
          <w:p w:rsidR="009B37AC" w:rsidRPr="000D6008" w:rsidRDefault="009B37AC" w:rsidP="009B37AC">
            <w:pPr>
              <w:pStyle w:val="ConsPlusNormal"/>
              <w:ind w:firstLine="0"/>
              <w:jc w:val="center"/>
              <w:rPr>
                <w:rFonts w:ascii="Times New Roman" w:hAnsi="Times New Roman" w:cs="Times New Roman"/>
              </w:rPr>
            </w:pPr>
            <w:r w:rsidRPr="000D6008">
              <w:rPr>
                <w:rFonts w:ascii="Times New Roman" w:hAnsi="Times New Roman" w:cs="Times New Roman"/>
              </w:rPr>
              <w:lastRenderedPageBreak/>
              <w:t>Земельные участки (территории) общего пользования (12.0)</w:t>
            </w:r>
          </w:p>
        </w:tc>
        <w:tc>
          <w:tcPr>
            <w:tcW w:w="4292" w:type="pct"/>
            <w:gridSpan w:val="5"/>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Не подлежат установлению</w:t>
            </w:r>
          </w:p>
        </w:tc>
      </w:tr>
      <w:tr w:rsidR="009B37AC" w:rsidRPr="00C96708" w:rsidTr="009B37AC">
        <w:tc>
          <w:tcPr>
            <w:tcW w:w="5000" w:type="pct"/>
            <w:gridSpan w:val="6"/>
            <w:vAlign w:val="center"/>
          </w:tcPr>
          <w:p w:rsidR="009B37AC" w:rsidRPr="000D6008" w:rsidRDefault="009B37AC" w:rsidP="009B37AC">
            <w:pPr>
              <w:spacing w:before="60" w:after="60"/>
              <w:jc w:val="center"/>
              <w:rPr>
                <w:rFonts w:ascii="Times New Roman" w:hAnsi="Times New Roman" w:cs="Times New Roman"/>
                <w:b/>
              </w:rPr>
            </w:pPr>
            <w:r w:rsidRPr="000D6008">
              <w:rPr>
                <w:rFonts w:ascii="Times New Roman" w:hAnsi="Times New Roman" w:cs="Times New Roman"/>
                <w:b/>
              </w:rPr>
              <w:t>Условно разрешенные виды использования: НЕТ</w:t>
            </w:r>
          </w:p>
        </w:tc>
      </w:tr>
      <w:tr w:rsidR="009B37AC" w:rsidRPr="00C96708" w:rsidTr="009B37AC">
        <w:tc>
          <w:tcPr>
            <w:tcW w:w="5000" w:type="pct"/>
            <w:gridSpan w:val="6"/>
            <w:vAlign w:val="center"/>
          </w:tcPr>
          <w:p w:rsidR="009B37AC" w:rsidRPr="000D6008" w:rsidRDefault="009B37AC" w:rsidP="009B37AC">
            <w:pPr>
              <w:spacing w:before="60" w:after="60"/>
              <w:jc w:val="center"/>
              <w:rPr>
                <w:rFonts w:ascii="Times New Roman" w:hAnsi="Times New Roman" w:cs="Times New Roman"/>
                <w:b/>
              </w:rPr>
            </w:pPr>
            <w:r w:rsidRPr="000D6008">
              <w:rPr>
                <w:rFonts w:ascii="Times New Roman" w:hAnsi="Times New Roman" w:cs="Times New Roman"/>
                <w:b/>
              </w:rPr>
              <w:t>Вспомогательные виды разрешенного использования</w:t>
            </w:r>
          </w:p>
        </w:tc>
      </w:tr>
      <w:tr w:rsidR="009B37AC" w:rsidRPr="00C96708" w:rsidTr="009B37AC">
        <w:tc>
          <w:tcPr>
            <w:tcW w:w="708" w:type="pct"/>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Коммунальное обслуживание (3.1)</w:t>
            </w:r>
          </w:p>
        </w:tc>
        <w:tc>
          <w:tcPr>
            <w:tcW w:w="1534" w:type="pct"/>
            <w:vAlign w:val="center"/>
          </w:tcPr>
          <w:p w:rsidR="009B37AC" w:rsidRPr="000D6008" w:rsidRDefault="009B37AC" w:rsidP="009B37AC">
            <w:pPr>
              <w:widowControl/>
              <w:suppressAutoHyphens/>
              <w:autoSpaceDE/>
              <w:autoSpaceDN/>
              <w:adjustRightInd/>
              <w:ind w:firstLine="318"/>
              <w:rPr>
                <w:rFonts w:ascii="Times New Roman" w:hAnsi="Times New Roman" w:cs="Times New Roman"/>
                <w:lang w:eastAsia="zh-CN"/>
              </w:rPr>
            </w:pPr>
            <w:r w:rsidRPr="000D6008">
              <w:rPr>
                <w:rFonts w:ascii="Times New Roman" w:hAnsi="Times New Roman" w:cs="Times New Roman"/>
                <w:lang w:eastAsia="zh-CN"/>
              </w:rPr>
              <w:t>Минимальные размеры земельного участка:</w:t>
            </w:r>
          </w:p>
          <w:p w:rsidR="009B37AC" w:rsidRPr="000D6008" w:rsidRDefault="009B37AC" w:rsidP="009B37AC">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 трансформаторные подстанции от 0,005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-антенно-мачтовые сооружения от 0,3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-канализационные насосные станции от 0,01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 станции водоподготовки от 0,1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-скважины от 0,15 га;</w:t>
            </w:r>
          </w:p>
          <w:p w:rsidR="009B37AC" w:rsidRPr="000D6008" w:rsidRDefault="009B37AC" w:rsidP="009B37AC">
            <w:pPr>
              <w:suppressAutoHyphens/>
              <w:overflowPunct w:val="0"/>
              <w:autoSpaceDN/>
              <w:adjustRightInd/>
              <w:rPr>
                <w:rFonts w:ascii="Times New Roman" w:hAnsi="Times New Roman" w:cs="Times New Roman"/>
                <w:lang w:eastAsia="zh-CN"/>
              </w:rPr>
            </w:pPr>
            <w:r w:rsidRPr="000D6008">
              <w:rPr>
                <w:rFonts w:ascii="Times New Roman" w:hAnsi="Times New Roman" w:cs="Times New Roman"/>
                <w:lang w:eastAsia="zh-CN"/>
              </w:rPr>
              <w:t>-котельные от 0,7 га;</w:t>
            </w:r>
          </w:p>
          <w:p w:rsidR="009B37AC" w:rsidRPr="000D6008" w:rsidRDefault="009B37AC" w:rsidP="009B37AC">
            <w:pPr>
              <w:widowControl/>
              <w:suppressAutoHyphens/>
              <w:autoSpaceDE/>
              <w:autoSpaceDN/>
              <w:adjustRightInd/>
              <w:rPr>
                <w:rFonts w:ascii="Times New Roman" w:hAnsi="Times New Roman" w:cs="Times New Roman"/>
                <w:lang w:eastAsia="zh-CN"/>
              </w:rPr>
            </w:pPr>
            <w:r w:rsidRPr="000D6008">
              <w:rPr>
                <w:rFonts w:ascii="Times New Roman" w:hAnsi="Times New Roman" w:cs="Times New Roman"/>
                <w:lang w:eastAsia="zh-CN"/>
              </w:rPr>
              <w:t>-газорегуляторные пункты от 0,0004 га.</w:t>
            </w:r>
          </w:p>
        </w:tc>
        <w:tc>
          <w:tcPr>
            <w:tcW w:w="2758" w:type="pct"/>
            <w:gridSpan w:val="4"/>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Не подлежат установлению</w:t>
            </w:r>
          </w:p>
          <w:p w:rsidR="009B37AC" w:rsidRPr="000D6008" w:rsidRDefault="009B37AC" w:rsidP="009B37AC">
            <w:pPr>
              <w:jc w:val="center"/>
              <w:rPr>
                <w:rFonts w:ascii="Times New Roman" w:hAnsi="Times New Roman" w:cs="Times New Roman"/>
              </w:rPr>
            </w:pPr>
          </w:p>
        </w:tc>
      </w:tr>
      <w:tr w:rsidR="009B37AC" w:rsidRPr="00C96708" w:rsidTr="009B37AC">
        <w:tc>
          <w:tcPr>
            <w:tcW w:w="708" w:type="pct"/>
            <w:vAlign w:val="center"/>
          </w:tcPr>
          <w:p w:rsidR="009B37AC" w:rsidRPr="000D6008" w:rsidRDefault="009B37AC" w:rsidP="009B37AC">
            <w:pPr>
              <w:pStyle w:val="ConsPlusNormal"/>
              <w:ind w:firstLine="0"/>
              <w:jc w:val="center"/>
              <w:rPr>
                <w:rFonts w:ascii="Times New Roman" w:hAnsi="Times New Roman" w:cs="Times New Roman"/>
              </w:rPr>
            </w:pPr>
            <w:r w:rsidRPr="000D6008">
              <w:rPr>
                <w:rFonts w:ascii="Times New Roman" w:hAnsi="Times New Roman" w:cs="Times New Roman"/>
              </w:rPr>
              <w:t>Земельные участки (территории) общего пользования (12.0)</w:t>
            </w:r>
          </w:p>
        </w:tc>
        <w:tc>
          <w:tcPr>
            <w:tcW w:w="4292" w:type="pct"/>
            <w:gridSpan w:val="5"/>
            <w:vAlign w:val="center"/>
          </w:tcPr>
          <w:p w:rsidR="009B37AC" w:rsidRPr="000D6008" w:rsidRDefault="009B37AC" w:rsidP="009B37AC">
            <w:pPr>
              <w:jc w:val="center"/>
              <w:rPr>
                <w:rFonts w:ascii="Times New Roman" w:hAnsi="Times New Roman" w:cs="Times New Roman"/>
              </w:rPr>
            </w:pPr>
            <w:r w:rsidRPr="000D6008">
              <w:rPr>
                <w:rFonts w:ascii="Times New Roman" w:hAnsi="Times New Roman" w:cs="Times New Roman"/>
              </w:rPr>
              <w:t>Не подлежат установлению</w:t>
            </w:r>
          </w:p>
        </w:tc>
      </w:tr>
    </w:tbl>
    <w:p w:rsidR="009B37AC" w:rsidRDefault="009B37AC" w:rsidP="009B37AC">
      <w:pPr>
        <w:pStyle w:val="S"/>
        <w:rPr>
          <w:rFonts w:eastAsia="Calibri"/>
          <w:i/>
          <w:sz w:val="24"/>
          <w:lang w:eastAsia="en-US"/>
        </w:rPr>
      </w:pPr>
    </w:p>
    <w:p w:rsidR="009B37AC" w:rsidRDefault="009B37AC" w:rsidP="009B37AC">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9B37AC" w:rsidRDefault="009B37AC">
      <w:pPr>
        <w:widowControl/>
        <w:autoSpaceDE/>
        <w:autoSpaceDN/>
        <w:adjustRightInd/>
        <w:jc w:val="left"/>
        <w:rPr>
          <w:rFonts w:ascii="Times New Roman" w:hAnsi="Times New Roman" w:cs="Times New Roman"/>
          <w:b/>
          <w:bCs/>
          <w:sz w:val="24"/>
          <w:szCs w:val="28"/>
        </w:rPr>
      </w:pPr>
      <w:r>
        <w:rPr>
          <w:sz w:val="24"/>
        </w:rPr>
        <w:br w:type="page"/>
      </w:r>
    </w:p>
    <w:p w:rsidR="00446D49" w:rsidRPr="00350A3D" w:rsidRDefault="00446D49" w:rsidP="00BB3156">
      <w:pPr>
        <w:pStyle w:val="4"/>
      </w:pPr>
      <w:bookmarkStart w:id="227" w:name="_Toc120269097"/>
      <w:r w:rsidRPr="00350A3D">
        <w:lastRenderedPageBreak/>
        <w:t>§ 3. Зоны инженерной инфраструктур (И)</w:t>
      </w:r>
      <w:bookmarkEnd w:id="227"/>
    </w:p>
    <w:p w:rsidR="00446D49" w:rsidRPr="00350A3D" w:rsidRDefault="002A02EB" w:rsidP="007C6110">
      <w:pPr>
        <w:pStyle w:val="4"/>
        <w:rPr>
          <w:sz w:val="26"/>
          <w:szCs w:val="26"/>
        </w:rPr>
      </w:pPr>
      <w:bookmarkStart w:id="228" w:name="_Toc120269098"/>
      <w:r>
        <w:rPr>
          <w:sz w:val="26"/>
          <w:szCs w:val="26"/>
        </w:rPr>
        <w:t>Статья </w:t>
      </w:r>
      <w:r w:rsidR="00446D49" w:rsidRPr="00350A3D">
        <w:rPr>
          <w:sz w:val="26"/>
          <w:szCs w:val="26"/>
        </w:rPr>
        <w:t>2</w:t>
      </w:r>
      <w:r w:rsidR="00056BA7">
        <w:rPr>
          <w:sz w:val="26"/>
          <w:szCs w:val="26"/>
        </w:rPr>
        <w:t>8</w:t>
      </w:r>
      <w:r w:rsidR="00446D49" w:rsidRPr="00350A3D">
        <w:rPr>
          <w:sz w:val="26"/>
          <w:szCs w:val="26"/>
        </w:rPr>
        <w:t>. Зона инженерной инфраструктуры (И-1)</w:t>
      </w:r>
      <w:bookmarkEnd w:id="228"/>
    </w:p>
    <w:p w:rsidR="00446D49" w:rsidRPr="00350A3D" w:rsidRDefault="00446D49" w:rsidP="0058254A">
      <w:pPr>
        <w:spacing w:before="120" w:after="120"/>
        <w:ind w:firstLine="709"/>
        <w:jc w:val="center"/>
        <w:rPr>
          <w:rFonts w:ascii="Times New Roman" w:hAnsi="Times New Roman" w:cs="Times New Roman"/>
          <w:b/>
          <w:i/>
          <w:sz w:val="26"/>
          <w:szCs w:val="26"/>
          <w:shd w:val="clear" w:color="auto" w:fill="FFFFFF"/>
        </w:rPr>
      </w:pPr>
      <w:r w:rsidRPr="00350A3D">
        <w:rPr>
          <w:rFonts w:ascii="Times New Roman" w:hAnsi="Times New Roman" w:cs="Times New Roman"/>
          <w:b/>
          <w:i/>
          <w:sz w:val="26"/>
          <w:szCs w:val="26"/>
          <w:shd w:val="clear" w:color="auto" w:fill="FFFFFF"/>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7230"/>
        <w:gridCol w:w="2913"/>
      </w:tblGrid>
      <w:tr w:rsidR="00446D49" w:rsidRPr="00B720FA" w:rsidTr="00EE5567">
        <w:trPr>
          <w:trHeight w:val="283"/>
        </w:trPr>
        <w:tc>
          <w:tcPr>
            <w:tcW w:w="1570"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2445"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sz w:val="22"/>
                <w:szCs w:val="22"/>
                <w:shd w:val="clear" w:color="auto" w:fill="FFFFFF"/>
              </w:rPr>
              <w:t>Описание вида разрешенного использования</w:t>
            </w:r>
          </w:p>
        </w:tc>
        <w:tc>
          <w:tcPr>
            <w:tcW w:w="985"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sz w:val="22"/>
                <w:szCs w:val="22"/>
                <w:shd w:val="clear" w:color="auto" w:fill="FFFFFF"/>
              </w:rPr>
              <w:t>Примечания</w:t>
            </w:r>
          </w:p>
        </w:tc>
      </w:tr>
      <w:tr w:rsidR="00446D49" w:rsidRPr="00B720FA" w:rsidTr="00EE5567">
        <w:trPr>
          <w:trHeight w:val="283"/>
        </w:trPr>
        <w:tc>
          <w:tcPr>
            <w:tcW w:w="1570"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sz w:val="22"/>
                <w:szCs w:val="22"/>
                <w:shd w:val="clear" w:color="auto" w:fill="FFFFFF"/>
              </w:rPr>
              <w:t>Коммунальное обслуживание (3.1)</w:t>
            </w:r>
          </w:p>
        </w:tc>
        <w:tc>
          <w:tcPr>
            <w:tcW w:w="2445" w:type="pct"/>
            <w:vAlign w:val="center"/>
          </w:tcPr>
          <w:p w:rsidR="00446D49" w:rsidRPr="00B720FA" w:rsidRDefault="00BB3156"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985"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p>
        </w:tc>
      </w:tr>
      <w:tr w:rsidR="00446D49" w:rsidRPr="00B720FA" w:rsidTr="00BB3156">
        <w:trPr>
          <w:trHeight w:val="283"/>
        </w:trPr>
        <w:tc>
          <w:tcPr>
            <w:tcW w:w="1570" w:type="pct"/>
            <w:vAlign w:val="center"/>
          </w:tcPr>
          <w:p w:rsidR="00446D49" w:rsidRPr="00B720FA" w:rsidRDefault="00446D49" w:rsidP="00BB3156">
            <w:pPr>
              <w:jc w:val="center"/>
              <w:rPr>
                <w:rFonts w:ascii="Times New Roman" w:hAnsi="Times New Roman" w:cs="Times New Roman"/>
                <w:sz w:val="22"/>
                <w:szCs w:val="22"/>
                <w:shd w:val="clear" w:color="auto" w:fill="FFFFFF"/>
              </w:rPr>
            </w:pPr>
            <w:r w:rsidRPr="00B720FA">
              <w:rPr>
                <w:rFonts w:ascii="Times New Roman" w:hAnsi="Times New Roman" w:cs="Times New Roman"/>
                <w:sz w:val="22"/>
                <w:szCs w:val="22"/>
                <w:shd w:val="clear" w:color="auto" w:fill="FFFFFF"/>
              </w:rPr>
              <w:t>Связь (6.8)</w:t>
            </w:r>
          </w:p>
        </w:tc>
        <w:tc>
          <w:tcPr>
            <w:tcW w:w="2445" w:type="pct"/>
            <w:vAlign w:val="center"/>
          </w:tcPr>
          <w:p w:rsidR="00446D49" w:rsidRPr="00B720FA" w:rsidRDefault="00BB3156" w:rsidP="00EE5567">
            <w:pPr>
              <w:ind w:firstLine="602"/>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w:t>
            </w:r>
            <w:r w:rsidRPr="00B720FA">
              <w:rPr>
                <w:rFonts w:ascii="Times New Roman" w:hAnsi="Times New Roman" w:cs="Times New Roman"/>
                <w:color w:val="22272F"/>
                <w:sz w:val="22"/>
                <w:szCs w:val="22"/>
                <w:shd w:val="clear" w:color="auto" w:fill="FFFFFF"/>
              </w:rPr>
              <w:t>, </w:t>
            </w:r>
            <w:r w:rsidRPr="00B720FA">
              <w:rPr>
                <w:rFonts w:ascii="Times New Roman" w:hAnsi="Times New Roman" w:cs="Times New Roman"/>
                <w:sz w:val="22"/>
                <w:szCs w:val="22"/>
                <w:shd w:val="clear" w:color="auto" w:fill="FFFFFF"/>
              </w:rPr>
              <w:t>3.2.3</w:t>
            </w:r>
          </w:p>
        </w:tc>
        <w:tc>
          <w:tcPr>
            <w:tcW w:w="985"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p>
        </w:tc>
      </w:tr>
      <w:tr w:rsidR="00446D49" w:rsidRPr="00B720FA" w:rsidTr="00BB3156">
        <w:trPr>
          <w:trHeight w:val="283"/>
        </w:trPr>
        <w:tc>
          <w:tcPr>
            <w:tcW w:w="1570" w:type="pct"/>
            <w:vAlign w:val="center"/>
          </w:tcPr>
          <w:p w:rsidR="00446D49" w:rsidRPr="00B720FA" w:rsidRDefault="00446D49" w:rsidP="00BB3156">
            <w:pPr>
              <w:jc w:val="center"/>
              <w:rPr>
                <w:rFonts w:ascii="Times New Roman" w:hAnsi="Times New Roman" w:cs="Times New Roman"/>
                <w:sz w:val="22"/>
                <w:szCs w:val="22"/>
                <w:shd w:val="clear" w:color="auto" w:fill="FFFFFF"/>
              </w:rPr>
            </w:pPr>
            <w:r w:rsidRPr="00B720FA">
              <w:rPr>
                <w:rFonts w:ascii="Times New Roman" w:hAnsi="Times New Roman" w:cs="Times New Roman"/>
                <w:sz w:val="22"/>
                <w:szCs w:val="22"/>
                <w:shd w:val="clear" w:color="auto" w:fill="FFFFFF"/>
              </w:rPr>
              <w:t>Энергетика (6.7)</w:t>
            </w:r>
          </w:p>
        </w:tc>
        <w:tc>
          <w:tcPr>
            <w:tcW w:w="2445" w:type="pct"/>
            <w:vAlign w:val="center"/>
          </w:tcPr>
          <w:p w:rsidR="00446D49" w:rsidRPr="00B720FA" w:rsidRDefault="00BB3156" w:rsidP="00EE5567">
            <w:pPr>
              <w:ind w:firstLine="709"/>
              <w:rPr>
                <w:rFonts w:ascii="Times New Roman" w:hAnsi="Times New Roman" w:cs="Times New Roman"/>
                <w:sz w:val="22"/>
                <w:szCs w:val="22"/>
                <w:shd w:val="clear" w:color="auto" w:fill="FFFFFF"/>
              </w:rPr>
            </w:pPr>
            <w:r w:rsidRPr="00B720FA">
              <w:rPr>
                <w:rFonts w:ascii="Times New Roman" w:hAnsi="Times New Roman" w:cs="Times New Roman"/>
                <w:color w:val="22272F"/>
                <w:sz w:val="22"/>
                <w:szCs w:val="22"/>
                <w:shd w:val="clear" w:color="auto" w:fill="FFFFFF"/>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r w:rsidRPr="00B720FA">
              <w:rPr>
                <w:rFonts w:ascii="Times New Roman" w:hAnsi="Times New Roman" w:cs="Times New Roman"/>
                <w:sz w:val="22"/>
                <w:szCs w:val="22"/>
                <w:shd w:val="clear" w:color="auto" w:fill="FFFFFF"/>
              </w:rPr>
              <w:t>кодом классификатора 3.1</w:t>
            </w:r>
          </w:p>
        </w:tc>
        <w:tc>
          <w:tcPr>
            <w:tcW w:w="985" w:type="pct"/>
            <w:vAlign w:val="center"/>
          </w:tcPr>
          <w:p w:rsidR="00446D49" w:rsidRPr="00B720FA" w:rsidRDefault="00446D49" w:rsidP="00EE5567">
            <w:pPr>
              <w:ind w:firstLine="709"/>
              <w:rPr>
                <w:rFonts w:ascii="Times New Roman" w:hAnsi="Times New Roman" w:cs="Times New Roman"/>
                <w:sz w:val="22"/>
                <w:szCs w:val="22"/>
                <w:shd w:val="clear" w:color="auto" w:fill="FFFFFF"/>
              </w:rPr>
            </w:pPr>
          </w:p>
        </w:tc>
      </w:tr>
    </w:tbl>
    <w:p w:rsidR="00446D49" w:rsidRPr="00350A3D" w:rsidRDefault="00446D49" w:rsidP="0058254A">
      <w:pPr>
        <w:spacing w:before="120" w:after="120"/>
        <w:ind w:firstLine="709"/>
        <w:jc w:val="center"/>
        <w:rPr>
          <w:rFonts w:ascii="Times New Roman" w:hAnsi="Times New Roman" w:cs="Times New Roman"/>
          <w:b/>
          <w:i/>
          <w:sz w:val="26"/>
          <w:szCs w:val="26"/>
          <w:shd w:val="clear" w:color="auto" w:fill="FFFFFF"/>
        </w:rPr>
      </w:pPr>
      <w:r w:rsidRPr="00350A3D">
        <w:rPr>
          <w:rFonts w:ascii="Times New Roman" w:hAnsi="Times New Roman" w:cs="Times New Roman"/>
          <w:b/>
          <w:i/>
          <w:sz w:val="26"/>
          <w:szCs w:val="26"/>
          <w:shd w:val="clear" w:color="auto" w:fill="FFFFFF"/>
        </w:rPr>
        <w:t>Условно разрешенные виды использования: НЕТ</w:t>
      </w:r>
    </w:p>
    <w:p w:rsidR="00446D49" w:rsidRPr="00350A3D" w:rsidRDefault="00446D49" w:rsidP="0058254A">
      <w:pPr>
        <w:spacing w:before="120" w:after="120"/>
        <w:ind w:firstLine="709"/>
        <w:jc w:val="center"/>
        <w:rPr>
          <w:rFonts w:ascii="Times New Roman" w:hAnsi="Times New Roman" w:cs="Times New Roman"/>
          <w:b/>
          <w:i/>
          <w:sz w:val="26"/>
          <w:szCs w:val="26"/>
          <w:shd w:val="clear" w:color="auto" w:fill="FFFFFF"/>
        </w:rPr>
      </w:pPr>
      <w:r w:rsidRPr="00350A3D">
        <w:rPr>
          <w:rFonts w:ascii="Times New Roman" w:hAnsi="Times New Roman" w:cs="Times New Roman"/>
          <w:b/>
          <w:i/>
          <w:sz w:val="26"/>
          <w:szCs w:val="26"/>
          <w:shd w:val="clear" w:color="auto" w:fill="FFFFFF"/>
        </w:rPr>
        <w:t>Вспомогательные виды разрешённого использования: НЕТ</w:t>
      </w:r>
    </w:p>
    <w:p w:rsidR="00446D49" w:rsidRPr="00350A3D" w:rsidRDefault="00BB3156" w:rsidP="0058254A">
      <w:pPr>
        <w:ind w:firstLine="709"/>
        <w:jc w:val="center"/>
        <w:rPr>
          <w:rFonts w:ascii="Times New Roman" w:hAnsi="Times New Roman" w:cs="Times New Roman"/>
          <w:b/>
          <w:i/>
          <w:sz w:val="26"/>
          <w:szCs w:val="26"/>
          <w:shd w:val="clear" w:color="auto" w:fill="FFFFFF"/>
        </w:rPr>
      </w:pPr>
      <w:r>
        <w:rPr>
          <w:rFonts w:ascii="Times New Roman" w:hAnsi="Times New Roman" w:cs="Times New Roman"/>
          <w:b/>
          <w:i/>
          <w:sz w:val="26"/>
          <w:szCs w:val="26"/>
          <w:shd w:val="clear" w:color="auto" w:fill="FFFFFF"/>
        </w:rPr>
        <w:br w:type="page"/>
      </w:r>
      <w:r w:rsidR="00446D49" w:rsidRPr="00350A3D">
        <w:rPr>
          <w:rFonts w:ascii="Times New Roman" w:hAnsi="Times New Roman" w:cs="Times New Roman"/>
          <w:b/>
          <w:i/>
          <w:sz w:val="26"/>
          <w:szCs w:val="26"/>
          <w:shd w:val="clear" w:color="auto" w:fill="FFFFFF"/>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4"/>
        <w:gridCol w:w="3259"/>
        <w:gridCol w:w="3401"/>
        <w:gridCol w:w="2803"/>
        <w:gridCol w:w="3229"/>
      </w:tblGrid>
      <w:tr w:rsidR="00446D49" w:rsidRPr="00350A3D" w:rsidTr="00B76A77">
        <w:tc>
          <w:tcPr>
            <w:tcW w:w="708" w:type="pct"/>
            <w:vAlign w:val="center"/>
          </w:tcPr>
          <w:p w:rsidR="00446D49" w:rsidRPr="00350A3D" w:rsidRDefault="00446D49" w:rsidP="00B76A77">
            <w:pPr>
              <w:ind w:firstLine="284"/>
              <w:rPr>
                <w:rFonts w:ascii="Times New Roman" w:hAnsi="Times New Roman" w:cs="Times New Roman"/>
                <w:shd w:val="clear" w:color="auto" w:fill="FFFFFF"/>
              </w:rPr>
            </w:pPr>
            <w:r w:rsidRPr="00350A3D">
              <w:rPr>
                <w:rFonts w:ascii="Times New Roman" w:hAnsi="Times New Roman" w:cs="Times New Roman"/>
              </w:rPr>
              <w:t>Наименование вида разрешенного использования земельного участка (код классификатора)</w:t>
            </w:r>
          </w:p>
        </w:tc>
        <w:tc>
          <w:tcPr>
            <w:tcW w:w="1102" w:type="pct"/>
            <w:vAlign w:val="center"/>
          </w:tcPr>
          <w:p w:rsidR="00446D49" w:rsidRPr="00350A3D" w:rsidRDefault="00446D49" w:rsidP="00B76A77">
            <w:pPr>
              <w:ind w:firstLine="709"/>
              <w:rPr>
                <w:rFonts w:ascii="Times New Roman" w:hAnsi="Times New Roman" w:cs="Times New Roman"/>
                <w:shd w:val="clear" w:color="auto" w:fill="FFFFFF"/>
              </w:rPr>
            </w:pPr>
            <w:r w:rsidRPr="00350A3D">
              <w:rPr>
                <w:rFonts w:ascii="Times New Roman" w:hAnsi="Times New Roman" w:cs="Times New Roman"/>
                <w:shd w:val="clear" w:color="auto" w:fill="FFFFFF"/>
              </w:rPr>
              <w:t>Предельные (минимальные и (или) максимальные) размеры земельных участков, в том числе их площадь</w:t>
            </w:r>
          </w:p>
        </w:tc>
        <w:tc>
          <w:tcPr>
            <w:tcW w:w="1150" w:type="pct"/>
            <w:vAlign w:val="center"/>
          </w:tcPr>
          <w:p w:rsidR="00446D49" w:rsidRPr="00350A3D" w:rsidRDefault="00446D49" w:rsidP="00B76A77">
            <w:pPr>
              <w:ind w:firstLine="709"/>
              <w:rPr>
                <w:rFonts w:ascii="Times New Roman" w:hAnsi="Times New Roman" w:cs="Times New Roman"/>
                <w:shd w:val="clear" w:color="auto" w:fill="FFFFFF"/>
              </w:rPr>
            </w:pPr>
            <w:r w:rsidRPr="00350A3D">
              <w:rPr>
                <w:rFonts w:ascii="Times New Roman" w:hAnsi="Times New Roman" w:cs="Times New Roman"/>
                <w:shd w:val="clear" w:color="auto" w:fill="FFFFFF"/>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8" w:type="pct"/>
            <w:vAlign w:val="center"/>
          </w:tcPr>
          <w:p w:rsidR="00446D49" w:rsidRPr="00350A3D" w:rsidRDefault="00446D49" w:rsidP="00B76A77">
            <w:pPr>
              <w:ind w:firstLine="709"/>
              <w:rPr>
                <w:rFonts w:ascii="Times New Roman" w:hAnsi="Times New Roman" w:cs="Times New Roman"/>
                <w:shd w:val="clear" w:color="auto" w:fill="FFFFFF"/>
              </w:rPr>
            </w:pPr>
            <w:r w:rsidRPr="00350A3D">
              <w:rPr>
                <w:rFonts w:ascii="Times New Roman" w:hAnsi="Times New Roman" w:cs="Times New Roman"/>
                <w:shd w:val="clear" w:color="auto" w:fill="FFFFFF"/>
              </w:rPr>
              <w:t>Предельное количество этажей или предельная высота зданий, строений, сооружений</w:t>
            </w:r>
          </w:p>
        </w:tc>
        <w:tc>
          <w:tcPr>
            <w:tcW w:w="1092" w:type="pct"/>
            <w:vAlign w:val="center"/>
          </w:tcPr>
          <w:p w:rsidR="00446D49" w:rsidRPr="00350A3D" w:rsidRDefault="00446D49" w:rsidP="00B76A77">
            <w:pPr>
              <w:ind w:firstLine="209"/>
              <w:rPr>
                <w:rFonts w:ascii="Times New Roman" w:hAnsi="Times New Roman" w:cs="Times New Roman"/>
                <w:shd w:val="clear" w:color="auto" w:fill="FFFFFF"/>
              </w:rPr>
            </w:pPr>
            <w:r w:rsidRPr="00350A3D">
              <w:rPr>
                <w:rFonts w:ascii="Times New Roman" w:hAnsi="Times New Roman" w:cs="Times New Roman"/>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446D49" w:rsidRPr="00350A3D" w:rsidTr="00B76A77">
        <w:tc>
          <w:tcPr>
            <w:tcW w:w="5000" w:type="pct"/>
            <w:gridSpan w:val="5"/>
            <w:vAlign w:val="center"/>
          </w:tcPr>
          <w:p w:rsidR="00446D49" w:rsidRPr="00350A3D" w:rsidRDefault="00446D49" w:rsidP="00B76A77">
            <w:pPr>
              <w:spacing w:before="60" w:after="60"/>
              <w:ind w:firstLine="709"/>
              <w:jc w:val="center"/>
              <w:rPr>
                <w:rFonts w:ascii="Times New Roman" w:hAnsi="Times New Roman" w:cs="Times New Roman"/>
                <w:b/>
                <w:shd w:val="clear" w:color="auto" w:fill="FFFFFF"/>
              </w:rPr>
            </w:pPr>
            <w:r w:rsidRPr="00350A3D">
              <w:rPr>
                <w:rFonts w:ascii="Times New Roman" w:hAnsi="Times New Roman" w:cs="Times New Roman"/>
                <w:b/>
                <w:shd w:val="clear" w:color="auto" w:fill="FFFFFF"/>
              </w:rPr>
              <w:t>Основные виды разрешенного использования</w:t>
            </w:r>
          </w:p>
        </w:tc>
      </w:tr>
      <w:tr w:rsidR="00446D49" w:rsidRPr="00350A3D" w:rsidTr="00B76A77">
        <w:tc>
          <w:tcPr>
            <w:tcW w:w="708"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Коммунальное обслуживание (3.1)</w:t>
            </w:r>
          </w:p>
        </w:tc>
        <w:tc>
          <w:tcPr>
            <w:tcW w:w="1102" w:type="pct"/>
            <w:vAlign w:val="center"/>
          </w:tcPr>
          <w:p w:rsidR="00446D49" w:rsidRPr="00350A3D" w:rsidRDefault="00446D49" w:rsidP="00B76A77">
            <w:pPr>
              <w:widowControl/>
              <w:suppressAutoHyphens/>
              <w:autoSpaceDE/>
              <w:autoSpaceDN/>
              <w:adjustRightInd/>
              <w:ind w:firstLine="318"/>
              <w:rPr>
                <w:rFonts w:ascii="Times New Roman" w:hAnsi="Times New Roman" w:cs="Times New Roman"/>
                <w:lang w:eastAsia="zh-CN"/>
              </w:rPr>
            </w:pPr>
            <w:r w:rsidRPr="00350A3D">
              <w:rPr>
                <w:rFonts w:ascii="Times New Roman" w:hAnsi="Times New Roman" w:cs="Times New Roman"/>
                <w:lang w:eastAsia="zh-CN"/>
              </w:rPr>
              <w:t>Минимальные размеры земельного участка:</w:t>
            </w:r>
          </w:p>
          <w:p w:rsidR="00446D49" w:rsidRPr="00350A3D" w:rsidRDefault="00446D49" w:rsidP="00B76A7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 трансформаторные подстанции от 0,005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-антенно-мачтовые сооружения от 0,3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-канализационные насосные станции от 0,01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 станции водоподготовки от 0,1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-скважины от 0,15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-котельные от 0,7 га;</w:t>
            </w:r>
          </w:p>
          <w:p w:rsidR="00446D49" w:rsidRPr="00350A3D" w:rsidRDefault="00446D49" w:rsidP="00B76A7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-газорегуляторные пункты от 0,0004 га.</w:t>
            </w:r>
          </w:p>
        </w:tc>
        <w:tc>
          <w:tcPr>
            <w:tcW w:w="3190" w:type="pct"/>
            <w:gridSpan w:val="3"/>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Не подлежат установлению</w:t>
            </w:r>
          </w:p>
          <w:p w:rsidR="00446D49" w:rsidRPr="00350A3D" w:rsidRDefault="00446D49" w:rsidP="00B76A77">
            <w:pPr>
              <w:jc w:val="center"/>
              <w:rPr>
                <w:rFonts w:ascii="Times New Roman" w:hAnsi="Times New Roman" w:cs="Times New Roman"/>
              </w:rPr>
            </w:pPr>
          </w:p>
        </w:tc>
      </w:tr>
      <w:tr w:rsidR="00446D49" w:rsidRPr="00350A3D" w:rsidTr="00B76A77">
        <w:tc>
          <w:tcPr>
            <w:tcW w:w="708" w:type="pct"/>
            <w:vAlign w:val="center"/>
          </w:tcPr>
          <w:p w:rsidR="00446D49" w:rsidRPr="00350A3D" w:rsidRDefault="00446D49" w:rsidP="00B76A77">
            <w:pPr>
              <w:ind w:firstLine="284"/>
              <w:jc w:val="center"/>
              <w:rPr>
                <w:rFonts w:ascii="Times New Roman" w:hAnsi="Times New Roman" w:cs="Times New Roman"/>
                <w:shd w:val="clear" w:color="auto" w:fill="FFFFFF"/>
              </w:rPr>
            </w:pPr>
            <w:r w:rsidRPr="00350A3D">
              <w:rPr>
                <w:rFonts w:ascii="Times New Roman" w:hAnsi="Times New Roman" w:cs="Times New Roman"/>
                <w:shd w:val="clear" w:color="auto" w:fill="FFFFFF"/>
              </w:rPr>
              <w:t>Связь (6.8)</w:t>
            </w:r>
          </w:p>
        </w:tc>
        <w:tc>
          <w:tcPr>
            <w:tcW w:w="4292" w:type="pct"/>
            <w:gridSpan w:val="4"/>
            <w:vAlign w:val="center"/>
          </w:tcPr>
          <w:p w:rsidR="00446D49" w:rsidRPr="00350A3D" w:rsidRDefault="00446D49" w:rsidP="00B76A77">
            <w:pPr>
              <w:ind w:firstLine="209"/>
              <w:jc w:val="center"/>
              <w:rPr>
                <w:rFonts w:ascii="Times New Roman" w:hAnsi="Times New Roman" w:cs="Times New Roman"/>
              </w:rPr>
            </w:pPr>
            <w:r w:rsidRPr="00350A3D">
              <w:rPr>
                <w:rFonts w:ascii="Times New Roman" w:hAnsi="Times New Roman" w:cs="Times New Roman"/>
              </w:rPr>
              <w:t>Не подлежат установлению</w:t>
            </w:r>
          </w:p>
        </w:tc>
      </w:tr>
      <w:tr w:rsidR="00446D49" w:rsidRPr="00350A3D" w:rsidTr="00B76A77">
        <w:tc>
          <w:tcPr>
            <w:tcW w:w="708" w:type="pct"/>
            <w:vAlign w:val="center"/>
          </w:tcPr>
          <w:p w:rsidR="00446D49" w:rsidRPr="00350A3D" w:rsidRDefault="00446D49" w:rsidP="00B76A77">
            <w:pPr>
              <w:ind w:firstLine="142"/>
              <w:jc w:val="center"/>
              <w:rPr>
                <w:rFonts w:ascii="Times New Roman" w:hAnsi="Times New Roman" w:cs="Times New Roman"/>
                <w:shd w:val="clear" w:color="auto" w:fill="FFFFFF"/>
              </w:rPr>
            </w:pPr>
            <w:r w:rsidRPr="00350A3D">
              <w:rPr>
                <w:rFonts w:ascii="Times New Roman" w:hAnsi="Times New Roman" w:cs="Times New Roman"/>
                <w:shd w:val="clear" w:color="auto" w:fill="FFFFFF"/>
              </w:rPr>
              <w:t>Энергетика (6.7)</w:t>
            </w:r>
          </w:p>
        </w:tc>
        <w:tc>
          <w:tcPr>
            <w:tcW w:w="4292" w:type="pct"/>
            <w:gridSpan w:val="4"/>
            <w:vAlign w:val="center"/>
          </w:tcPr>
          <w:p w:rsidR="00446D49" w:rsidRPr="00350A3D" w:rsidRDefault="00446D49" w:rsidP="00B76A77">
            <w:pPr>
              <w:ind w:firstLine="209"/>
              <w:jc w:val="center"/>
              <w:rPr>
                <w:rFonts w:ascii="Times New Roman" w:hAnsi="Times New Roman" w:cs="Times New Roman"/>
              </w:rPr>
            </w:pPr>
            <w:r w:rsidRPr="00350A3D">
              <w:rPr>
                <w:rFonts w:ascii="Times New Roman" w:hAnsi="Times New Roman" w:cs="Times New Roman"/>
              </w:rPr>
              <w:t>Не подлежат установлению</w:t>
            </w:r>
          </w:p>
        </w:tc>
      </w:tr>
      <w:tr w:rsidR="00446D49" w:rsidRPr="00350A3D" w:rsidTr="00B76A77">
        <w:tc>
          <w:tcPr>
            <w:tcW w:w="5000" w:type="pct"/>
            <w:gridSpan w:val="5"/>
            <w:vAlign w:val="center"/>
          </w:tcPr>
          <w:p w:rsidR="00446D49" w:rsidRPr="00350A3D" w:rsidRDefault="00446D49" w:rsidP="00B76A77">
            <w:pPr>
              <w:spacing w:before="60" w:after="60"/>
              <w:ind w:firstLine="284"/>
              <w:jc w:val="center"/>
              <w:rPr>
                <w:rFonts w:ascii="Times New Roman" w:hAnsi="Times New Roman" w:cs="Times New Roman"/>
                <w:b/>
                <w:shd w:val="clear" w:color="auto" w:fill="FFFFFF"/>
              </w:rPr>
            </w:pPr>
            <w:r w:rsidRPr="00350A3D">
              <w:rPr>
                <w:rFonts w:ascii="Times New Roman" w:hAnsi="Times New Roman" w:cs="Times New Roman"/>
                <w:b/>
                <w:shd w:val="clear" w:color="auto" w:fill="FFFFFF"/>
              </w:rPr>
              <w:t>Условно разрешенные виды использования: НЕТ</w:t>
            </w:r>
          </w:p>
        </w:tc>
      </w:tr>
      <w:tr w:rsidR="00446D49" w:rsidRPr="00350A3D" w:rsidTr="00B76A77">
        <w:tc>
          <w:tcPr>
            <w:tcW w:w="5000" w:type="pct"/>
            <w:gridSpan w:val="5"/>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b/>
                <w:shd w:val="clear" w:color="auto" w:fill="FFFFFF"/>
              </w:rPr>
              <w:t>Вспомогательные виды разрешенного использования: НЕТ</w:t>
            </w:r>
          </w:p>
        </w:tc>
      </w:tr>
    </w:tbl>
    <w:p w:rsidR="00BB3156" w:rsidRDefault="00BB3156" w:rsidP="00100D77">
      <w:pPr>
        <w:pStyle w:val="S"/>
        <w:rPr>
          <w:rFonts w:eastAsia="Calibri"/>
          <w:i/>
          <w:sz w:val="24"/>
          <w:lang w:eastAsia="en-US"/>
        </w:rPr>
      </w:pPr>
    </w:p>
    <w:p w:rsidR="00100D77" w:rsidRDefault="00100D77" w:rsidP="00100D77">
      <w:pPr>
        <w:pStyle w:val="S"/>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350A3D" w:rsidRDefault="00446D49" w:rsidP="00A657F7">
      <w:pPr>
        <w:pStyle w:val="4"/>
        <w:rPr>
          <w:sz w:val="26"/>
          <w:szCs w:val="26"/>
        </w:rPr>
      </w:pPr>
      <w:bookmarkStart w:id="229" w:name="_Toc120269099"/>
      <w:r w:rsidRPr="00350A3D">
        <w:rPr>
          <w:sz w:val="26"/>
          <w:szCs w:val="26"/>
        </w:rPr>
        <w:lastRenderedPageBreak/>
        <w:t>§ 4. Зоны транспортной инфраструктур (Т)</w:t>
      </w:r>
      <w:bookmarkEnd w:id="229"/>
    </w:p>
    <w:p w:rsidR="00446D49" w:rsidRPr="00350A3D" w:rsidRDefault="002A02EB" w:rsidP="00A657F7">
      <w:pPr>
        <w:pStyle w:val="4"/>
        <w:rPr>
          <w:sz w:val="26"/>
          <w:szCs w:val="26"/>
        </w:rPr>
      </w:pPr>
      <w:bookmarkStart w:id="230" w:name="_Toc120269100"/>
      <w:r>
        <w:rPr>
          <w:sz w:val="26"/>
          <w:szCs w:val="26"/>
        </w:rPr>
        <w:t>Статья </w:t>
      </w:r>
      <w:r w:rsidR="00350A3D">
        <w:rPr>
          <w:sz w:val="26"/>
          <w:szCs w:val="26"/>
        </w:rPr>
        <w:t>2</w:t>
      </w:r>
      <w:r w:rsidR="00056BA7">
        <w:rPr>
          <w:sz w:val="26"/>
          <w:szCs w:val="26"/>
        </w:rPr>
        <w:t>9</w:t>
      </w:r>
      <w:r w:rsidR="00446D49" w:rsidRPr="00350A3D">
        <w:rPr>
          <w:sz w:val="26"/>
          <w:szCs w:val="26"/>
        </w:rPr>
        <w:t>. Зона Улично-дорожной сети (Т 1)</w:t>
      </w:r>
      <w:bookmarkEnd w:id="230"/>
    </w:p>
    <w:p w:rsidR="00446D49" w:rsidRPr="00350A3D" w:rsidRDefault="00446D49" w:rsidP="00E779CE">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bookmarkStart w:id="231" w:name="_Toc325383425"/>
      <w:bookmarkStart w:id="232" w:name="_Toc343856401"/>
      <w:bookmarkStart w:id="233" w:name="_Toc373758419"/>
      <w:bookmarkStart w:id="234" w:name="_Toc435447982"/>
      <w:r w:rsidRPr="00350A3D">
        <w:rPr>
          <w:rFonts w:ascii="Times New Roman" w:hAnsi="Times New Roman" w:cs="Times New Roman"/>
          <w:b/>
          <w:i/>
          <w:sz w:val="26"/>
          <w:szCs w:val="26"/>
        </w:rPr>
        <w:t>Основные виды разрешенного использования:</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11"/>
        <w:gridCol w:w="7231"/>
        <w:gridCol w:w="2202"/>
      </w:tblGrid>
      <w:tr w:rsidR="00446D49" w:rsidRPr="00B720FA" w:rsidTr="00EE5567">
        <w:trPr>
          <w:trHeight w:val="283"/>
        </w:trPr>
        <w:tc>
          <w:tcPr>
            <w:tcW w:w="1779" w:type="pct"/>
            <w:vAlign w:val="center"/>
          </w:tcPr>
          <w:p w:rsidR="00446D49" w:rsidRPr="00B720FA" w:rsidRDefault="00446D49" w:rsidP="00EE5567">
            <w:pPr>
              <w:pStyle w:val="S"/>
              <w:ind w:firstLine="284"/>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469"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752" w:type="pct"/>
            <w:vAlign w:val="center"/>
          </w:tcPr>
          <w:p w:rsidR="00446D49" w:rsidRPr="00B720FA" w:rsidRDefault="00446D49" w:rsidP="00EE5567">
            <w:pPr>
              <w:keepLines/>
              <w:ind w:firstLine="32"/>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EE5567">
        <w:trPr>
          <w:trHeight w:val="283"/>
        </w:trPr>
        <w:tc>
          <w:tcPr>
            <w:tcW w:w="1779" w:type="pct"/>
            <w:vAlign w:val="center"/>
          </w:tcPr>
          <w:p w:rsidR="00446D49" w:rsidRPr="00B720FA" w:rsidRDefault="00446D49" w:rsidP="00EE5567">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469" w:type="pct"/>
            <w:vAlign w:val="center"/>
          </w:tcPr>
          <w:p w:rsidR="00446D49" w:rsidRPr="00B720FA" w:rsidRDefault="00BB3156" w:rsidP="00EE5567">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752" w:type="pct"/>
            <w:vAlign w:val="center"/>
          </w:tcPr>
          <w:p w:rsidR="00446D49" w:rsidRPr="00B720FA" w:rsidRDefault="00446D49" w:rsidP="00EE5567">
            <w:pPr>
              <w:keepLines/>
              <w:jc w:val="center"/>
              <w:rPr>
                <w:rFonts w:ascii="Times New Roman" w:hAnsi="Times New Roman" w:cs="Times New Roman"/>
                <w:sz w:val="22"/>
                <w:szCs w:val="22"/>
              </w:rPr>
            </w:pPr>
          </w:p>
        </w:tc>
      </w:tr>
      <w:tr w:rsidR="00446D49" w:rsidRPr="00B720FA" w:rsidTr="00EE5567">
        <w:trPr>
          <w:trHeight w:val="283"/>
        </w:trPr>
        <w:tc>
          <w:tcPr>
            <w:tcW w:w="1779" w:type="pct"/>
            <w:vAlign w:val="center"/>
          </w:tcPr>
          <w:p w:rsidR="00446D49" w:rsidRPr="00B720FA" w:rsidRDefault="00446D49" w:rsidP="00EE5567">
            <w:pPr>
              <w:pStyle w:val="S"/>
              <w:rPr>
                <w:sz w:val="22"/>
                <w:szCs w:val="22"/>
              </w:rPr>
            </w:pPr>
            <w:r w:rsidRPr="00B720FA">
              <w:rPr>
                <w:sz w:val="22"/>
                <w:szCs w:val="22"/>
              </w:rPr>
              <w:t>Автомобильный транспорт (7.2)</w:t>
            </w:r>
          </w:p>
        </w:tc>
        <w:tc>
          <w:tcPr>
            <w:tcW w:w="2469" w:type="pct"/>
            <w:vAlign w:val="center"/>
          </w:tcPr>
          <w:p w:rsidR="00BB3156"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зданий и сооружений автомобильного транспорта.</w:t>
            </w:r>
          </w:p>
          <w:p w:rsidR="00446D49" w:rsidRPr="00B720FA" w:rsidRDefault="00BB3156" w:rsidP="00BB3156">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7.2.1 - 7.2.3</w:t>
            </w:r>
          </w:p>
        </w:tc>
        <w:tc>
          <w:tcPr>
            <w:tcW w:w="752" w:type="pct"/>
            <w:vAlign w:val="center"/>
          </w:tcPr>
          <w:p w:rsidR="00446D49" w:rsidRPr="00B720FA" w:rsidRDefault="00446D49" w:rsidP="00EE5567">
            <w:pPr>
              <w:keepLines/>
              <w:jc w:val="center"/>
              <w:rPr>
                <w:rFonts w:ascii="Times New Roman" w:hAnsi="Times New Roman" w:cs="Times New Roman"/>
                <w:sz w:val="22"/>
                <w:szCs w:val="22"/>
              </w:rPr>
            </w:pPr>
          </w:p>
        </w:tc>
      </w:tr>
      <w:tr w:rsidR="00BB3156" w:rsidRPr="00B720FA" w:rsidTr="00EE5567">
        <w:trPr>
          <w:trHeight w:val="283"/>
        </w:trPr>
        <w:tc>
          <w:tcPr>
            <w:tcW w:w="1779" w:type="pct"/>
            <w:vAlign w:val="center"/>
          </w:tcPr>
          <w:p w:rsidR="00BB3156" w:rsidRPr="00B720FA" w:rsidRDefault="00BB3156" w:rsidP="009731E0">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(12.0)</w:t>
            </w:r>
          </w:p>
        </w:tc>
        <w:tc>
          <w:tcPr>
            <w:tcW w:w="2469" w:type="pct"/>
            <w:vAlign w:val="center"/>
          </w:tcPr>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752" w:type="pct"/>
            <w:vAlign w:val="center"/>
          </w:tcPr>
          <w:p w:rsidR="00BB3156" w:rsidRPr="00B720FA" w:rsidRDefault="00BB3156" w:rsidP="00EE5567">
            <w:pPr>
              <w:keepLines/>
              <w:jc w:val="center"/>
              <w:rPr>
                <w:rFonts w:ascii="Times New Roman" w:hAnsi="Times New Roman" w:cs="Times New Roman"/>
                <w:sz w:val="22"/>
                <w:szCs w:val="22"/>
              </w:rPr>
            </w:pPr>
          </w:p>
        </w:tc>
      </w:tr>
    </w:tbl>
    <w:p w:rsidR="00446D49" w:rsidRPr="00350A3D" w:rsidRDefault="00446D49" w:rsidP="00E779CE">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Условно разрешенные виды использования: НЕТ</w:t>
      </w:r>
    </w:p>
    <w:p w:rsidR="00446D49" w:rsidRPr="00350A3D" w:rsidRDefault="00446D49" w:rsidP="00E779CE">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Вспомогательные виды разрешенного использования: НЕТ</w:t>
      </w:r>
    </w:p>
    <w:p w:rsidR="00446D49" w:rsidRPr="00350A3D" w:rsidRDefault="00BB3156" w:rsidP="00E779CE">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350A3D">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3"/>
        <w:gridCol w:w="4111"/>
        <w:gridCol w:w="3259"/>
        <w:gridCol w:w="2076"/>
        <w:gridCol w:w="3247"/>
      </w:tblGrid>
      <w:tr w:rsidR="00446D49" w:rsidRPr="00C96708" w:rsidTr="00BB3156">
        <w:tc>
          <w:tcPr>
            <w:tcW w:w="708" w:type="pct"/>
            <w:vAlign w:val="center"/>
          </w:tcPr>
          <w:p w:rsidR="00446D49" w:rsidRPr="00350A3D" w:rsidRDefault="00446D49" w:rsidP="00EE5567">
            <w:pPr>
              <w:ind w:firstLine="142"/>
              <w:jc w:val="center"/>
              <w:rPr>
                <w:rFonts w:ascii="Times New Roman" w:hAnsi="Times New Roman" w:cs="Times New Roman"/>
              </w:rPr>
            </w:pPr>
            <w:r w:rsidRPr="00350A3D">
              <w:rPr>
                <w:rFonts w:ascii="Times New Roman" w:hAnsi="Times New Roman" w:cs="Times New Roman"/>
              </w:rPr>
              <w:t>Наименование вида разрешенного использования земельного участка (код классификатора)</w:t>
            </w:r>
          </w:p>
        </w:tc>
        <w:tc>
          <w:tcPr>
            <w:tcW w:w="1390" w:type="pct"/>
            <w:vAlign w:val="center"/>
          </w:tcPr>
          <w:p w:rsidR="00446D49" w:rsidRPr="00350A3D" w:rsidRDefault="00446D49" w:rsidP="00EE5567">
            <w:pPr>
              <w:ind w:firstLine="34"/>
              <w:jc w:val="center"/>
              <w:rPr>
                <w:rFonts w:ascii="Times New Roman" w:hAnsi="Times New Roman" w:cs="Times New Roman"/>
              </w:rPr>
            </w:pPr>
            <w:r w:rsidRPr="00350A3D">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102" w:type="pct"/>
            <w:vAlign w:val="center"/>
          </w:tcPr>
          <w:p w:rsidR="00446D49" w:rsidRPr="00350A3D" w:rsidRDefault="00446D49" w:rsidP="00EE5567">
            <w:pPr>
              <w:ind w:firstLine="34"/>
              <w:jc w:val="center"/>
              <w:rPr>
                <w:rFonts w:ascii="Times New Roman" w:hAnsi="Times New Roman" w:cs="Times New Roman"/>
              </w:rPr>
            </w:pPr>
            <w:r w:rsidRPr="00350A3D">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02" w:type="pct"/>
            <w:vAlign w:val="center"/>
          </w:tcPr>
          <w:p w:rsidR="00446D49" w:rsidRPr="00350A3D" w:rsidRDefault="00446D49" w:rsidP="00EE5567">
            <w:pPr>
              <w:jc w:val="center"/>
              <w:rPr>
                <w:rFonts w:ascii="Times New Roman" w:hAnsi="Times New Roman" w:cs="Times New Roman"/>
              </w:rPr>
            </w:pPr>
            <w:r w:rsidRPr="00350A3D">
              <w:rPr>
                <w:rFonts w:ascii="Times New Roman" w:hAnsi="Times New Roman" w:cs="Times New Roman"/>
              </w:rPr>
              <w:t>Предельное количество этажей или предельная высота зданий, строений, сооружений</w:t>
            </w:r>
          </w:p>
        </w:tc>
        <w:tc>
          <w:tcPr>
            <w:tcW w:w="1098" w:type="pct"/>
            <w:vAlign w:val="center"/>
          </w:tcPr>
          <w:p w:rsidR="00446D49" w:rsidRPr="00350A3D" w:rsidRDefault="00446D49" w:rsidP="00EE5567">
            <w:pPr>
              <w:ind w:firstLine="85"/>
              <w:jc w:val="center"/>
              <w:rPr>
                <w:rFonts w:ascii="Times New Roman" w:hAnsi="Times New Roman" w:cs="Times New Roman"/>
              </w:rPr>
            </w:pPr>
            <w:r w:rsidRPr="00350A3D">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C96708" w:rsidTr="00EE5567">
        <w:tc>
          <w:tcPr>
            <w:tcW w:w="5000" w:type="pct"/>
            <w:gridSpan w:val="5"/>
            <w:vAlign w:val="center"/>
          </w:tcPr>
          <w:p w:rsidR="00446D49" w:rsidRPr="00350A3D" w:rsidRDefault="00446D49" w:rsidP="00EE5567">
            <w:pPr>
              <w:spacing w:before="60" w:after="60"/>
              <w:jc w:val="center"/>
              <w:rPr>
                <w:rFonts w:ascii="Times New Roman" w:hAnsi="Times New Roman" w:cs="Times New Roman"/>
                <w:b/>
              </w:rPr>
            </w:pPr>
            <w:r w:rsidRPr="00350A3D">
              <w:rPr>
                <w:rFonts w:ascii="Times New Roman" w:hAnsi="Times New Roman" w:cs="Times New Roman"/>
                <w:b/>
              </w:rPr>
              <w:t>Основные виды разрешенного использования</w:t>
            </w:r>
          </w:p>
        </w:tc>
      </w:tr>
      <w:tr w:rsidR="00446D49" w:rsidRPr="00C96708" w:rsidTr="00BB3156">
        <w:tc>
          <w:tcPr>
            <w:tcW w:w="708" w:type="pct"/>
            <w:vAlign w:val="center"/>
          </w:tcPr>
          <w:p w:rsidR="00446D49" w:rsidRPr="00350A3D" w:rsidRDefault="00446D49" w:rsidP="00EE5567">
            <w:pPr>
              <w:jc w:val="center"/>
              <w:rPr>
                <w:rFonts w:ascii="Times New Roman" w:hAnsi="Times New Roman" w:cs="Times New Roman"/>
              </w:rPr>
            </w:pPr>
            <w:r w:rsidRPr="00350A3D">
              <w:rPr>
                <w:rFonts w:ascii="Times New Roman" w:hAnsi="Times New Roman" w:cs="Times New Roman"/>
              </w:rPr>
              <w:t>Коммунальное обслуживание (3.1)</w:t>
            </w:r>
          </w:p>
        </w:tc>
        <w:tc>
          <w:tcPr>
            <w:tcW w:w="1390" w:type="pct"/>
            <w:vAlign w:val="center"/>
          </w:tcPr>
          <w:p w:rsidR="00446D49" w:rsidRPr="00350A3D" w:rsidRDefault="00446D49" w:rsidP="00EE5567">
            <w:pPr>
              <w:widowControl/>
              <w:suppressAutoHyphens/>
              <w:autoSpaceDE/>
              <w:autoSpaceDN/>
              <w:adjustRightInd/>
              <w:ind w:firstLine="318"/>
              <w:rPr>
                <w:rFonts w:ascii="Times New Roman" w:hAnsi="Times New Roman" w:cs="Times New Roman"/>
                <w:lang w:eastAsia="zh-CN"/>
              </w:rPr>
            </w:pPr>
            <w:r w:rsidRPr="00350A3D">
              <w:rPr>
                <w:rFonts w:ascii="Times New Roman" w:hAnsi="Times New Roman" w:cs="Times New Roman"/>
                <w:lang w:eastAsia="zh-CN"/>
              </w:rPr>
              <w:t>Минимальные размеры земельного участка:</w:t>
            </w:r>
          </w:p>
          <w:p w:rsidR="00446D49" w:rsidRPr="00350A3D" w:rsidRDefault="00446D49" w:rsidP="00EE556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 трансформаторные подстанции от 0,005 га;</w:t>
            </w:r>
          </w:p>
          <w:p w:rsidR="00446D49" w:rsidRPr="00350A3D" w:rsidRDefault="00446D49" w:rsidP="00EE556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-антенно-мачтовые сооружения от 0,3 га;</w:t>
            </w:r>
          </w:p>
          <w:p w:rsidR="00446D49" w:rsidRPr="00350A3D" w:rsidRDefault="00446D49" w:rsidP="00EE556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-канализационные насосные станции от 0,01 га;</w:t>
            </w:r>
          </w:p>
          <w:p w:rsidR="00446D49" w:rsidRPr="00350A3D" w:rsidRDefault="00446D49" w:rsidP="00EE556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 станции водоподготовки от 0,1 га;</w:t>
            </w:r>
          </w:p>
          <w:p w:rsidR="00446D49" w:rsidRPr="00350A3D" w:rsidRDefault="00446D49" w:rsidP="00EE556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-скважины от 0,15 га;</w:t>
            </w:r>
          </w:p>
          <w:p w:rsidR="00446D49" w:rsidRPr="00350A3D" w:rsidRDefault="00446D49" w:rsidP="00EE556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-котельные от 0,7 га;</w:t>
            </w:r>
          </w:p>
          <w:p w:rsidR="00446D49" w:rsidRPr="00350A3D" w:rsidRDefault="00446D49" w:rsidP="00EE556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-газорегуляторные пункты от 0,0004 га.</w:t>
            </w:r>
          </w:p>
        </w:tc>
        <w:tc>
          <w:tcPr>
            <w:tcW w:w="2902" w:type="pct"/>
            <w:gridSpan w:val="3"/>
            <w:vAlign w:val="center"/>
          </w:tcPr>
          <w:p w:rsidR="00446D49" w:rsidRPr="00350A3D" w:rsidRDefault="00446D49" w:rsidP="00EE5567">
            <w:pPr>
              <w:jc w:val="center"/>
              <w:rPr>
                <w:rFonts w:ascii="Times New Roman" w:hAnsi="Times New Roman" w:cs="Times New Roman"/>
              </w:rPr>
            </w:pPr>
            <w:r w:rsidRPr="00350A3D">
              <w:rPr>
                <w:rFonts w:ascii="Times New Roman" w:hAnsi="Times New Roman" w:cs="Times New Roman"/>
              </w:rPr>
              <w:t>Не подлежат установлению</w:t>
            </w:r>
          </w:p>
          <w:p w:rsidR="00446D49" w:rsidRPr="00350A3D" w:rsidRDefault="00446D49" w:rsidP="00EE5567">
            <w:pPr>
              <w:jc w:val="center"/>
              <w:rPr>
                <w:rFonts w:ascii="Times New Roman" w:hAnsi="Times New Roman" w:cs="Times New Roman"/>
              </w:rPr>
            </w:pPr>
          </w:p>
        </w:tc>
      </w:tr>
      <w:tr w:rsidR="00446D49" w:rsidRPr="00C96708" w:rsidTr="00BB3156">
        <w:tc>
          <w:tcPr>
            <w:tcW w:w="708" w:type="pct"/>
            <w:vAlign w:val="center"/>
          </w:tcPr>
          <w:p w:rsidR="00446D49" w:rsidRPr="00350A3D" w:rsidRDefault="00446D49" w:rsidP="00EE5567">
            <w:pPr>
              <w:pStyle w:val="S"/>
              <w:ind w:firstLine="0"/>
              <w:jc w:val="center"/>
              <w:rPr>
                <w:sz w:val="20"/>
                <w:szCs w:val="20"/>
              </w:rPr>
            </w:pPr>
            <w:r w:rsidRPr="00350A3D">
              <w:rPr>
                <w:sz w:val="20"/>
                <w:szCs w:val="20"/>
              </w:rPr>
              <w:t>Автомобильный транспорт (7.2)</w:t>
            </w:r>
          </w:p>
        </w:tc>
        <w:tc>
          <w:tcPr>
            <w:tcW w:w="1390" w:type="pct"/>
            <w:vAlign w:val="center"/>
          </w:tcPr>
          <w:p w:rsidR="00446D49" w:rsidRPr="00350A3D" w:rsidRDefault="00446D49" w:rsidP="00EE5567">
            <w:pPr>
              <w:tabs>
                <w:tab w:val="left" w:pos="3204"/>
              </w:tabs>
              <w:overflowPunct w:val="0"/>
              <w:jc w:val="left"/>
              <w:rPr>
                <w:rFonts w:ascii="Times New Roman" w:hAnsi="Times New Roman" w:cs="Times New Roman"/>
              </w:rPr>
            </w:pPr>
            <w:r w:rsidRPr="00350A3D">
              <w:rPr>
                <w:rFonts w:ascii="Times New Roman" w:hAnsi="Times New Roman" w:cs="Times New Roman"/>
              </w:rPr>
              <w:t>Размеры земельных участков объектов автомобильного транспорта:</w:t>
            </w:r>
          </w:p>
          <w:p w:rsidR="00446D49" w:rsidRPr="00350A3D" w:rsidRDefault="00446D49" w:rsidP="00EE5567">
            <w:pPr>
              <w:overflowPunct w:val="0"/>
              <w:jc w:val="left"/>
              <w:rPr>
                <w:rFonts w:ascii="Times New Roman" w:hAnsi="Times New Roman" w:cs="Times New Roman"/>
              </w:rPr>
            </w:pPr>
            <w:r w:rsidRPr="00350A3D">
              <w:rPr>
                <w:rFonts w:ascii="Times New Roman" w:hAnsi="Times New Roman" w:cs="Times New Roman"/>
              </w:rPr>
              <w:t>СТО на 3 поста – 0,3 га;</w:t>
            </w:r>
          </w:p>
          <w:p w:rsidR="00446D49" w:rsidRPr="00350A3D" w:rsidRDefault="00446D49" w:rsidP="00EE5567">
            <w:pPr>
              <w:overflowPunct w:val="0"/>
              <w:jc w:val="left"/>
              <w:rPr>
                <w:rFonts w:ascii="Times New Roman" w:hAnsi="Times New Roman" w:cs="Times New Roman"/>
              </w:rPr>
            </w:pPr>
            <w:r w:rsidRPr="00350A3D">
              <w:rPr>
                <w:rFonts w:ascii="Times New Roman" w:hAnsi="Times New Roman" w:cs="Times New Roman"/>
              </w:rPr>
              <w:t>СТО на 4 поста – 0,4 га;</w:t>
            </w:r>
          </w:p>
          <w:p w:rsidR="00446D49" w:rsidRPr="00350A3D" w:rsidRDefault="00446D49" w:rsidP="00EE5567">
            <w:pPr>
              <w:overflowPunct w:val="0"/>
              <w:jc w:val="left"/>
              <w:rPr>
                <w:rFonts w:ascii="Times New Roman" w:hAnsi="Times New Roman" w:cs="Times New Roman"/>
              </w:rPr>
            </w:pPr>
            <w:r w:rsidRPr="00350A3D">
              <w:rPr>
                <w:rFonts w:ascii="Times New Roman" w:hAnsi="Times New Roman" w:cs="Times New Roman"/>
              </w:rPr>
              <w:t>АЗС на 4 колонки-0,16 га;</w:t>
            </w:r>
          </w:p>
          <w:p w:rsidR="00446D49" w:rsidRPr="00350A3D" w:rsidRDefault="00446D49" w:rsidP="00EE5567">
            <w:pPr>
              <w:overflowPunct w:val="0"/>
              <w:jc w:val="left"/>
              <w:rPr>
                <w:rFonts w:ascii="Times New Roman" w:hAnsi="Times New Roman" w:cs="Times New Roman"/>
              </w:rPr>
            </w:pPr>
            <w:r w:rsidRPr="00350A3D">
              <w:rPr>
                <w:rFonts w:ascii="Times New Roman" w:hAnsi="Times New Roman" w:cs="Times New Roman"/>
              </w:rPr>
              <w:t>Автомойка на 2 поста -0,2 га;</w:t>
            </w:r>
          </w:p>
          <w:p w:rsidR="00446D49" w:rsidRPr="00350A3D" w:rsidRDefault="00446D49" w:rsidP="00EE5567">
            <w:pPr>
              <w:jc w:val="left"/>
              <w:rPr>
                <w:rFonts w:ascii="Times New Roman" w:hAnsi="Times New Roman" w:cs="Times New Roman"/>
              </w:rPr>
            </w:pPr>
            <w:r w:rsidRPr="00350A3D">
              <w:rPr>
                <w:rFonts w:ascii="Times New Roman" w:hAnsi="Times New Roman" w:cs="Times New Roman"/>
              </w:rPr>
              <w:t>Гараж индивидуального транспорта -30 кв. м на 1 машиноместо.</w:t>
            </w:r>
          </w:p>
        </w:tc>
        <w:tc>
          <w:tcPr>
            <w:tcW w:w="2902" w:type="pct"/>
            <w:gridSpan w:val="3"/>
            <w:vAlign w:val="center"/>
          </w:tcPr>
          <w:p w:rsidR="00446D49" w:rsidRPr="00350A3D" w:rsidRDefault="00446D49" w:rsidP="00EE5567">
            <w:pPr>
              <w:jc w:val="center"/>
              <w:rPr>
                <w:rFonts w:ascii="Times New Roman" w:hAnsi="Times New Roman" w:cs="Times New Roman"/>
                <w:lang w:eastAsia="zh-CN"/>
              </w:rPr>
            </w:pPr>
            <w:r w:rsidRPr="00350A3D">
              <w:rPr>
                <w:rFonts w:ascii="Times New Roman" w:hAnsi="Times New Roman" w:cs="Times New Roman"/>
                <w:lang w:eastAsia="zh-CN"/>
              </w:rPr>
              <w:t>Не подлежат установлению.</w:t>
            </w:r>
          </w:p>
          <w:p w:rsidR="00446D49" w:rsidRPr="00350A3D" w:rsidRDefault="00446D49" w:rsidP="00EE5567">
            <w:pPr>
              <w:jc w:val="center"/>
              <w:rPr>
                <w:rFonts w:ascii="Times New Roman" w:hAnsi="Times New Roman" w:cs="Times New Roman"/>
              </w:rPr>
            </w:pPr>
            <w:r w:rsidRPr="00350A3D">
              <w:rPr>
                <w:rFonts w:ascii="Times New Roman" w:hAnsi="Times New Roman" w:cs="Times New Roman"/>
                <w:lang w:eastAsia="zh-CN"/>
              </w:rPr>
              <w:t>Предельные параметры разрешенного строительства, реконструкции объектов капитального строительства определяется в соответствии с региональными, местными нормативами градостроительного проектирования, техническим заданием на проектирование</w:t>
            </w:r>
          </w:p>
        </w:tc>
      </w:tr>
      <w:tr w:rsidR="00446D49" w:rsidRPr="00C96708" w:rsidTr="00BB3156">
        <w:tc>
          <w:tcPr>
            <w:tcW w:w="708" w:type="pct"/>
            <w:vAlign w:val="center"/>
          </w:tcPr>
          <w:p w:rsidR="00446D49" w:rsidRPr="00350A3D" w:rsidRDefault="00446D49" w:rsidP="00BB3156">
            <w:pPr>
              <w:pStyle w:val="ConsPlusNormal"/>
              <w:ind w:firstLine="0"/>
              <w:jc w:val="center"/>
              <w:rPr>
                <w:rFonts w:ascii="Times New Roman" w:hAnsi="Times New Roman" w:cs="Times New Roman"/>
              </w:rPr>
            </w:pPr>
            <w:r w:rsidRPr="00350A3D">
              <w:rPr>
                <w:rFonts w:ascii="Times New Roman" w:hAnsi="Times New Roman" w:cs="Times New Roman"/>
              </w:rPr>
              <w:t>Земельные участки (территории) общего пользования (12.0)</w:t>
            </w:r>
          </w:p>
        </w:tc>
        <w:tc>
          <w:tcPr>
            <w:tcW w:w="4292" w:type="pct"/>
            <w:gridSpan w:val="4"/>
            <w:vAlign w:val="center"/>
          </w:tcPr>
          <w:p w:rsidR="00446D49" w:rsidRPr="00350A3D" w:rsidRDefault="00446D49" w:rsidP="00BB3156">
            <w:pPr>
              <w:jc w:val="center"/>
              <w:rPr>
                <w:rFonts w:ascii="Times New Roman" w:hAnsi="Times New Roman" w:cs="Times New Roman"/>
              </w:rPr>
            </w:pPr>
            <w:r w:rsidRPr="00350A3D">
              <w:rPr>
                <w:rFonts w:ascii="Times New Roman" w:hAnsi="Times New Roman" w:cs="Times New Roman"/>
              </w:rPr>
              <w:t>Не подлежат установлению</w:t>
            </w:r>
          </w:p>
        </w:tc>
      </w:tr>
      <w:tr w:rsidR="00446D49" w:rsidRPr="00C96708" w:rsidTr="00BB3156">
        <w:trPr>
          <w:trHeight w:val="82"/>
        </w:trPr>
        <w:tc>
          <w:tcPr>
            <w:tcW w:w="5000" w:type="pct"/>
            <w:gridSpan w:val="5"/>
            <w:vAlign w:val="center"/>
          </w:tcPr>
          <w:p w:rsidR="00446D49" w:rsidRPr="00350A3D" w:rsidRDefault="00446D49" w:rsidP="00BB3156">
            <w:pPr>
              <w:jc w:val="center"/>
              <w:rPr>
                <w:rFonts w:ascii="Times New Roman" w:hAnsi="Times New Roman" w:cs="Times New Roman"/>
                <w:b/>
              </w:rPr>
            </w:pPr>
            <w:r w:rsidRPr="00350A3D">
              <w:rPr>
                <w:rFonts w:ascii="Times New Roman" w:hAnsi="Times New Roman" w:cs="Times New Roman"/>
                <w:b/>
              </w:rPr>
              <w:t>Условно разрешенные виды использования: НЕТ</w:t>
            </w:r>
          </w:p>
        </w:tc>
      </w:tr>
      <w:tr w:rsidR="00446D49" w:rsidRPr="00C96708" w:rsidTr="00EE5567">
        <w:tc>
          <w:tcPr>
            <w:tcW w:w="5000" w:type="pct"/>
            <w:gridSpan w:val="5"/>
            <w:vAlign w:val="center"/>
          </w:tcPr>
          <w:p w:rsidR="00446D49" w:rsidRPr="00350A3D" w:rsidRDefault="00446D49" w:rsidP="00BB3156">
            <w:pPr>
              <w:jc w:val="center"/>
              <w:rPr>
                <w:rFonts w:ascii="Times New Roman" w:hAnsi="Times New Roman" w:cs="Times New Roman"/>
                <w:b/>
              </w:rPr>
            </w:pPr>
            <w:r w:rsidRPr="00350A3D">
              <w:rPr>
                <w:rFonts w:ascii="Times New Roman" w:hAnsi="Times New Roman" w:cs="Times New Roman"/>
                <w:b/>
              </w:rPr>
              <w:t>Вспомогательные виды разрешенного использования: НЕТ</w:t>
            </w:r>
          </w:p>
        </w:tc>
      </w:tr>
      <w:bookmarkEnd w:id="231"/>
      <w:bookmarkEnd w:id="232"/>
      <w:bookmarkEnd w:id="233"/>
      <w:bookmarkEnd w:id="234"/>
    </w:tbl>
    <w:p w:rsidR="00BB3156" w:rsidRDefault="00BB3156" w:rsidP="00100D77">
      <w:pPr>
        <w:pStyle w:val="S"/>
        <w:rPr>
          <w:rFonts w:eastAsia="Calibri"/>
          <w:i/>
          <w:sz w:val="24"/>
          <w:lang w:eastAsia="en-US"/>
        </w:rPr>
      </w:pPr>
    </w:p>
    <w:p w:rsidR="00100D77" w:rsidRDefault="00100D77" w:rsidP="00100D77">
      <w:pPr>
        <w:pStyle w:val="S"/>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350A3D" w:rsidRDefault="002A02EB" w:rsidP="008C3826">
      <w:pPr>
        <w:pStyle w:val="4"/>
        <w:rPr>
          <w:sz w:val="26"/>
          <w:szCs w:val="26"/>
        </w:rPr>
      </w:pPr>
      <w:bookmarkStart w:id="235" w:name="_Toc120269101"/>
      <w:r>
        <w:rPr>
          <w:sz w:val="26"/>
          <w:szCs w:val="26"/>
        </w:rPr>
        <w:lastRenderedPageBreak/>
        <w:t>Статья </w:t>
      </w:r>
      <w:r w:rsidR="00056BA7">
        <w:rPr>
          <w:sz w:val="26"/>
          <w:szCs w:val="26"/>
        </w:rPr>
        <w:t>30</w:t>
      </w:r>
      <w:r w:rsidR="00446D49" w:rsidRPr="00350A3D">
        <w:rPr>
          <w:sz w:val="26"/>
          <w:szCs w:val="26"/>
        </w:rPr>
        <w:t>. Зона объектов транспортной инфраструктуры (Т-2)</w:t>
      </w:r>
      <w:bookmarkEnd w:id="235"/>
    </w:p>
    <w:p w:rsidR="00446D49" w:rsidRPr="00350A3D" w:rsidRDefault="00446D49" w:rsidP="00E779CE">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01"/>
        <w:gridCol w:w="7023"/>
        <w:gridCol w:w="3762"/>
      </w:tblGrid>
      <w:tr w:rsidR="00446D49" w:rsidRPr="00B720FA" w:rsidTr="00B720FA">
        <w:trPr>
          <w:trHeight w:val="283"/>
        </w:trPr>
        <w:tc>
          <w:tcPr>
            <w:tcW w:w="1353" w:type="pct"/>
            <w:vAlign w:val="center"/>
          </w:tcPr>
          <w:p w:rsidR="00446D49" w:rsidRPr="00B720FA" w:rsidRDefault="00446D49" w:rsidP="00EE5567">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375"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272" w:type="pct"/>
            <w:vAlign w:val="center"/>
          </w:tcPr>
          <w:p w:rsidR="00446D49" w:rsidRPr="00B720FA" w:rsidRDefault="00446D49" w:rsidP="00EE5567">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BB3156" w:rsidRPr="00B720FA" w:rsidTr="00B720FA">
        <w:trPr>
          <w:trHeight w:val="283"/>
        </w:trPr>
        <w:tc>
          <w:tcPr>
            <w:tcW w:w="1353" w:type="pct"/>
            <w:vAlign w:val="center"/>
          </w:tcPr>
          <w:p w:rsidR="00BB3156" w:rsidRPr="00B720FA" w:rsidRDefault="00BB3156" w:rsidP="00BB3156">
            <w:pPr>
              <w:pStyle w:val="S"/>
              <w:ind w:firstLine="0"/>
              <w:jc w:val="center"/>
              <w:rPr>
                <w:sz w:val="22"/>
                <w:szCs w:val="22"/>
              </w:rPr>
            </w:pPr>
            <w:r w:rsidRPr="00B720FA">
              <w:rPr>
                <w:sz w:val="22"/>
                <w:szCs w:val="22"/>
              </w:rPr>
              <w:t>Автомобильный транспорт (7.2)</w:t>
            </w:r>
          </w:p>
        </w:tc>
        <w:tc>
          <w:tcPr>
            <w:tcW w:w="2375" w:type="pct"/>
            <w:vAlign w:val="center"/>
          </w:tcPr>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зданий и сооружений автомобильного транспорта.</w:t>
            </w:r>
          </w:p>
          <w:p w:rsidR="00BB3156" w:rsidRPr="00B720FA" w:rsidRDefault="00BB3156" w:rsidP="009731E0">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7.2.1 - 7.2.3</w:t>
            </w:r>
          </w:p>
        </w:tc>
        <w:tc>
          <w:tcPr>
            <w:tcW w:w="1272" w:type="pct"/>
            <w:vAlign w:val="center"/>
          </w:tcPr>
          <w:p w:rsidR="00BB3156" w:rsidRPr="00B720FA" w:rsidRDefault="00BB3156" w:rsidP="00EE5567">
            <w:pPr>
              <w:keepLines/>
              <w:jc w:val="center"/>
              <w:rPr>
                <w:rFonts w:ascii="Times New Roman" w:hAnsi="Times New Roman" w:cs="Times New Roman"/>
                <w:sz w:val="22"/>
                <w:szCs w:val="22"/>
              </w:rPr>
            </w:pPr>
          </w:p>
        </w:tc>
      </w:tr>
      <w:tr w:rsidR="00BB3156" w:rsidRPr="00B720FA" w:rsidTr="00B720FA">
        <w:trPr>
          <w:trHeight w:val="283"/>
        </w:trPr>
        <w:tc>
          <w:tcPr>
            <w:tcW w:w="1353" w:type="pct"/>
            <w:vAlign w:val="center"/>
          </w:tcPr>
          <w:p w:rsidR="00BB3156" w:rsidRPr="00B720FA" w:rsidRDefault="00BB3156" w:rsidP="00BB3156">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375" w:type="pct"/>
            <w:vAlign w:val="center"/>
          </w:tcPr>
          <w:p w:rsidR="00BB3156" w:rsidRPr="00B720FA" w:rsidRDefault="00BB3156" w:rsidP="009731E0">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1272" w:type="pct"/>
            <w:vAlign w:val="center"/>
          </w:tcPr>
          <w:p w:rsidR="00BB3156" w:rsidRPr="00B720FA" w:rsidRDefault="00BB3156" w:rsidP="00EE5567">
            <w:pPr>
              <w:keepLines/>
              <w:jc w:val="center"/>
              <w:rPr>
                <w:rFonts w:ascii="Times New Roman" w:hAnsi="Times New Roman" w:cs="Times New Roman"/>
                <w:sz w:val="22"/>
                <w:szCs w:val="22"/>
              </w:rPr>
            </w:pPr>
          </w:p>
        </w:tc>
      </w:tr>
      <w:tr w:rsidR="00446D49" w:rsidRPr="00B720FA" w:rsidTr="00B720FA">
        <w:trPr>
          <w:trHeight w:val="283"/>
        </w:trPr>
        <w:tc>
          <w:tcPr>
            <w:tcW w:w="1353" w:type="pct"/>
            <w:vAlign w:val="center"/>
          </w:tcPr>
          <w:p w:rsidR="00446D49" w:rsidRPr="00B720FA" w:rsidRDefault="00446D49" w:rsidP="00EE5567">
            <w:pPr>
              <w:widowControl/>
              <w:jc w:val="center"/>
              <w:rPr>
                <w:rFonts w:ascii="Times New Roman" w:hAnsi="Times New Roman" w:cs="Times New Roman"/>
                <w:bCs/>
                <w:sz w:val="22"/>
                <w:szCs w:val="22"/>
              </w:rPr>
            </w:pPr>
            <w:r w:rsidRPr="00B720FA">
              <w:rPr>
                <w:rFonts w:ascii="Times New Roman" w:hAnsi="Times New Roman" w:cs="Times New Roman"/>
                <w:bCs/>
                <w:sz w:val="22"/>
                <w:szCs w:val="22"/>
              </w:rPr>
              <w:t>Объекты придорожного сервиса (4.9.1)</w:t>
            </w:r>
          </w:p>
        </w:tc>
        <w:tc>
          <w:tcPr>
            <w:tcW w:w="2375" w:type="pct"/>
            <w:vAlign w:val="center"/>
          </w:tcPr>
          <w:p w:rsidR="00446D49" w:rsidRPr="00B720FA" w:rsidRDefault="00D53F2F" w:rsidP="00EE5567">
            <w:pPr>
              <w:widowControl/>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4.9.1.1 - 4.9.1.4</w:t>
            </w:r>
          </w:p>
        </w:tc>
        <w:tc>
          <w:tcPr>
            <w:tcW w:w="1272" w:type="pct"/>
            <w:vAlign w:val="center"/>
          </w:tcPr>
          <w:p w:rsidR="00446D49" w:rsidRPr="00B720FA" w:rsidRDefault="00446D49" w:rsidP="00EE5567">
            <w:pPr>
              <w:keepLines/>
              <w:ind w:firstLine="176"/>
              <w:rPr>
                <w:rFonts w:ascii="Times New Roman" w:hAnsi="Times New Roman" w:cs="Times New Roman"/>
                <w:sz w:val="22"/>
                <w:szCs w:val="22"/>
              </w:rPr>
            </w:pPr>
            <w:r w:rsidRPr="00B720FA">
              <w:rPr>
                <w:rFonts w:ascii="Times New Roman" w:hAnsi="Times New Roman" w:cs="Times New Roman"/>
                <w:sz w:val="22"/>
                <w:szCs w:val="22"/>
                <w:lang w:eastAsia="zh-CN"/>
              </w:rPr>
              <w:t>Не допускается размещение объектов обслуживания автотранспорта в случае, если размещение таких объектов сопряжено с установлением от них (от территорий, на которой такие объекты расположены) санитарно-защитной зоны, в пределы которой попадают жилые дома, а также образовательные и детские учреждения</w:t>
            </w:r>
          </w:p>
        </w:tc>
      </w:tr>
    </w:tbl>
    <w:p w:rsidR="00446D49" w:rsidRPr="00350A3D" w:rsidRDefault="00446D49" w:rsidP="00E779CE">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Условно разрешенные виды использования: НЕТ</w:t>
      </w:r>
    </w:p>
    <w:p w:rsidR="00446D49" w:rsidRPr="00350A3D" w:rsidRDefault="00446D49" w:rsidP="00E779CE">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Вспомогательные виды разрешённого использования: НЕТ</w:t>
      </w:r>
    </w:p>
    <w:p w:rsidR="00446D49" w:rsidRPr="00350A3D" w:rsidRDefault="00D53F2F" w:rsidP="00E779CE">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350A3D">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5"/>
        <w:gridCol w:w="3827"/>
        <w:gridCol w:w="3543"/>
        <w:gridCol w:w="2268"/>
        <w:gridCol w:w="2913"/>
      </w:tblGrid>
      <w:tr w:rsidR="00446D49" w:rsidRPr="00350A3D" w:rsidTr="007F02F4">
        <w:trPr>
          <w:trHeight w:val="1389"/>
        </w:trPr>
        <w:tc>
          <w:tcPr>
            <w:tcW w:w="756"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Наименование вида разрешенного использования земельного участка (код классификатора)</w:t>
            </w:r>
          </w:p>
        </w:tc>
        <w:tc>
          <w:tcPr>
            <w:tcW w:w="1294"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198"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67" w:type="pct"/>
            <w:vAlign w:val="center"/>
          </w:tcPr>
          <w:p w:rsidR="00446D49" w:rsidRPr="00350A3D" w:rsidRDefault="00446D49" w:rsidP="00D53F2F">
            <w:pPr>
              <w:jc w:val="center"/>
              <w:rPr>
                <w:rFonts w:ascii="Times New Roman" w:hAnsi="Times New Roman" w:cs="Times New Roman"/>
              </w:rPr>
            </w:pPr>
            <w:r w:rsidRPr="00350A3D">
              <w:rPr>
                <w:rFonts w:ascii="Times New Roman" w:hAnsi="Times New Roman" w:cs="Times New Roman"/>
              </w:rPr>
              <w:t>Предельное количество этажей или предельная высота зданий, строений, сооружений</w:t>
            </w:r>
          </w:p>
        </w:tc>
        <w:tc>
          <w:tcPr>
            <w:tcW w:w="985"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350A3D" w:rsidTr="00D53F2F">
        <w:trPr>
          <w:trHeight w:val="206"/>
        </w:trPr>
        <w:tc>
          <w:tcPr>
            <w:tcW w:w="5000" w:type="pct"/>
            <w:gridSpan w:val="5"/>
            <w:vAlign w:val="center"/>
          </w:tcPr>
          <w:p w:rsidR="00446D49" w:rsidRPr="00350A3D" w:rsidRDefault="00446D49" w:rsidP="00D53F2F">
            <w:pPr>
              <w:spacing w:before="60"/>
              <w:jc w:val="center"/>
              <w:rPr>
                <w:rFonts w:ascii="Times New Roman" w:hAnsi="Times New Roman" w:cs="Times New Roman"/>
                <w:b/>
              </w:rPr>
            </w:pPr>
            <w:r w:rsidRPr="00350A3D">
              <w:rPr>
                <w:rFonts w:ascii="Times New Roman" w:hAnsi="Times New Roman" w:cs="Times New Roman"/>
                <w:b/>
              </w:rPr>
              <w:t>Основные виды разрешенного использования</w:t>
            </w:r>
          </w:p>
        </w:tc>
      </w:tr>
      <w:tr w:rsidR="00446D49" w:rsidRPr="00350A3D" w:rsidTr="007F02F4">
        <w:tc>
          <w:tcPr>
            <w:tcW w:w="756" w:type="pct"/>
            <w:vAlign w:val="center"/>
          </w:tcPr>
          <w:p w:rsidR="00446D49" w:rsidRPr="00350A3D" w:rsidRDefault="00446D49" w:rsidP="00B76A77">
            <w:pPr>
              <w:pStyle w:val="S"/>
              <w:ind w:firstLine="142"/>
              <w:jc w:val="center"/>
              <w:rPr>
                <w:sz w:val="20"/>
                <w:szCs w:val="20"/>
              </w:rPr>
            </w:pPr>
            <w:r w:rsidRPr="00350A3D">
              <w:rPr>
                <w:sz w:val="20"/>
                <w:szCs w:val="20"/>
              </w:rPr>
              <w:t>Автомобильный транспорт (7.2)</w:t>
            </w:r>
          </w:p>
        </w:tc>
        <w:tc>
          <w:tcPr>
            <w:tcW w:w="1294" w:type="pct"/>
            <w:vAlign w:val="center"/>
          </w:tcPr>
          <w:p w:rsidR="00446D49" w:rsidRPr="00350A3D" w:rsidRDefault="00446D49" w:rsidP="00B76A77">
            <w:pPr>
              <w:tabs>
                <w:tab w:val="left" w:pos="3204"/>
              </w:tabs>
              <w:suppressAutoHyphens/>
              <w:overflowPunct w:val="0"/>
              <w:autoSpaceDN/>
              <w:adjustRightInd/>
              <w:jc w:val="left"/>
              <w:rPr>
                <w:rFonts w:ascii="Times New Roman" w:hAnsi="Times New Roman" w:cs="Times New Roman"/>
                <w:lang w:eastAsia="zh-CN"/>
              </w:rPr>
            </w:pPr>
            <w:r w:rsidRPr="00350A3D">
              <w:rPr>
                <w:rFonts w:ascii="Times New Roman" w:hAnsi="Times New Roman" w:cs="Times New Roman"/>
                <w:lang w:eastAsia="zh-CN"/>
              </w:rPr>
              <w:t>Размеры земельных участков объектов автомобильного транспорта:</w:t>
            </w:r>
          </w:p>
          <w:p w:rsidR="00446D49" w:rsidRPr="00350A3D" w:rsidRDefault="00446D49" w:rsidP="00B76A77">
            <w:pPr>
              <w:suppressAutoHyphens/>
              <w:overflowPunct w:val="0"/>
              <w:autoSpaceDN/>
              <w:adjustRightInd/>
              <w:jc w:val="left"/>
              <w:rPr>
                <w:rFonts w:ascii="Times New Roman" w:hAnsi="Times New Roman" w:cs="Times New Roman"/>
                <w:lang w:eastAsia="zh-CN"/>
              </w:rPr>
            </w:pPr>
            <w:r w:rsidRPr="00350A3D">
              <w:rPr>
                <w:rFonts w:ascii="Times New Roman" w:hAnsi="Times New Roman" w:cs="Times New Roman"/>
                <w:lang w:eastAsia="zh-CN"/>
              </w:rPr>
              <w:t>СТО на 3 поста – 0,3 га;</w:t>
            </w:r>
          </w:p>
          <w:p w:rsidR="00446D49" w:rsidRPr="00350A3D" w:rsidRDefault="00446D49" w:rsidP="00B76A77">
            <w:pPr>
              <w:suppressAutoHyphens/>
              <w:overflowPunct w:val="0"/>
              <w:autoSpaceDN/>
              <w:adjustRightInd/>
              <w:jc w:val="left"/>
              <w:rPr>
                <w:rFonts w:ascii="Times New Roman" w:hAnsi="Times New Roman" w:cs="Times New Roman"/>
                <w:lang w:eastAsia="zh-CN"/>
              </w:rPr>
            </w:pPr>
            <w:r w:rsidRPr="00350A3D">
              <w:rPr>
                <w:rFonts w:ascii="Times New Roman" w:hAnsi="Times New Roman" w:cs="Times New Roman"/>
                <w:lang w:eastAsia="zh-CN"/>
              </w:rPr>
              <w:t>СТО на 4 поста – 0,4 га;</w:t>
            </w:r>
          </w:p>
          <w:p w:rsidR="00446D49" w:rsidRPr="00350A3D" w:rsidRDefault="00446D49" w:rsidP="00B76A77">
            <w:pPr>
              <w:suppressAutoHyphens/>
              <w:overflowPunct w:val="0"/>
              <w:autoSpaceDN/>
              <w:adjustRightInd/>
              <w:jc w:val="left"/>
              <w:rPr>
                <w:rFonts w:ascii="Times New Roman" w:hAnsi="Times New Roman" w:cs="Times New Roman"/>
                <w:lang w:eastAsia="zh-CN"/>
              </w:rPr>
            </w:pPr>
            <w:r w:rsidRPr="00350A3D">
              <w:rPr>
                <w:rFonts w:ascii="Times New Roman" w:hAnsi="Times New Roman" w:cs="Times New Roman"/>
                <w:lang w:eastAsia="zh-CN"/>
              </w:rPr>
              <w:t>АЗС на 4 колонки-0,16 га;</w:t>
            </w:r>
          </w:p>
          <w:p w:rsidR="00446D49" w:rsidRPr="00350A3D" w:rsidRDefault="00446D49" w:rsidP="00B76A77">
            <w:pPr>
              <w:suppressAutoHyphens/>
              <w:overflowPunct w:val="0"/>
              <w:autoSpaceDN/>
              <w:adjustRightInd/>
              <w:jc w:val="left"/>
              <w:rPr>
                <w:rFonts w:ascii="Times New Roman" w:hAnsi="Times New Roman" w:cs="Times New Roman"/>
                <w:lang w:eastAsia="zh-CN"/>
              </w:rPr>
            </w:pPr>
            <w:r w:rsidRPr="00350A3D">
              <w:rPr>
                <w:rFonts w:ascii="Times New Roman" w:hAnsi="Times New Roman" w:cs="Times New Roman"/>
                <w:lang w:eastAsia="zh-CN"/>
              </w:rPr>
              <w:t>Автомойка на 2 поста -0,2 га;</w:t>
            </w:r>
          </w:p>
          <w:p w:rsidR="00446D49" w:rsidRPr="00350A3D" w:rsidRDefault="00446D49" w:rsidP="00B76A77">
            <w:pPr>
              <w:widowControl/>
              <w:suppressAutoHyphens/>
              <w:autoSpaceDE/>
              <w:autoSpaceDN/>
              <w:adjustRightInd/>
              <w:jc w:val="left"/>
              <w:rPr>
                <w:rFonts w:ascii="Times New Roman" w:hAnsi="Times New Roman" w:cs="Times New Roman"/>
                <w:lang w:eastAsia="zh-CN"/>
              </w:rPr>
            </w:pPr>
            <w:r w:rsidRPr="00350A3D">
              <w:rPr>
                <w:rFonts w:ascii="Times New Roman" w:hAnsi="Times New Roman" w:cs="Times New Roman"/>
                <w:lang w:eastAsia="zh-CN"/>
              </w:rPr>
              <w:t xml:space="preserve">Гараж индивидуального транспорта -30 кв. м на 1 машиноместо. </w:t>
            </w:r>
          </w:p>
        </w:tc>
        <w:tc>
          <w:tcPr>
            <w:tcW w:w="2950" w:type="pct"/>
            <w:gridSpan w:val="3"/>
            <w:vAlign w:val="center"/>
          </w:tcPr>
          <w:p w:rsidR="00446D49" w:rsidRPr="00350A3D" w:rsidRDefault="00446D49" w:rsidP="00B76A77">
            <w:pPr>
              <w:jc w:val="center"/>
              <w:rPr>
                <w:rFonts w:ascii="Times New Roman" w:hAnsi="Times New Roman" w:cs="Times New Roman"/>
                <w:lang w:eastAsia="zh-CN"/>
              </w:rPr>
            </w:pPr>
            <w:r w:rsidRPr="00350A3D">
              <w:rPr>
                <w:rFonts w:ascii="Times New Roman" w:hAnsi="Times New Roman" w:cs="Times New Roman"/>
                <w:lang w:eastAsia="zh-CN"/>
              </w:rPr>
              <w:t>Не подлежат установлению.</w:t>
            </w:r>
          </w:p>
          <w:p w:rsidR="00446D49" w:rsidRPr="00350A3D" w:rsidRDefault="00446D49" w:rsidP="00B76A77">
            <w:pPr>
              <w:jc w:val="center"/>
              <w:rPr>
                <w:rFonts w:ascii="Times New Roman" w:hAnsi="Times New Roman" w:cs="Times New Roman"/>
              </w:rPr>
            </w:pPr>
            <w:r w:rsidRPr="00350A3D">
              <w:rPr>
                <w:rFonts w:ascii="Times New Roman" w:hAnsi="Times New Roman" w:cs="Times New Roman"/>
                <w:lang w:eastAsia="zh-CN"/>
              </w:rPr>
              <w:t>Предельные параметры разрешенного строительства, реконструкции объектов капитального строительства определяется в соответствии с региональными, местными нормативами градостроительного проектирования, техническим заданием на проектирование</w:t>
            </w:r>
          </w:p>
        </w:tc>
      </w:tr>
      <w:tr w:rsidR="00446D49" w:rsidRPr="00C96708" w:rsidTr="007F02F4">
        <w:trPr>
          <w:trHeight w:val="2695"/>
        </w:trPr>
        <w:tc>
          <w:tcPr>
            <w:tcW w:w="756" w:type="pct"/>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Коммунальное обслуживание (3.1)</w:t>
            </w:r>
          </w:p>
        </w:tc>
        <w:tc>
          <w:tcPr>
            <w:tcW w:w="1294" w:type="pct"/>
            <w:vAlign w:val="center"/>
          </w:tcPr>
          <w:p w:rsidR="00446D49" w:rsidRPr="00350A3D" w:rsidRDefault="00446D49" w:rsidP="00B76A77">
            <w:pPr>
              <w:widowControl/>
              <w:suppressAutoHyphens/>
              <w:autoSpaceDE/>
              <w:autoSpaceDN/>
              <w:adjustRightInd/>
              <w:ind w:firstLine="318"/>
              <w:rPr>
                <w:rFonts w:ascii="Times New Roman" w:hAnsi="Times New Roman" w:cs="Times New Roman"/>
                <w:lang w:eastAsia="zh-CN"/>
              </w:rPr>
            </w:pPr>
            <w:r w:rsidRPr="00350A3D">
              <w:rPr>
                <w:rFonts w:ascii="Times New Roman" w:hAnsi="Times New Roman" w:cs="Times New Roman"/>
                <w:lang w:eastAsia="zh-CN"/>
              </w:rPr>
              <w:t>Минимальные размеры земельного участка:</w:t>
            </w:r>
          </w:p>
          <w:p w:rsidR="00446D49" w:rsidRPr="00350A3D" w:rsidRDefault="00446D49" w:rsidP="00B76A7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 трансформаторные подстанции от 0,005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-антенно-мачтовые сооружения от 0,3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-канализационные насосные станции от 0,01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 станции водоподготовки от 0,1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-скважины от 0,15 га;</w:t>
            </w:r>
          </w:p>
          <w:p w:rsidR="00446D49" w:rsidRPr="00350A3D" w:rsidRDefault="00446D49" w:rsidP="00B76A77">
            <w:pPr>
              <w:suppressAutoHyphens/>
              <w:overflowPunct w:val="0"/>
              <w:autoSpaceDN/>
              <w:adjustRightInd/>
              <w:rPr>
                <w:rFonts w:ascii="Times New Roman" w:hAnsi="Times New Roman" w:cs="Times New Roman"/>
                <w:lang w:eastAsia="zh-CN"/>
              </w:rPr>
            </w:pPr>
            <w:r w:rsidRPr="00350A3D">
              <w:rPr>
                <w:rFonts w:ascii="Times New Roman" w:hAnsi="Times New Roman" w:cs="Times New Roman"/>
                <w:lang w:eastAsia="zh-CN"/>
              </w:rPr>
              <w:t>-котельные от 0,7 га;</w:t>
            </w:r>
          </w:p>
          <w:p w:rsidR="00446D49" w:rsidRPr="00350A3D" w:rsidRDefault="00446D49" w:rsidP="00B76A77">
            <w:pPr>
              <w:widowControl/>
              <w:suppressAutoHyphens/>
              <w:autoSpaceDE/>
              <w:autoSpaceDN/>
              <w:adjustRightInd/>
              <w:rPr>
                <w:rFonts w:ascii="Times New Roman" w:hAnsi="Times New Roman" w:cs="Times New Roman"/>
                <w:lang w:eastAsia="zh-CN"/>
              </w:rPr>
            </w:pPr>
            <w:r w:rsidRPr="00350A3D">
              <w:rPr>
                <w:rFonts w:ascii="Times New Roman" w:hAnsi="Times New Roman" w:cs="Times New Roman"/>
                <w:lang w:eastAsia="zh-CN"/>
              </w:rPr>
              <w:t>-газорегуляторные пункты от 0,0004 га.</w:t>
            </w:r>
          </w:p>
        </w:tc>
        <w:tc>
          <w:tcPr>
            <w:tcW w:w="2950" w:type="pct"/>
            <w:gridSpan w:val="3"/>
            <w:vAlign w:val="center"/>
          </w:tcPr>
          <w:p w:rsidR="00446D49" w:rsidRPr="00350A3D" w:rsidRDefault="00446D49" w:rsidP="00B76A77">
            <w:pPr>
              <w:jc w:val="center"/>
              <w:rPr>
                <w:rFonts w:ascii="Times New Roman" w:hAnsi="Times New Roman" w:cs="Times New Roman"/>
              </w:rPr>
            </w:pPr>
            <w:r w:rsidRPr="00350A3D">
              <w:rPr>
                <w:rFonts w:ascii="Times New Roman" w:hAnsi="Times New Roman" w:cs="Times New Roman"/>
              </w:rPr>
              <w:t>Не подлежат установлению</w:t>
            </w:r>
          </w:p>
          <w:p w:rsidR="00446D49" w:rsidRPr="00350A3D" w:rsidRDefault="00446D49" w:rsidP="00B76A77">
            <w:pPr>
              <w:jc w:val="center"/>
              <w:rPr>
                <w:rFonts w:ascii="Times New Roman" w:hAnsi="Times New Roman" w:cs="Times New Roman"/>
              </w:rPr>
            </w:pPr>
          </w:p>
        </w:tc>
      </w:tr>
      <w:tr w:rsidR="00446D49" w:rsidRPr="00350A3D" w:rsidTr="00B76A77">
        <w:tc>
          <w:tcPr>
            <w:tcW w:w="756" w:type="pct"/>
            <w:vAlign w:val="center"/>
          </w:tcPr>
          <w:p w:rsidR="00446D49" w:rsidRPr="00350A3D" w:rsidRDefault="00446D49" w:rsidP="00B76A77">
            <w:pPr>
              <w:widowControl/>
              <w:jc w:val="center"/>
              <w:rPr>
                <w:rFonts w:ascii="Times New Roman" w:hAnsi="Times New Roman" w:cs="Times New Roman"/>
                <w:bCs/>
              </w:rPr>
            </w:pPr>
            <w:r w:rsidRPr="00350A3D">
              <w:rPr>
                <w:rFonts w:ascii="Times New Roman" w:hAnsi="Times New Roman" w:cs="Times New Roman"/>
                <w:bCs/>
              </w:rPr>
              <w:t>Объекты придорожного сервиса (4.9.1)</w:t>
            </w:r>
          </w:p>
        </w:tc>
        <w:tc>
          <w:tcPr>
            <w:tcW w:w="4244" w:type="pct"/>
            <w:gridSpan w:val="4"/>
            <w:vAlign w:val="center"/>
          </w:tcPr>
          <w:p w:rsidR="00446D49" w:rsidRPr="00350A3D" w:rsidRDefault="00446D49" w:rsidP="00B76A77">
            <w:pPr>
              <w:widowControl/>
              <w:suppressAutoHyphens/>
              <w:autoSpaceDE/>
              <w:autoSpaceDN/>
              <w:adjustRightInd/>
              <w:ind w:firstLine="175"/>
              <w:jc w:val="center"/>
              <w:rPr>
                <w:rFonts w:ascii="Times New Roman" w:hAnsi="Times New Roman" w:cs="Times New Roman"/>
                <w:lang w:eastAsia="zh-CN"/>
              </w:rPr>
            </w:pPr>
            <w:r w:rsidRPr="00350A3D">
              <w:rPr>
                <w:rFonts w:ascii="Times New Roman" w:hAnsi="Times New Roman" w:cs="Times New Roman"/>
              </w:rPr>
              <w:t>Не подлежат установлению.</w:t>
            </w:r>
          </w:p>
          <w:p w:rsidR="00446D49" w:rsidRPr="00350A3D" w:rsidRDefault="00446D49" w:rsidP="00B76A77">
            <w:pPr>
              <w:widowControl/>
              <w:suppressAutoHyphens/>
              <w:autoSpaceDE/>
              <w:autoSpaceDN/>
              <w:adjustRightInd/>
              <w:ind w:firstLine="175"/>
              <w:rPr>
                <w:rFonts w:ascii="Times New Roman" w:hAnsi="Times New Roman" w:cs="Times New Roman"/>
                <w:lang w:eastAsia="zh-CN"/>
              </w:rPr>
            </w:pPr>
            <w:r w:rsidRPr="00350A3D">
              <w:rPr>
                <w:rFonts w:ascii="Times New Roman" w:hAnsi="Times New Roman" w:cs="Times New Roman"/>
                <w:lang w:eastAsia="zh-CN"/>
              </w:rPr>
              <w:t>Минимальные размеры земельного участка, предельные параметры разрешенного строительства, реконструкции объектов капитального строительства определяются в соответствии с техническими регламентами по заданию на проектирование.</w:t>
            </w:r>
          </w:p>
          <w:p w:rsidR="00446D49" w:rsidRPr="00350A3D" w:rsidRDefault="00446D49" w:rsidP="00B76A77">
            <w:pPr>
              <w:ind w:firstLine="459"/>
              <w:rPr>
                <w:rFonts w:ascii="Times New Roman" w:hAnsi="Times New Roman" w:cs="Times New Roman"/>
                <w:lang w:eastAsia="zh-CN"/>
              </w:rPr>
            </w:pPr>
            <w:r w:rsidRPr="00350A3D">
              <w:rPr>
                <w:rFonts w:ascii="Times New Roman" w:hAnsi="Times New Roman" w:cs="Times New Roman"/>
                <w:lang w:eastAsia="zh-CN"/>
              </w:rPr>
              <w:t>Нормы расчета стоянок автомобилей предусмотреть в соответствии с Приложением «Ж» Свода правил СП 42.13330.2016 «СНиП 2.07.01-89* Градостроительство. Планировка и застройка городских и сельских поселений», региональными и местными нормативами градостроительного проектирования</w:t>
            </w:r>
          </w:p>
        </w:tc>
      </w:tr>
      <w:tr w:rsidR="00446D49" w:rsidRPr="00350A3D" w:rsidTr="00B76A77">
        <w:tc>
          <w:tcPr>
            <w:tcW w:w="5000" w:type="pct"/>
            <w:gridSpan w:val="5"/>
            <w:vAlign w:val="center"/>
          </w:tcPr>
          <w:p w:rsidR="00446D49" w:rsidRPr="00350A3D" w:rsidRDefault="00446D49" w:rsidP="00B76A77">
            <w:pPr>
              <w:spacing w:before="60" w:after="60"/>
              <w:jc w:val="center"/>
              <w:rPr>
                <w:rFonts w:ascii="Times New Roman" w:hAnsi="Times New Roman" w:cs="Times New Roman"/>
                <w:b/>
              </w:rPr>
            </w:pPr>
            <w:r w:rsidRPr="00350A3D">
              <w:rPr>
                <w:rFonts w:ascii="Times New Roman" w:hAnsi="Times New Roman" w:cs="Times New Roman"/>
                <w:b/>
              </w:rPr>
              <w:t>Условно разрешенные виды использования: НЕТ</w:t>
            </w:r>
          </w:p>
        </w:tc>
      </w:tr>
      <w:tr w:rsidR="00446D49" w:rsidRPr="00350A3D" w:rsidTr="00B76A77">
        <w:tc>
          <w:tcPr>
            <w:tcW w:w="5000" w:type="pct"/>
            <w:gridSpan w:val="5"/>
            <w:vAlign w:val="center"/>
          </w:tcPr>
          <w:p w:rsidR="00446D49" w:rsidRPr="00350A3D" w:rsidRDefault="00446D49" w:rsidP="00B76A77">
            <w:pPr>
              <w:spacing w:before="60" w:after="60"/>
              <w:jc w:val="center"/>
              <w:rPr>
                <w:rFonts w:ascii="Times New Roman" w:hAnsi="Times New Roman" w:cs="Times New Roman"/>
                <w:b/>
              </w:rPr>
            </w:pPr>
            <w:r w:rsidRPr="00350A3D">
              <w:rPr>
                <w:rFonts w:ascii="Times New Roman" w:hAnsi="Times New Roman" w:cs="Times New Roman"/>
                <w:b/>
              </w:rPr>
              <w:t>Вспомогательные виды разрешенного использования: НЕТ</w:t>
            </w:r>
          </w:p>
        </w:tc>
      </w:tr>
    </w:tbl>
    <w:p w:rsidR="007F02F4" w:rsidRDefault="000C3E3F" w:rsidP="000C3E3F">
      <w:pPr>
        <w:pStyle w:val="S"/>
        <w:rPr>
          <w:sz w:val="24"/>
        </w:rPr>
      </w:pPr>
      <w:r w:rsidRPr="001C044E">
        <w:rPr>
          <w:rFonts w:eastAsia="Calibri"/>
          <w:i/>
          <w:sz w:val="24"/>
          <w:lang w:eastAsia="en-US"/>
        </w:rPr>
        <w:lastRenderedPageBreak/>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7F02F4" w:rsidRDefault="007F02F4">
      <w:pPr>
        <w:widowControl/>
        <w:autoSpaceDE/>
        <w:autoSpaceDN/>
        <w:adjustRightInd/>
        <w:jc w:val="left"/>
        <w:rPr>
          <w:rFonts w:ascii="Times New Roman" w:hAnsi="Times New Roman" w:cs="Times New Roman"/>
          <w:sz w:val="24"/>
          <w:szCs w:val="24"/>
        </w:rPr>
      </w:pPr>
    </w:p>
    <w:p w:rsidR="00446D49" w:rsidRPr="00350A3D" w:rsidRDefault="00446D49" w:rsidP="00D53F2F">
      <w:pPr>
        <w:pStyle w:val="4"/>
      </w:pPr>
      <w:bookmarkStart w:id="236" w:name="_Toc120269102"/>
      <w:r w:rsidRPr="00350A3D">
        <w:t>§ 5. Зоны производственных и коммунально-складских объектов</w:t>
      </w:r>
      <w:bookmarkEnd w:id="236"/>
    </w:p>
    <w:p w:rsidR="007F02F4" w:rsidRPr="00350A3D" w:rsidRDefault="007F02F4" w:rsidP="007F02F4">
      <w:pPr>
        <w:pStyle w:val="4"/>
        <w:rPr>
          <w:sz w:val="26"/>
          <w:szCs w:val="26"/>
        </w:rPr>
      </w:pPr>
      <w:bookmarkStart w:id="237" w:name="_Toc505592696"/>
      <w:bookmarkStart w:id="238" w:name="_Toc120269103"/>
      <w:r>
        <w:rPr>
          <w:sz w:val="26"/>
          <w:szCs w:val="26"/>
        </w:rPr>
        <w:t>Статья </w:t>
      </w:r>
      <w:r w:rsidRPr="00350A3D">
        <w:rPr>
          <w:sz w:val="26"/>
          <w:szCs w:val="26"/>
        </w:rPr>
        <w:t>3</w:t>
      </w:r>
      <w:r w:rsidR="00056BA7">
        <w:rPr>
          <w:sz w:val="26"/>
          <w:szCs w:val="26"/>
        </w:rPr>
        <w:t>1</w:t>
      </w:r>
      <w:r w:rsidRPr="00350A3D">
        <w:rPr>
          <w:sz w:val="26"/>
          <w:szCs w:val="26"/>
        </w:rPr>
        <w:t xml:space="preserve">. </w:t>
      </w:r>
      <w:r>
        <w:rPr>
          <w:sz w:val="26"/>
          <w:szCs w:val="26"/>
        </w:rPr>
        <w:t>Производственная з</w:t>
      </w:r>
      <w:r w:rsidRPr="00350A3D">
        <w:rPr>
          <w:sz w:val="26"/>
          <w:szCs w:val="26"/>
        </w:rPr>
        <w:t>она (П-</w:t>
      </w:r>
      <w:r>
        <w:rPr>
          <w:sz w:val="26"/>
          <w:szCs w:val="26"/>
        </w:rPr>
        <w:t>1</w:t>
      </w:r>
      <w:r w:rsidRPr="00350A3D">
        <w:rPr>
          <w:sz w:val="26"/>
          <w:szCs w:val="26"/>
        </w:rPr>
        <w:t>)</w:t>
      </w:r>
      <w:bookmarkEnd w:id="238"/>
    </w:p>
    <w:p w:rsidR="007F02F4" w:rsidRDefault="007F02F4" w:rsidP="007F02F4">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8"/>
        <w:gridCol w:w="7984"/>
        <w:gridCol w:w="2724"/>
      </w:tblGrid>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pStyle w:val="S"/>
              <w:jc w:val="center"/>
              <w:rPr>
                <w:color w:val="000000" w:themeColor="text1"/>
                <w:sz w:val="22"/>
                <w:szCs w:val="22"/>
              </w:rPr>
            </w:pPr>
            <w:r>
              <w:rPr>
                <w:color w:val="000000" w:themeColor="text1"/>
                <w:sz w:val="22"/>
                <w:szCs w:val="22"/>
              </w:rPr>
              <w:t>Наименование вида разрешенного использования земельного участка (код классификатора)</w:t>
            </w:r>
          </w:p>
        </w:tc>
        <w:tc>
          <w:tcPr>
            <w:tcW w:w="2700" w:type="pct"/>
            <w:tcBorders>
              <w:top w:val="single" w:sz="4" w:space="0" w:color="auto"/>
              <w:left w:val="single" w:sz="4" w:space="0" w:color="auto"/>
              <w:bottom w:val="single" w:sz="4" w:space="0" w:color="auto"/>
              <w:right w:val="single" w:sz="4" w:space="0" w:color="auto"/>
            </w:tcBorders>
            <w:vAlign w:val="center"/>
            <w:hideMark/>
          </w:tcPr>
          <w:p w:rsidR="007F02F4" w:rsidRDefault="007F02F4">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Описание вида разрешенного использования 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Примечания</w:t>
            </w:r>
          </w:p>
        </w:tc>
      </w:tr>
      <w:tr w:rsidR="007F02F4" w:rsidTr="007F02F4">
        <w:trPr>
          <w:trHeight w:val="202"/>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pStyle w:val="afd"/>
              <w:jc w:val="center"/>
              <w:rPr>
                <w:rFonts w:ascii="Times New Roman" w:hAnsi="Times New Roman" w:cs="Times New Roman"/>
                <w:color w:val="000000" w:themeColor="text1"/>
                <w:sz w:val="22"/>
              </w:rPr>
            </w:pPr>
            <w:bookmarkStart w:id="239" w:name="sub_1063"/>
            <w:r>
              <w:rPr>
                <w:rFonts w:ascii="Times New Roman" w:hAnsi="Times New Roman" w:cs="Times New Roman"/>
                <w:color w:val="000000" w:themeColor="text1"/>
                <w:sz w:val="22"/>
              </w:rPr>
              <w:t>Легкая промышленность</w:t>
            </w:r>
            <w:bookmarkEnd w:id="239"/>
            <w:r>
              <w:rPr>
                <w:rFonts w:ascii="Times New Roman" w:hAnsi="Times New Roman" w:cs="Times New Roman"/>
                <w:color w:val="000000" w:themeColor="text1"/>
                <w:sz w:val="22"/>
              </w:rPr>
              <w:t xml:space="preserve"> (6.3)</w:t>
            </w:r>
          </w:p>
        </w:tc>
        <w:tc>
          <w:tcPr>
            <w:tcW w:w="2700" w:type="pct"/>
            <w:tcBorders>
              <w:top w:val="single" w:sz="4" w:space="0" w:color="auto"/>
              <w:left w:val="single" w:sz="4" w:space="0" w:color="auto"/>
              <w:bottom w:val="single" w:sz="4" w:space="0" w:color="auto"/>
              <w:right w:val="single" w:sz="4" w:space="0" w:color="auto"/>
            </w:tcBorders>
            <w:hideMark/>
          </w:tcPr>
          <w:p w:rsidR="007F02F4" w:rsidRDefault="007F02F4">
            <w:pPr>
              <w:pStyle w:val="afd"/>
              <w:rPr>
                <w:rFonts w:ascii="Times New Roman" w:hAnsi="Times New Roman" w:cs="Times New Roman"/>
                <w:color w:val="000000" w:themeColor="text1"/>
                <w:sz w:val="22"/>
              </w:rPr>
            </w:pPr>
            <w:r>
              <w:rPr>
                <w:rFonts w:ascii="Times New Roman" w:hAnsi="Times New Roman" w:cs="Times New Roman"/>
                <w:color w:val="000000" w:themeColor="text1"/>
                <w:sz w:val="22"/>
              </w:rPr>
              <w:t>Размещение объектов капитального строительства, предназначенных для текстильной, фарфоро-фаянсовой, электронной промышленности</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rPr>
                <w:rFonts w:ascii="Times New Roman" w:eastAsia="Calibri" w:hAnsi="Times New Roman" w:cs="Times New Roman"/>
                <w:color w:val="000000" w:themeColor="text1"/>
                <w:sz w:val="22"/>
                <w:szCs w:val="22"/>
              </w:rPr>
            </w:pPr>
          </w:p>
        </w:tc>
      </w:tr>
      <w:tr w:rsidR="007F02F4" w:rsidTr="007F02F4">
        <w:trPr>
          <w:trHeight w:val="394"/>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pStyle w:val="afd"/>
              <w:jc w:val="center"/>
              <w:rPr>
                <w:rFonts w:ascii="Times New Roman" w:hAnsi="Times New Roman" w:cs="Times New Roman"/>
                <w:color w:val="000000" w:themeColor="text1"/>
                <w:sz w:val="22"/>
              </w:rPr>
            </w:pPr>
            <w:bookmarkStart w:id="240" w:name="sub_10631"/>
            <w:r>
              <w:rPr>
                <w:rFonts w:ascii="Times New Roman" w:hAnsi="Times New Roman" w:cs="Times New Roman"/>
                <w:color w:val="000000" w:themeColor="text1"/>
                <w:sz w:val="22"/>
              </w:rPr>
              <w:t>Фармацевтическая промышленность</w:t>
            </w:r>
            <w:bookmarkEnd w:id="240"/>
            <w:r>
              <w:rPr>
                <w:rFonts w:ascii="Times New Roman" w:hAnsi="Times New Roman" w:cs="Times New Roman"/>
                <w:color w:val="000000" w:themeColor="text1"/>
                <w:sz w:val="22"/>
              </w:rPr>
              <w:t xml:space="preserve"> (6.3.1)</w:t>
            </w:r>
          </w:p>
        </w:tc>
        <w:tc>
          <w:tcPr>
            <w:tcW w:w="2700" w:type="pct"/>
            <w:tcBorders>
              <w:top w:val="single" w:sz="4" w:space="0" w:color="auto"/>
              <w:left w:val="single" w:sz="4" w:space="0" w:color="auto"/>
              <w:bottom w:val="single" w:sz="4" w:space="0" w:color="auto"/>
              <w:right w:val="single" w:sz="4" w:space="0" w:color="auto"/>
            </w:tcBorders>
            <w:hideMark/>
          </w:tcPr>
          <w:p w:rsidR="007F02F4" w:rsidRDefault="007F02F4">
            <w:pPr>
              <w:pStyle w:val="afd"/>
              <w:rPr>
                <w:rFonts w:ascii="Times New Roman" w:hAnsi="Times New Roman" w:cs="Times New Roman"/>
                <w:color w:val="000000" w:themeColor="text1"/>
                <w:sz w:val="22"/>
              </w:rPr>
            </w:pPr>
            <w:r>
              <w:rPr>
                <w:rFonts w:ascii="Times New Roman" w:hAnsi="Times New Roman" w:cs="Times New Roman"/>
                <w:color w:val="000000" w:themeColor="text1"/>
                <w:sz w:val="22"/>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widowControl/>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Пищевая промышленность (6.4)</w:t>
            </w:r>
          </w:p>
        </w:tc>
        <w:tc>
          <w:tcPr>
            <w:tcW w:w="2700"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tcPr>
          <w:p w:rsidR="007F02F4" w:rsidRDefault="007F02F4" w:rsidP="007F02F4">
            <w:pPr>
              <w:pStyle w:val="afd"/>
              <w:jc w:val="center"/>
              <w:rPr>
                <w:rFonts w:ascii="Times New Roman" w:hAnsi="Times New Roman" w:cs="Times New Roman"/>
                <w:color w:val="000000" w:themeColor="text1"/>
                <w:sz w:val="22"/>
              </w:rPr>
            </w:pPr>
            <w:bookmarkStart w:id="241" w:name="sub_1066"/>
            <w:r>
              <w:rPr>
                <w:rFonts w:ascii="Times New Roman" w:hAnsi="Times New Roman" w:cs="Times New Roman"/>
                <w:color w:val="000000" w:themeColor="text1"/>
                <w:sz w:val="22"/>
              </w:rPr>
              <w:t>Строительная промышленность</w:t>
            </w:r>
            <w:bookmarkEnd w:id="241"/>
            <w:r>
              <w:rPr>
                <w:rFonts w:ascii="Times New Roman" w:hAnsi="Times New Roman" w:cs="Times New Roman"/>
                <w:color w:val="000000" w:themeColor="text1"/>
                <w:sz w:val="22"/>
              </w:rPr>
              <w:t xml:space="preserve"> (6.6)</w:t>
            </w:r>
          </w:p>
        </w:tc>
        <w:tc>
          <w:tcPr>
            <w:tcW w:w="2700" w:type="pct"/>
            <w:tcBorders>
              <w:top w:val="single" w:sz="4" w:space="0" w:color="auto"/>
              <w:left w:val="single" w:sz="4" w:space="0" w:color="auto"/>
              <w:bottom w:val="single" w:sz="4" w:space="0" w:color="auto"/>
              <w:right w:val="single" w:sz="4" w:space="0" w:color="auto"/>
            </w:tcBorders>
            <w:hideMark/>
          </w:tcPr>
          <w:p w:rsidR="007F02F4" w:rsidRDefault="007F02F4">
            <w:pPr>
              <w:pStyle w:val="afd"/>
              <w:rPr>
                <w:rFonts w:ascii="Times New Roman" w:hAnsi="Times New Roman" w:cs="Times New Roman"/>
                <w:color w:val="000000" w:themeColor="text1"/>
                <w:sz w:val="22"/>
              </w:rPr>
            </w:pPr>
            <w:r>
              <w:rPr>
                <w:rFonts w:ascii="Times New Roman" w:hAnsi="Times New Roman" w:cs="Times New Roman"/>
                <w:color w:val="000000" w:themeColor="text1"/>
                <w:sz w:val="22"/>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pStyle w:val="S"/>
              <w:ind w:firstLine="0"/>
              <w:jc w:val="center"/>
              <w:rPr>
                <w:color w:val="000000" w:themeColor="text1"/>
                <w:sz w:val="22"/>
                <w:szCs w:val="22"/>
              </w:rPr>
            </w:pPr>
            <w:r>
              <w:rPr>
                <w:color w:val="000000" w:themeColor="text1"/>
                <w:sz w:val="22"/>
                <w:szCs w:val="22"/>
              </w:rPr>
              <w:t>Магазины (4.4)</w:t>
            </w:r>
          </w:p>
        </w:tc>
        <w:tc>
          <w:tcPr>
            <w:tcW w:w="2700" w:type="pct"/>
            <w:tcBorders>
              <w:top w:val="single" w:sz="4" w:space="0" w:color="auto"/>
              <w:left w:val="single" w:sz="4" w:space="0" w:color="auto"/>
              <w:bottom w:val="single" w:sz="4" w:space="0" w:color="auto"/>
              <w:right w:val="single" w:sz="4" w:space="0" w:color="auto"/>
            </w:tcBorders>
            <w:vAlign w:val="center"/>
            <w:hideMark/>
          </w:tcPr>
          <w:p w:rsidR="007F02F4" w:rsidRDefault="007F02F4">
            <w:pPr>
              <w:keepLines/>
              <w:ind w:firstLine="284"/>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widowControl/>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shd w:val="clear" w:color="auto" w:fill="FFFFFF"/>
              </w:rPr>
              <w:t>Склады (6.9)</w:t>
            </w:r>
          </w:p>
        </w:tc>
        <w:tc>
          <w:tcPr>
            <w:tcW w:w="2700"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ind w:firstLine="284"/>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shd w:val="clear" w:color="auto" w:fill="FFFFFF"/>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Pr>
                <w:rFonts w:ascii="Times New Roman" w:hAnsi="Times New Roman" w:cs="Times New Roman"/>
                <w:color w:val="000000" w:themeColor="text1"/>
                <w:sz w:val="22"/>
                <w:szCs w:val="22"/>
                <w:shd w:val="clear" w:color="auto" w:fill="FFFFFF"/>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pStyle w:val="afc"/>
              <w:jc w:val="center"/>
              <w:rPr>
                <w:rFonts w:ascii="Times New Roman" w:hAnsi="Times New Roman" w:cs="Times New Roman"/>
                <w:color w:val="000000" w:themeColor="text1"/>
                <w:sz w:val="22"/>
              </w:rPr>
            </w:pPr>
            <w:r>
              <w:rPr>
                <w:rFonts w:ascii="Times New Roman" w:hAnsi="Times New Roman" w:cs="Times New Roman"/>
                <w:color w:val="000000" w:themeColor="text1"/>
                <w:sz w:val="22"/>
              </w:rPr>
              <w:lastRenderedPageBreak/>
              <w:t>Складские площадки (6.9.1)</w:t>
            </w:r>
          </w:p>
        </w:tc>
        <w:tc>
          <w:tcPr>
            <w:tcW w:w="2700" w:type="pct"/>
            <w:tcBorders>
              <w:top w:val="single" w:sz="4" w:space="0" w:color="auto"/>
              <w:left w:val="single" w:sz="4" w:space="0" w:color="auto"/>
              <w:bottom w:val="single" w:sz="4" w:space="0" w:color="auto"/>
              <w:right w:val="single" w:sz="4" w:space="0" w:color="auto"/>
            </w:tcBorders>
            <w:hideMark/>
          </w:tcPr>
          <w:p w:rsidR="007F02F4" w:rsidRDefault="007F02F4">
            <w:pPr>
              <w:pStyle w:val="afd"/>
              <w:rPr>
                <w:rFonts w:ascii="Times New Roman" w:hAnsi="Times New Roman" w:cs="Times New Roman"/>
                <w:color w:val="000000" w:themeColor="text1"/>
                <w:sz w:val="22"/>
              </w:rPr>
            </w:pPr>
            <w:r>
              <w:rPr>
                <w:rFonts w:ascii="Times New Roman" w:hAnsi="Times New Roman" w:cs="Times New Roman"/>
                <w:color w:val="000000" w:themeColor="text1"/>
                <w:sz w:val="22"/>
              </w:rPr>
              <w:t>Временное хранение, распределение и перевалка грузов (за исключением хранения стратегических запасов) на открытом воздухе</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r w:rsidR="007F02F4" w:rsidTr="007F02F4">
        <w:trPr>
          <w:trHeight w:val="283"/>
        </w:trPr>
        <w:tc>
          <w:tcPr>
            <w:tcW w:w="1379" w:type="pct"/>
            <w:tcBorders>
              <w:top w:val="single" w:sz="4" w:space="0" w:color="auto"/>
              <w:left w:val="single" w:sz="4" w:space="0" w:color="auto"/>
              <w:bottom w:val="single" w:sz="4" w:space="0" w:color="auto"/>
              <w:right w:val="single" w:sz="4" w:space="0" w:color="auto"/>
            </w:tcBorders>
            <w:vAlign w:val="center"/>
          </w:tcPr>
          <w:p w:rsidR="007F02F4" w:rsidRDefault="007F02F4" w:rsidP="007F02F4">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Предоставление коммунальных услуг (3.1.1)</w:t>
            </w:r>
          </w:p>
        </w:tc>
        <w:tc>
          <w:tcPr>
            <w:tcW w:w="2700" w:type="pct"/>
            <w:tcBorders>
              <w:top w:val="single" w:sz="4" w:space="0" w:color="auto"/>
              <w:left w:val="single" w:sz="4" w:space="0" w:color="auto"/>
              <w:bottom w:val="single" w:sz="4" w:space="0" w:color="auto"/>
              <w:right w:val="single" w:sz="4" w:space="0" w:color="auto"/>
            </w:tcBorders>
            <w:hideMark/>
          </w:tcPr>
          <w:p w:rsidR="007F02F4" w:rsidRDefault="007F02F4">
            <w:pPr>
              <w:pStyle w:val="afd"/>
              <w:ind w:firstLine="394"/>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21" w:type="pct"/>
            <w:tcBorders>
              <w:top w:val="single" w:sz="4" w:space="0" w:color="auto"/>
              <w:left w:val="single" w:sz="4" w:space="0" w:color="auto"/>
              <w:bottom w:val="single" w:sz="4" w:space="0" w:color="auto"/>
              <w:right w:val="single" w:sz="4" w:space="0" w:color="auto"/>
            </w:tcBorders>
            <w:vAlign w:val="center"/>
          </w:tcPr>
          <w:p w:rsidR="007F02F4" w:rsidRDefault="007F02F4">
            <w:pPr>
              <w:keepLines/>
              <w:jc w:val="left"/>
              <w:rPr>
                <w:rFonts w:ascii="Times New Roman" w:eastAsia="Calibri" w:hAnsi="Times New Roman" w:cs="Times New Roman"/>
                <w:color w:val="000000" w:themeColor="text1"/>
                <w:sz w:val="22"/>
                <w:szCs w:val="22"/>
              </w:rPr>
            </w:pPr>
          </w:p>
        </w:tc>
      </w:tr>
    </w:tbl>
    <w:p w:rsidR="007F02F4" w:rsidRDefault="007F02F4" w:rsidP="007F02F4">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Условно разрешённые виды использования: Не устанавливаются</w:t>
      </w:r>
    </w:p>
    <w:p w:rsidR="007F02F4" w:rsidRDefault="007F02F4" w:rsidP="007F02F4">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7233"/>
        <w:gridCol w:w="2910"/>
      </w:tblGrid>
      <w:tr w:rsidR="007F02F4" w:rsidTr="007F02F4">
        <w:trPr>
          <w:trHeight w:val="778"/>
        </w:trPr>
        <w:tc>
          <w:tcPr>
            <w:tcW w:w="1570"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S"/>
              <w:rPr>
                <w:color w:val="000000" w:themeColor="text1"/>
                <w:sz w:val="22"/>
                <w:szCs w:val="22"/>
              </w:rPr>
            </w:pPr>
            <w:r>
              <w:rPr>
                <w:color w:val="000000" w:themeColor="text1"/>
                <w:sz w:val="22"/>
                <w:szCs w:val="22"/>
              </w:rPr>
              <w:t>Наименование вида разрешенного использования земельного участка</w:t>
            </w:r>
          </w:p>
        </w:tc>
        <w:tc>
          <w:tcPr>
            <w:tcW w:w="2446" w:type="pct"/>
            <w:tcBorders>
              <w:top w:val="single" w:sz="4" w:space="0" w:color="auto"/>
              <w:left w:val="single" w:sz="4" w:space="0" w:color="auto"/>
              <w:bottom w:val="single" w:sz="4" w:space="0" w:color="auto"/>
              <w:right w:val="single" w:sz="4" w:space="0" w:color="auto"/>
            </w:tcBorders>
            <w:vAlign w:val="center"/>
            <w:hideMark/>
          </w:tcPr>
          <w:p w:rsidR="007F02F4" w:rsidRDefault="007F02F4">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Описание вида разрешенного использования</w:t>
            </w:r>
          </w:p>
          <w:p w:rsidR="007F02F4" w:rsidRDefault="007F02F4">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земельного участка</w:t>
            </w:r>
          </w:p>
        </w:tc>
        <w:tc>
          <w:tcPr>
            <w:tcW w:w="984" w:type="pct"/>
            <w:tcBorders>
              <w:top w:val="single" w:sz="4" w:space="0" w:color="auto"/>
              <w:left w:val="single" w:sz="4" w:space="0" w:color="auto"/>
              <w:bottom w:val="single" w:sz="4" w:space="0" w:color="auto"/>
              <w:right w:val="single" w:sz="4" w:space="0" w:color="auto"/>
            </w:tcBorders>
            <w:vAlign w:val="center"/>
            <w:hideMark/>
          </w:tcPr>
          <w:p w:rsidR="007F02F4" w:rsidRDefault="007F02F4">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Примечания</w:t>
            </w:r>
          </w:p>
        </w:tc>
      </w:tr>
      <w:tr w:rsidR="007F02F4" w:rsidTr="007F02F4">
        <w:trPr>
          <w:trHeight w:val="283"/>
        </w:trPr>
        <w:tc>
          <w:tcPr>
            <w:tcW w:w="1570" w:type="pct"/>
            <w:tcBorders>
              <w:top w:val="single" w:sz="4" w:space="0" w:color="auto"/>
              <w:left w:val="single" w:sz="4" w:space="0" w:color="auto"/>
              <w:bottom w:val="single" w:sz="4" w:space="0" w:color="auto"/>
              <w:right w:val="single" w:sz="4" w:space="0" w:color="auto"/>
            </w:tcBorders>
            <w:vAlign w:val="center"/>
          </w:tcPr>
          <w:p w:rsidR="007F02F4" w:rsidRDefault="007F02F4" w:rsidP="007F02F4">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Предоставление коммунальных услуг (3.1.1)</w:t>
            </w:r>
          </w:p>
        </w:tc>
        <w:tc>
          <w:tcPr>
            <w:tcW w:w="2446" w:type="pct"/>
            <w:tcBorders>
              <w:top w:val="single" w:sz="4" w:space="0" w:color="auto"/>
              <w:left w:val="single" w:sz="4" w:space="0" w:color="auto"/>
              <w:bottom w:val="single" w:sz="4" w:space="0" w:color="auto"/>
              <w:right w:val="single" w:sz="4" w:space="0" w:color="auto"/>
            </w:tcBorders>
            <w:hideMark/>
          </w:tcPr>
          <w:p w:rsidR="007F02F4" w:rsidRDefault="007F02F4">
            <w:pPr>
              <w:pStyle w:val="afd"/>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84"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autoSpaceDE/>
              <w:autoSpaceDN/>
              <w:adjustRightInd/>
              <w:jc w:val="left"/>
              <w:rPr>
                <w:rFonts w:ascii="Times New Roman" w:hAnsi="Times New Roman" w:cs="Times New Roman"/>
                <w:sz w:val="22"/>
                <w:szCs w:val="22"/>
              </w:rPr>
            </w:pPr>
          </w:p>
        </w:tc>
      </w:tr>
      <w:tr w:rsidR="007F02F4" w:rsidTr="007F02F4">
        <w:trPr>
          <w:trHeight w:val="223"/>
        </w:trPr>
        <w:tc>
          <w:tcPr>
            <w:tcW w:w="1570" w:type="pct"/>
            <w:tcBorders>
              <w:top w:val="single" w:sz="4" w:space="0" w:color="auto"/>
              <w:left w:val="single" w:sz="4" w:space="0" w:color="auto"/>
              <w:bottom w:val="single" w:sz="4" w:space="0" w:color="auto"/>
              <w:right w:val="single" w:sz="4" w:space="0" w:color="auto"/>
            </w:tcBorders>
            <w:vAlign w:val="center"/>
            <w:hideMark/>
          </w:tcPr>
          <w:p w:rsidR="007F02F4" w:rsidRDefault="007F02F4" w:rsidP="007F02F4">
            <w:pPr>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Земельные участки (территории) общего пользования (12.0)</w:t>
            </w:r>
          </w:p>
        </w:tc>
        <w:tc>
          <w:tcPr>
            <w:tcW w:w="2446"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s1"/>
              <w:shd w:val="clear" w:color="auto" w:fill="FFFFFF"/>
              <w:spacing w:before="75" w:beforeAutospacing="0" w:after="75" w:afterAutospacing="0"/>
              <w:ind w:left="75" w:right="75"/>
              <w:jc w:val="both"/>
              <w:rPr>
                <w:color w:val="000000" w:themeColor="text1"/>
                <w:sz w:val="22"/>
                <w:szCs w:val="22"/>
              </w:rPr>
            </w:pPr>
            <w:r>
              <w:rPr>
                <w:color w:val="000000" w:themeColor="text1"/>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1" w:anchor="block_11201" w:history="1">
              <w:r>
                <w:rPr>
                  <w:rStyle w:val="aa"/>
                  <w:color w:val="000000" w:themeColor="text1"/>
                  <w:sz w:val="22"/>
                  <w:szCs w:val="22"/>
                </w:rPr>
                <w:t>кодами 12.0.1 - 12.0.2</w:t>
              </w:r>
            </w:hyperlink>
          </w:p>
        </w:tc>
        <w:tc>
          <w:tcPr>
            <w:tcW w:w="984"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autoSpaceDE/>
              <w:autoSpaceDN/>
              <w:adjustRightInd/>
              <w:jc w:val="left"/>
              <w:rPr>
                <w:rFonts w:ascii="Times New Roman" w:hAnsi="Times New Roman" w:cs="Times New Roman"/>
                <w:sz w:val="22"/>
                <w:szCs w:val="22"/>
              </w:rPr>
            </w:pPr>
          </w:p>
        </w:tc>
      </w:tr>
    </w:tbl>
    <w:p w:rsidR="007F02F4" w:rsidRDefault="007F02F4" w:rsidP="007F02F4">
      <w:pPr>
        <w:spacing w:before="120" w:after="120"/>
        <w:ind w:firstLine="709"/>
        <w:jc w:val="center"/>
        <w:rPr>
          <w:rFonts w:ascii="Times New Roman" w:hAnsi="Times New Roman" w:cs="Times New Roman"/>
          <w:b/>
          <w:i/>
          <w:color w:val="000000" w:themeColor="text1"/>
          <w:sz w:val="26"/>
          <w:szCs w:val="26"/>
        </w:rPr>
      </w:pPr>
    </w:p>
    <w:p w:rsidR="007F02F4" w:rsidRDefault="007F02F4">
      <w:pPr>
        <w:widowControl/>
        <w:autoSpaceDE/>
        <w:autoSpaceDN/>
        <w:adjustRightInd/>
        <w:jc w:val="left"/>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br w:type="page"/>
      </w:r>
    </w:p>
    <w:p w:rsidR="007F02F4" w:rsidRDefault="007F02F4" w:rsidP="007F02F4">
      <w:pPr>
        <w:spacing w:before="120" w:after="120"/>
        <w:ind w:firstLine="709"/>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4"/>
        <w:gridCol w:w="4084"/>
        <w:gridCol w:w="3259"/>
        <w:gridCol w:w="1943"/>
        <w:gridCol w:w="3096"/>
      </w:tblGrid>
      <w:tr w:rsidR="007F02F4" w:rsidTr="007F02F4">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Наименование вида разрешенного использования земельного участка (код классификатора)</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Предельные (минимальные и (или) максимальные) размеры земельных участков, в том числе их площадь</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Предельное количество этажей или предельная высота зданий, строений, сооружений</w:t>
            </w:r>
          </w:p>
        </w:tc>
        <w:tc>
          <w:tcPr>
            <w:tcW w:w="104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7F02F4" w:rsidTr="007F02F4">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7F02F4" w:rsidRDefault="007F02F4">
            <w:pPr>
              <w:spacing w:before="60" w:after="60"/>
              <w:jc w:val="center"/>
              <w:rPr>
                <w:rFonts w:ascii="Times New Roman" w:hAnsi="Times New Roman" w:cs="Times New Roman"/>
                <w:b/>
                <w:color w:val="000000" w:themeColor="text1"/>
              </w:rPr>
            </w:pPr>
            <w:r>
              <w:rPr>
                <w:rFonts w:ascii="Times New Roman" w:hAnsi="Times New Roman" w:cs="Times New Roman"/>
                <w:b/>
                <w:color w:val="000000" w:themeColor="text1"/>
              </w:rPr>
              <w:t>Основные виды разрешенного использования</w:t>
            </w:r>
          </w:p>
        </w:tc>
      </w:tr>
      <w:tr w:rsidR="007F02F4" w:rsidTr="009A11EF">
        <w:trPr>
          <w:trHeight w:val="693"/>
        </w:trPr>
        <w:tc>
          <w:tcPr>
            <w:tcW w:w="813" w:type="pct"/>
            <w:tcBorders>
              <w:top w:val="single" w:sz="4" w:space="0" w:color="auto"/>
              <w:left w:val="single" w:sz="4" w:space="0" w:color="auto"/>
              <w:bottom w:val="single" w:sz="4" w:space="0" w:color="auto"/>
              <w:right w:val="single" w:sz="4" w:space="0" w:color="auto"/>
            </w:tcBorders>
            <w:hideMark/>
          </w:tcPr>
          <w:p w:rsidR="007F02F4" w:rsidRDefault="007F02F4">
            <w:pPr>
              <w:pStyle w:val="afd"/>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Легкая промышленность (6.3)</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tcPr>
          <w:p w:rsidR="007F02F4" w:rsidRDefault="007F02F4">
            <w:pPr>
              <w:jc w:val="center"/>
              <w:rPr>
                <w:rFonts w:ascii="Times New Roman" w:hAnsi="Times New Roman" w:cs="Times New Roman"/>
                <w:color w:val="000000" w:themeColor="text1"/>
              </w:rPr>
            </w:pPr>
          </w:p>
        </w:tc>
      </w:tr>
      <w:tr w:rsidR="007F02F4" w:rsidTr="009A11EF">
        <w:trPr>
          <w:trHeight w:val="657"/>
        </w:trPr>
        <w:tc>
          <w:tcPr>
            <w:tcW w:w="813" w:type="pct"/>
            <w:tcBorders>
              <w:top w:val="single" w:sz="4" w:space="0" w:color="auto"/>
              <w:left w:val="single" w:sz="4" w:space="0" w:color="auto"/>
              <w:bottom w:val="single" w:sz="4" w:space="0" w:color="auto"/>
              <w:right w:val="single" w:sz="4" w:space="0" w:color="auto"/>
            </w:tcBorders>
            <w:hideMark/>
          </w:tcPr>
          <w:p w:rsidR="007F02F4" w:rsidRDefault="007F02F4">
            <w:pPr>
              <w:pStyle w:val="afd"/>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Фармацевтическая промышленность (6.3.1)</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tcPr>
          <w:p w:rsidR="007F02F4" w:rsidRDefault="007F02F4">
            <w:pPr>
              <w:jc w:val="center"/>
              <w:rPr>
                <w:rFonts w:ascii="Times New Roman" w:hAnsi="Times New Roman" w:cs="Times New Roman"/>
                <w:color w:val="000000" w:themeColor="text1"/>
              </w:rPr>
            </w:pPr>
          </w:p>
        </w:tc>
      </w:tr>
      <w:tr w:rsidR="007F02F4" w:rsidTr="007F02F4">
        <w:trPr>
          <w:trHeight w:val="759"/>
        </w:trPr>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ind w:firstLine="284"/>
              <w:jc w:val="center"/>
              <w:rPr>
                <w:rFonts w:ascii="Times New Roman" w:hAnsi="Times New Roman" w:cs="Times New Roman"/>
                <w:color w:val="000000" w:themeColor="text1"/>
                <w:highlight w:val="yellow"/>
              </w:rPr>
            </w:pPr>
            <w:r>
              <w:rPr>
                <w:rFonts w:ascii="Times New Roman" w:hAnsi="Times New Roman" w:cs="Times New Roman"/>
                <w:color w:val="000000" w:themeColor="text1"/>
              </w:rPr>
              <w:t>Пищевая промышленность (6.4)</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80</w:t>
            </w:r>
          </w:p>
        </w:tc>
      </w:tr>
      <w:tr w:rsidR="007F02F4" w:rsidTr="007F02F4">
        <w:trPr>
          <w:trHeight w:val="759"/>
        </w:trPr>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ind w:firstLine="284"/>
              <w:rPr>
                <w:rFonts w:ascii="Times New Roman" w:hAnsi="Times New Roman" w:cs="Times New Roman"/>
                <w:color w:val="000000" w:themeColor="text1"/>
              </w:rPr>
            </w:pPr>
            <w:r>
              <w:rPr>
                <w:rFonts w:ascii="Times New Roman" w:hAnsi="Times New Roman" w:cs="Times New Roman"/>
                <w:color w:val="000000" w:themeColor="text1"/>
              </w:rPr>
              <w:t>Строительная промышленность (6.6)</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tcPr>
          <w:p w:rsidR="007F02F4" w:rsidRDefault="007F02F4">
            <w:pPr>
              <w:jc w:val="center"/>
              <w:rPr>
                <w:rFonts w:ascii="Times New Roman" w:hAnsi="Times New Roman" w:cs="Times New Roman"/>
                <w:color w:val="000000" w:themeColor="text1"/>
              </w:rPr>
            </w:pPr>
          </w:p>
        </w:tc>
      </w:tr>
      <w:tr w:rsidR="007F02F4" w:rsidTr="007F02F4">
        <w:trPr>
          <w:trHeight w:val="690"/>
        </w:trPr>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rmal"/>
              <w:ind w:firstLine="284"/>
              <w:jc w:val="center"/>
              <w:rPr>
                <w:rFonts w:ascii="Times New Roman" w:hAnsi="Times New Roman" w:cs="Times New Roman"/>
                <w:color w:val="000000" w:themeColor="text1"/>
              </w:rPr>
            </w:pPr>
            <w:r>
              <w:rPr>
                <w:rFonts w:ascii="Times New Roman" w:hAnsi="Times New Roman" w:cs="Times New Roman"/>
                <w:color w:val="000000" w:themeColor="text1"/>
              </w:rPr>
              <w:t>Магазины (4.4)</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NoSpacing2"/>
              <w:ind w:firstLine="176"/>
              <w:jc w:val="both"/>
              <w:rPr>
                <w:color w:val="000000" w:themeColor="text1"/>
                <w:sz w:val="20"/>
              </w:rPr>
            </w:pPr>
            <w:r>
              <w:rPr>
                <w:color w:val="000000" w:themeColor="text1"/>
                <w:sz w:val="20"/>
              </w:rPr>
              <w:t>Не подлежат установлению.</w:t>
            </w:r>
          </w:p>
          <w:p w:rsidR="007F02F4" w:rsidRDefault="007F02F4">
            <w:pPr>
              <w:rPr>
                <w:rFonts w:ascii="Times New Roman" w:hAnsi="Times New Roman" w:cs="Times New Roman"/>
                <w:color w:val="000000" w:themeColor="text1"/>
              </w:rPr>
            </w:pPr>
            <w:r>
              <w:rPr>
                <w:rFonts w:ascii="Times New Roman" w:hAnsi="Times New Roman" w:cs="Times New Roman"/>
                <w:color w:val="000000" w:themeColor="text1"/>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102" w:type="pct"/>
            <w:tcBorders>
              <w:top w:val="single" w:sz="4" w:space="0" w:color="auto"/>
              <w:left w:val="single" w:sz="4" w:space="0" w:color="auto"/>
              <w:bottom w:val="single" w:sz="4" w:space="0" w:color="auto"/>
              <w:right w:val="single" w:sz="4" w:space="0" w:color="auto"/>
            </w:tcBorders>
            <w:vAlign w:val="center"/>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p w:rsidR="007F02F4" w:rsidRDefault="007F02F4">
            <w:pPr>
              <w:jc w:val="center"/>
              <w:rPr>
                <w:rFonts w:ascii="Times New Roman" w:hAnsi="Times New Roman" w:cs="Times New Roman"/>
                <w:color w:val="000000" w:themeColor="text1"/>
              </w:rPr>
            </w:pP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80</w:t>
            </w:r>
          </w:p>
        </w:tc>
      </w:tr>
      <w:tr w:rsidR="007F02F4" w:rsidTr="007F02F4">
        <w:trPr>
          <w:trHeight w:val="690"/>
        </w:trPr>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ind w:firstLine="284"/>
              <w:rPr>
                <w:rFonts w:ascii="Times New Roman" w:hAnsi="Times New Roman" w:cs="Times New Roman"/>
                <w:color w:val="000000" w:themeColor="text1"/>
                <w:shd w:val="clear" w:color="auto" w:fill="FFFFFF"/>
              </w:rPr>
            </w:pPr>
            <w:r>
              <w:rPr>
                <w:rFonts w:ascii="Times New Roman" w:hAnsi="Times New Roman" w:cs="Times New Roman"/>
                <w:color w:val="000000" w:themeColor="text1"/>
                <w:shd w:val="clear" w:color="auto" w:fill="FFFFFF"/>
              </w:rPr>
              <w:t>Склады (6.9)</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rPr>
                <w:rFonts w:ascii="Times New Roman" w:eastAsia="SimSun" w:hAnsi="Times New Roman" w:cs="Times New Roman"/>
                <w:color w:val="000000" w:themeColor="text1"/>
                <w:lang w:eastAsia="ar-SA"/>
              </w:rPr>
            </w:pPr>
            <w:r>
              <w:rPr>
                <w:rFonts w:ascii="Times New Roman" w:hAnsi="Times New Roman" w:cs="Times New Roman"/>
                <w:color w:val="000000" w:themeColor="text1"/>
              </w:rPr>
              <w:t>Не подлежат установлению.</w:t>
            </w:r>
            <w:r>
              <w:rPr>
                <w:rFonts w:ascii="Times New Roman" w:eastAsia="SimSun" w:hAnsi="Times New Roman" w:cs="Times New Roman"/>
                <w:color w:val="000000" w:themeColor="text1"/>
                <w:lang w:eastAsia="ar-SA"/>
              </w:rPr>
              <w:t xml:space="preserve"> Размеры земельных участков определяются в соответствии с Приложением «Г» к «СП 42.13330.2016. Свод правил. Градостроительство. Планировка и застройка городских и сельских поселений. Актуализированная редакция СниП 2.07.01-89*», региональными и местными нормативами градостроительного проектирования.</w:t>
            </w:r>
          </w:p>
        </w:tc>
        <w:tc>
          <w:tcPr>
            <w:tcW w:w="1102" w:type="pct"/>
            <w:tcBorders>
              <w:top w:val="single" w:sz="4" w:space="0" w:color="auto"/>
              <w:left w:val="single" w:sz="4" w:space="0" w:color="auto"/>
              <w:bottom w:val="single" w:sz="4" w:space="0" w:color="auto"/>
              <w:right w:val="single" w:sz="4" w:space="0" w:color="auto"/>
            </w:tcBorders>
            <w:vAlign w:val="center"/>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p w:rsidR="007F02F4" w:rsidRDefault="007F02F4">
            <w:pPr>
              <w:jc w:val="center"/>
              <w:rPr>
                <w:rFonts w:ascii="Times New Roman" w:hAnsi="Times New Roman" w:cs="Times New Roman"/>
                <w:color w:val="000000" w:themeColor="text1"/>
              </w:rPr>
            </w:pP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2 надземных этажа</w:t>
            </w:r>
          </w:p>
        </w:tc>
        <w:tc>
          <w:tcPr>
            <w:tcW w:w="104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80</w:t>
            </w:r>
          </w:p>
        </w:tc>
      </w:tr>
      <w:tr w:rsidR="007F02F4" w:rsidTr="007F02F4">
        <w:trPr>
          <w:trHeight w:val="552"/>
        </w:trPr>
        <w:tc>
          <w:tcPr>
            <w:tcW w:w="813" w:type="pct"/>
            <w:tcBorders>
              <w:top w:val="single" w:sz="4" w:space="0" w:color="auto"/>
              <w:left w:val="single" w:sz="4" w:space="0" w:color="auto"/>
              <w:bottom w:val="single" w:sz="4" w:space="0" w:color="auto"/>
              <w:right w:val="single" w:sz="4" w:space="0" w:color="auto"/>
            </w:tcBorders>
            <w:hideMark/>
          </w:tcPr>
          <w:p w:rsidR="007F02F4" w:rsidRDefault="007F02F4">
            <w:pPr>
              <w:pStyle w:val="afc"/>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lastRenderedPageBreak/>
              <w:t>Складские площадки (6.9.1)</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c>
          <w:tcPr>
            <w:tcW w:w="1102" w:type="pct"/>
            <w:tcBorders>
              <w:top w:val="single" w:sz="4" w:space="0" w:color="auto"/>
              <w:left w:val="single" w:sz="4" w:space="0" w:color="auto"/>
              <w:bottom w:val="single" w:sz="4" w:space="0" w:color="auto"/>
              <w:right w:val="single" w:sz="4" w:space="0" w:color="auto"/>
            </w:tcBorders>
            <w:vAlign w:val="center"/>
            <w:hideMark/>
          </w:tcPr>
          <w:p w:rsidR="007F02F4" w:rsidRDefault="007F02F4">
            <w:pPr>
              <w:pStyle w:val="ConsPlusNonformat"/>
              <w:jc w:val="both"/>
              <w:rPr>
                <w:rFonts w:ascii="Times New Roman" w:eastAsia="SimSun" w:hAnsi="Times New Roman" w:cs="Times New Roman"/>
                <w:color w:val="000000" w:themeColor="text1"/>
                <w:lang w:eastAsia="ar-SA"/>
              </w:rPr>
            </w:pPr>
            <w:r>
              <w:rPr>
                <w:rFonts w:ascii="Times New Roman" w:eastAsia="SimSun" w:hAnsi="Times New Roman" w:cs="Times New Roman"/>
                <w:color w:val="000000" w:themeColor="text1"/>
                <w:lang w:eastAsia="ar-SA"/>
              </w:rPr>
              <w:t>Минимальный отступ от границы земельного участка – 3 м</w:t>
            </w:r>
          </w:p>
        </w:tc>
        <w:tc>
          <w:tcPr>
            <w:tcW w:w="65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1 надземный этаж</w:t>
            </w:r>
          </w:p>
        </w:tc>
        <w:tc>
          <w:tcPr>
            <w:tcW w:w="1047"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80</w:t>
            </w:r>
          </w:p>
        </w:tc>
      </w:tr>
      <w:tr w:rsidR="007F02F4" w:rsidTr="007F02F4">
        <w:trPr>
          <w:trHeight w:val="690"/>
        </w:trPr>
        <w:tc>
          <w:tcPr>
            <w:tcW w:w="813" w:type="pct"/>
            <w:tcBorders>
              <w:top w:val="single" w:sz="4" w:space="0" w:color="auto"/>
              <w:left w:val="single" w:sz="4" w:space="0" w:color="auto"/>
              <w:bottom w:val="single" w:sz="4" w:space="0" w:color="auto"/>
              <w:right w:val="single" w:sz="4" w:space="0" w:color="auto"/>
            </w:tcBorders>
            <w:hideMark/>
          </w:tcPr>
          <w:p w:rsidR="007F02F4" w:rsidRDefault="007F02F4">
            <w:pPr>
              <w:pStyle w:val="afc"/>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Предоставление коммунальных услуг (3.1.1)</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ind w:firstLine="318"/>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Минимальные размеры земельного участка:</w:t>
            </w:r>
          </w:p>
          <w:p w:rsidR="007F02F4" w:rsidRDefault="007F02F4">
            <w:pPr>
              <w:widowControl/>
              <w:suppressAutoHyphens/>
              <w:autoSpaceDE/>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трансформаторные подстанции от 0,005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-антенно-мачтовые сооружения от 0,3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-канализационные насосные станции от 0,01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станции водоподготовки от 0,1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-скважины от 0,15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-котельные от 0,7 га;</w:t>
            </w:r>
          </w:p>
          <w:p w:rsidR="007F02F4" w:rsidRDefault="007F02F4">
            <w:pPr>
              <w:widowControl/>
              <w:suppressAutoHyphens/>
              <w:autoSpaceDE/>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-газорегуляторные пункты от 0,0004 га.</w:t>
            </w:r>
          </w:p>
        </w:tc>
        <w:tc>
          <w:tcPr>
            <w:tcW w:w="2806" w:type="pct"/>
            <w:gridSpan w:val="3"/>
            <w:tcBorders>
              <w:top w:val="single" w:sz="4" w:space="0" w:color="auto"/>
              <w:left w:val="single" w:sz="4" w:space="0" w:color="auto"/>
              <w:bottom w:val="single" w:sz="4" w:space="0" w:color="auto"/>
              <w:right w:val="single" w:sz="4" w:space="0" w:color="auto"/>
            </w:tcBorders>
            <w:vAlign w:val="center"/>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p w:rsidR="007F02F4" w:rsidRDefault="007F02F4">
            <w:pPr>
              <w:jc w:val="center"/>
              <w:rPr>
                <w:rFonts w:ascii="Times New Roman" w:hAnsi="Times New Roman" w:cs="Times New Roman"/>
                <w:color w:val="000000" w:themeColor="text1"/>
              </w:rPr>
            </w:pPr>
          </w:p>
        </w:tc>
      </w:tr>
      <w:tr w:rsidR="007F02F4" w:rsidTr="007F02F4">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7F02F4" w:rsidRDefault="007F02F4">
            <w:pPr>
              <w:spacing w:before="60" w:after="60"/>
              <w:jc w:val="center"/>
              <w:rPr>
                <w:rFonts w:ascii="Times New Roman" w:hAnsi="Times New Roman" w:cs="Times New Roman"/>
                <w:b/>
                <w:color w:val="000000" w:themeColor="text1"/>
              </w:rPr>
            </w:pPr>
            <w:r>
              <w:rPr>
                <w:rFonts w:ascii="Times New Roman" w:hAnsi="Times New Roman" w:cs="Times New Roman"/>
                <w:b/>
                <w:color w:val="000000" w:themeColor="text1"/>
              </w:rPr>
              <w:t xml:space="preserve">Условно разрешенные виды использования: </w:t>
            </w:r>
            <w:r>
              <w:rPr>
                <w:rFonts w:ascii="Times New Roman" w:hAnsi="Times New Roman" w:cs="Times New Roman"/>
                <w:b/>
                <w:i/>
                <w:color w:val="000000" w:themeColor="text1"/>
              </w:rPr>
              <w:t>Не устанавливаются</w:t>
            </w:r>
          </w:p>
        </w:tc>
      </w:tr>
      <w:tr w:rsidR="007F02F4" w:rsidTr="007F02F4">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7F02F4" w:rsidRDefault="007F02F4">
            <w:pPr>
              <w:spacing w:before="60" w:after="60"/>
              <w:jc w:val="center"/>
              <w:rPr>
                <w:rFonts w:ascii="Times New Roman" w:hAnsi="Times New Roman" w:cs="Times New Roman"/>
                <w:b/>
                <w:color w:val="000000" w:themeColor="text1"/>
              </w:rPr>
            </w:pPr>
            <w:r>
              <w:rPr>
                <w:rFonts w:ascii="Times New Roman" w:hAnsi="Times New Roman" w:cs="Times New Roman"/>
                <w:b/>
                <w:color w:val="000000" w:themeColor="text1"/>
              </w:rPr>
              <w:t>Вспомогательные виды разрешенного использования</w:t>
            </w:r>
          </w:p>
        </w:tc>
      </w:tr>
      <w:tr w:rsidR="007F02F4" w:rsidTr="007F02F4">
        <w:tc>
          <w:tcPr>
            <w:tcW w:w="813" w:type="pct"/>
            <w:tcBorders>
              <w:top w:val="single" w:sz="4" w:space="0" w:color="auto"/>
              <w:left w:val="single" w:sz="4" w:space="0" w:color="auto"/>
              <w:bottom w:val="single" w:sz="4" w:space="0" w:color="auto"/>
              <w:right w:val="single" w:sz="4" w:space="0" w:color="auto"/>
            </w:tcBorders>
          </w:tcPr>
          <w:p w:rsidR="007F02F4" w:rsidRDefault="007F02F4">
            <w:pPr>
              <w:pStyle w:val="afc"/>
              <w:rPr>
                <w:rFonts w:ascii="Times New Roman" w:hAnsi="Times New Roman" w:cs="Times New Roman"/>
                <w:color w:val="000000" w:themeColor="text1"/>
                <w:sz w:val="20"/>
                <w:szCs w:val="20"/>
                <w:highlight w:val="yellow"/>
              </w:rPr>
            </w:pPr>
          </w:p>
          <w:p w:rsidR="007F02F4" w:rsidRDefault="007F02F4">
            <w:pPr>
              <w:pStyle w:val="afc"/>
              <w:rPr>
                <w:rFonts w:ascii="Times New Roman" w:hAnsi="Times New Roman" w:cs="Times New Roman"/>
                <w:color w:val="000000" w:themeColor="text1"/>
                <w:sz w:val="20"/>
                <w:szCs w:val="20"/>
                <w:highlight w:val="yellow"/>
              </w:rPr>
            </w:pPr>
          </w:p>
          <w:p w:rsidR="007F02F4" w:rsidRDefault="007F02F4">
            <w:pPr>
              <w:pStyle w:val="afc"/>
              <w:rPr>
                <w:rFonts w:ascii="Times New Roman" w:hAnsi="Times New Roman" w:cs="Times New Roman"/>
                <w:color w:val="000000" w:themeColor="text1"/>
                <w:sz w:val="20"/>
                <w:szCs w:val="20"/>
                <w:highlight w:val="yellow"/>
              </w:rPr>
            </w:pPr>
          </w:p>
          <w:p w:rsidR="007F02F4" w:rsidRDefault="007F02F4">
            <w:pPr>
              <w:pStyle w:val="afc"/>
              <w:jc w:val="center"/>
              <w:rPr>
                <w:rFonts w:ascii="Times New Roman" w:hAnsi="Times New Roman" w:cs="Times New Roman"/>
                <w:color w:val="000000" w:themeColor="text1"/>
                <w:sz w:val="20"/>
                <w:szCs w:val="20"/>
                <w:highlight w:val="yellow"/>
              </w:rPr>
            </w:pPr>
            <w:r>
              <w:rPr>
                <w:rFonts w:ascii="Times New Roman" w:hAnsi="Times New Roman" w:cs="Times New Roman"/>
                <w:color w:val="000000" w:themeColor="text1"/>
                <w:sz w:val="20"/>
                <w:szCs w:val="20"/>
              </w:rPr>
              <w:t>Предоставление коммунальных услуг (3.1.1)</w:t>
            </w:r>
          </w:p>
        </w:tc>
        <w:tc>
          <w:tcPr>
            <w:tcW w:w="1381" w:type="pct"/>
            <w:tcBorders>
              <w:top w:val="single" w:sz="4" w:space="0" w:color="auto"/>
              <w:left w:val="single" w:sz="4" w:space="0" w:color="auto"/>
              <w:bottom w:val="single" w:sz="4" w:space="0" w:color="auto"/>
              <w:right w:val="single" w:sz="4" w:space="0" w:color="auto"/>
            </w:tcBorders>
            <w:vAlign w:val="center"/>
            <w:hideMark/>
          </w:tcPr>
          <w:p w:rsidR="007F02F4" w:rsidRDefault="007F02F4">
            <w:pPr>
              <w:widowControl/>
              <w:suppressAutoHyphens/>
              <w:autoSpaceDE/>
              <w:adjustRightInd/>
              <w:ind w:firstLine="318"/>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Минимальные размеры земельного участка:</w:t>
            </w:r>
          </w:p>
          <w:p w:rsidR="007F02F4" w:rsidRDefault="007F02F4">
            <w:pPr>
              <w:widowControl/>
              <w:suppressAutoHyphens/>
              <w:autoSpaceDE/>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трансформаторные подстанции от 0,005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-антенно-мачтовые сооружения от 0,3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-канализационные насосные станции от 0,01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 станции водоподготовки от 0,1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-скважины от 0,15 га;</w:t>
            </w:r>
          </w:p>
          <w:p w:rsidR="007F02F4" w:rsidRDefault="007F02F4">
            <w:pPr>
              <w:suppressAutoHyphens/>
              <w:overflowPunct w:val="0"/>
              <w:autoSpaceDN/>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-котельные от 0,7 га;</w:t>
            </w:r>
          </w:p>
          <w:p w:rsidR="007F02F4" w:rsidRDefault="007F02F4">
            <w:pPr>
              <w:widowControl/>
              <w:suppressAutoHyphens/>
              <w:autoSpaceDE/>
              <w:adjustRightInd/>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-газорегуляторные пункты от 0,0004 га.</w:t>
            </w:r>
          </w:p>
        </w:tc>
        <w:tc>
          <w:tcPr>
            <w:tcW w:w="2806" w:type="pct"/>
            <w:gridSpan w:val="3"/>
            <w:tcBorders>
              <w:top w:val="single" w:sz="4" w:space="0" w:color="auto"/>
              <w:left w:val="single" w:sz="4" w:space="0" w:color="auto"/>
              <w:bottom w:val="single" w:sz="4" w:space="0" w:color="auto"/>
              <w:right w:val="single" w:sz="4" w:space="0" w:color="auto"/>
            </w:tcBorders>
            <w:vAlign w:val="center"/>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p w:rsidR="007F02F4" w:rsidRDefault="007F02F4">
            <w:pPr>
              <w:jc w:val="center"/>
              <w:rPr>
                <w:rFonts w:ascii="Times New Roman" w:hAnsi="Times New Roman" w:cs="Times New Roman"/>
                <w:color w:val="000000" w:themeColor="text1"/>
              </w:rPr>
            </w:pPr>
          </w:p>
        </w:tc>
      </w:tr>
      <w:tr w:rsidR="007F02F4" w:rsidTr="007F02F4">
        <w:tc>
          <w:tcPr>
            <w:tcW w:w="813" w:type="pct"/>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Земельные участки (территории) общего пользования (12</w:t>
            </w:r>
            <w:r w:rsidR="00462B66">
              <w:rPr>
                <w:rFonts w:ascii="Times New Roman" w:hAnsi="Times New Roman" w:cs="Times New Roman"/>
                <w:color w:val="000000" w:themeColor="text1"/>
              </w:rPr>
              <w:t>.0</w:t>
            </w:r>
            <w:r>
              <w:rPr>
                <w:rFonts w:ascii="Times New Roman" w:hAnsi="Times New Roman" w:cs="Times New Roman"/>
                <w:color w:val="000000" w:themeColor="text1"/>
              </w:rPr>
              <w:t>)</w:t>
            </w:r>
          </w:p>
        </w:tc>
        <w:tc>
          <w:tcPr>
            <w:tcW w:w="4187" w:type="pct"/>
            <w:gridSpan w:val="4"/>
            <w:tcBorders>
              <w:top w:val="single" w:sz="4" w:space="0" w:color="auto"/>
              <w:left w:val="single" w:sz="4" w:space="0" w:color="auto"/>
              <w:bottom w:val="single" w:sz="4" w:space="0" w:color="auto"/>
              <w:right w:val="single" w:sz="4" w:space="0" w:color="auto"/>
            </w:tcBorders>
            <w:vAlign w:val="center"/>
            <w:hideMark/>
          </w:tcPr>
          <w:p w:rsidR="007F02F4" w:rsidRDefault="007F02F4">
            <w:pPr>
              <w:jc w:val="center"/>
              <w:rPr>
                <w:rFonts w:ascii="Times New Roman" w:hAnsi="Times New Roman" w:cs="Times New Roman"/>
                <w:color w:val="000000" w:themeColor="text1"/>
              </w:rPr>
            </w:pPr>
            <w:r>
              <w:rPr>
                <w:rFonts w:ascii="Times New Roman" w:hAnsi="Times New Roman" w:cs="Times New Roman"/>
                <w:color w:val="000000" w:themeColor="text1"/>
              </w:rPr>
              <w:t>Не подлежат установлению</w:t>
            </w:r>
          </w:p>
        </w:tc>
      </w:tr>
    </w:tbl>
    <w:p w:rsidR="007F02F4" w:rsidRDefault="007F02F4" w:rsidP="007F02F4">
      <w:pPr>
        <w:pStyle w:val="S"/>
        <w:rPr>
          <w:rFonts w:eastAsia="Calibri"/>
          <w:i/>
          <w:color w:val="000000" w:themeColor="text1"/>
          <w:sz w:val="24"/>
          <w:lang w:eastAsia="en-US"/>
        </w:rPr>
      </w:pPr>
    </w:p>
    <w:p w:rsidR="009A11EF" w:rsidRDefault="009A11EF" w:rsidP="009A11EF">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7F02F4" w:rsidRDefault="007F02F4">
      <w:pPr>
        <w:widowControl/>
        <w:autoSpaceDE/>
        <w:autoSpaceDN/>
        <w:adjustRightInd/>
        <w:jc w:val="left"/>
        <w:rPr>
          <w:rFonts w:ascii="Times New Roman" w:hAnsi="Times New Roman" w:cs="Times New Roman"/>
          <w:b/>
          <w:bCs/>
          <w:sz w:val="26"/>
          <w:szCs w:val="26"/>
        </w:rPr>
      </w:pPr>
      <w:r>
        <w:rPr>
          <w:sz w:val="26"/>
          <w:szCs w:val="26"/>
        </w:rPr>
        <w:br w:type="page"/>
      </w:r>
    </w:p>
    <w:p w:rsidR="00446D49" w:rsidRPr="00350A3D" w:rsidRDefault="002A02EB" w:rsidP="001A6B36">
      <w:pPr>
        <w:pStyle w:val="4"/>
        <w:rPr>
          <w:sz w:val="26"/>
          <w:szCs w:val="26"/>
        </w:rPr>
      </w:pPr>
      <w:bookmarkStart w:id="242" w:name="_Toc120269104"/>
      <w:r>
        <w:rPr>
          <w:sz w:val="26"/>
          <w:szCs w:val="26"/>
        </w:rPr>
        <w:lastRenderedPageBreak/>
        <w:t>Статья </w:t>
      </w:r>
      <w:r w:rsidR="00446D49" w:rsidRPr="00350A3D">
        <w:rPr>
          <w:sz w:val="26"/>
          <w:szCs w:val="26"/>
        </w:rPr>
        <w:t>3</w:t>
      </w:r>
      <w:r w:rsidR="00056BA7">
        <w:rPr>
          <w:sz w:val="26"/>
          <w:szCs w:val="26"/>
        </w:rPr>
        <w:t>2</w:t>
      </w:r>
      <w:r w:rsidR="00446D49" w:rsidRPr="00350A3D">
        <w:rPr>
          <w:sz w:val="26"/>
          <w:szCs w:val="26"/>
        </w:rPr>
        <w:t xml:space="preserve">. </w:t>
      </w:r>
      <w:r w:rsidR="007F02F4">
        <w:rPr>
          <w:sz w:val="26"/>
          <w:szCs w:val="26"/>
        </w:rPr>
        <w:t>З</w:t>
      </w:r>
      <w:r w:rsidR="00446D49" w:rsidRPr="00350A3D">
        <w:rPr>
          <w:sz w:val="26"/>
          <w:szCs w:val="26"/>
        </w:rPr>
        <w:t>она объектов недропользования (П-</w:t>
      </w:r>
      <w:r w:rsidR="007F02F4">
        <w:rPr>
          <w:sz w:val="26"/>
          <w:szCs w:val="26"/>
        </w:rPr>
        <w:t>3</w:t>
      </w:r>
      <w:r w:rsidR="00446D49" w:rsidRPr="00350A3D">
        <w:rPr>
          <w:sz w:val="26"/>
          <w:szCs w:val="26"/>
        </w:rPr>
        <w:t>)</w:t>
      </w:r>
      <w:bookmarkEnd w:id="237"/>
      <w:bookmarkEnd w:id="242"/>
    </w:p>
    <w:p w:rsidR="00446D49" w:rsidRPr="00350A3D" w:rsidRDefault="00446D49" w:rsidP="001A6B36">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7"/>
        <w:gridCol w:w="10211"/>
        <w:gridCol w:w="2058"/>
      </w:tblGrid>
      <w:tr w:rsidR="00446D49" w:rsidRPr="00B720FA" w:rsidTr="009A11EF">
        <w:trPr>
          <w:trHeight w:val="283"/>
        </w:trPr>
        <w:tc>
          <w:tcPr>
            <w:tcW w:w="851" w:type="pct"/>
            <w:vAlign w:val="center"/>
          </w:tcPr>
          <w:p w:rsidR="00446D49" w:rsidRPr="00B720FA" w:rsidRDefault="00446D49" w:rsidP="009A11EF">
            <w:pPr>
              <w:pStyle w:val="S"/>
              <w:ind w:firstLine="0"/>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3453" w:type="pct"/>
            <w:vAlign w:val="center"/>
          </w:tcPr>
          <w:p w:rsidR="00446D49" w:rsidRPr="00B720FA" w:rsidRDefault="00446D49" w:rsidP="00AF6FD0">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AF6FD0">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696" w:type="pct"/>
            <w:vAlign w:val="center"/>
          </w:tcPr>
          <w:p w:rsidR="00446D49" w:rsidRPr="00B720FA" w:rsidRDefault="00446D49" w:rsidP="00AF6FD0">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9A11EF">
        <w:trPr>
          <w:trHeight w:val="283"/>
        </w:trPr>
        <w:tc>
          <w:tcPr>
            <w:tcW w:w="851" w:type="pct"/>
            <w:vAlign w:val="center"/>
          </w:tcPr>
          <w:p w:rsidR="00446D49" w:rsidRPr="00B720FA" w:rsidRDefault="00446D49" w:rsidP="00AF6FD0">
            <w:pPr>
              <w:widowControl/>
              <w:jc w:val="center"/>
              <w:rPr>
                <w:rFonts w:ascii="Times New Roman" w:hAnsi="Times New Roman" w:cs="Times New Roman"/>
                <w:sz w:val="22"/>
                <w:szCs w:val="22"/>
              </w:rPr>
            </w:pPr>
            <w:r w:rsidRPr="00B720FA">
              <w:rPr>
                <w:rFonts w:ascii="Times New Roman" w:hAnsi="Times New Roman" w:cs="Times New Roman"/>
                <w:sz w:val="22"/>
                <w:szCs w:val="22"/>
              </w:rPr>
              <w:t>Недропользование (6.1)</w:t>
            </w:r>
          </w:p>
        </w:tc>
        <w:tc>
          <w:tcPr>
            <w:tcW w:w="3453" w:type="pct"/>
            <w:vAlign w:val="center"/>
          </w:tcPr>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Осуществление геологических изысканий;</w:t>
            </w:r>
          </w:p>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добыча полезных ископаемых открытым (карьеры, отвалы) и закрытым (шахты, скважины) способами;</w:t>
            </w:r>
          </w:p>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объектов капитального строительства, в том числе подземных, в целях добычи полезных ископаемых;</w:t>
            </w:r>
          </w:p>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объектов капитального строительства, необходимых для подготовки сырья к транспортировке и (или) промышленной переработке;</w:t>
            </w:r>
          </w:p>
          <w:p w:rsidR="00446D49"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696" w:type="pct"/>
            <w:vAlign w:val="center"/>
          </w:tcPr>
          <w:p w:rsidR="00446D49" w:rsidRPr="00B720FA" w:rsidRDefault="00446D49" w:rsidP="00AF6FD0">
            <w:pPr>
              <w:keepLines/>
              <w:jc w:val="center"/>
              <w:rPr>
                <w:rFonts w:ascii="Times New Roman" w:hAnsi="Times New Roman" w:cs="Times New Roman"/>
                <w:sz w:val="22"/>
                <w:szCs w:val="22"/>
              </w:rPr>
            </w:pPr>
          </w:p>
        </w:tc>
      </w:tr>
    </w:tbl>
    <w:p w:rsidR="00446D49" w:rsidRPr="00350A3D" w:rsidRDefault="00446D49" w:rsidP="001A6B36">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Условно разрешённые виды использования: НЕТ</w:t>
      </w:r>
    </w:p>
    <w:p w:rsidR="00446D49" w:rsidRPr="00350A3D" w:rsidRDefault="00446D49" w:rsidP="001A6B36">
      <w:pPr>
        <w:spacing w:before="120" w:after="120"/>
        <w:jc w:val="center"/>
        <w:rPr>
          <w:rFonts w:ascii="Times New Roman" w:hAnsi="Times New Roman" w:cs="Times New Roman"/>
          <w:b/>
          <w:i/>
          <w:sz w:val="26"/>
          <w:szCs w:val="26"/>
        </w:rPr>
      </w:pPr>
      <w:r w:rsidRPr="00350A3D">
        <w:rPr>
          <w:rFonts w:ascii="Times New Roman" w:hAnsi="Times New Roman" w:cs="Times New Roman"/>
          <w:b/>
          <w:i/>
          <w:sz w:val="26"/>
          <w:szCs w:val="26"/>
        </w:rPr>
        <w:t>Вспомогательные виды разрешённого использования: НЕТ</w:t>
      </w:r>
    </w:p>
    <w:p w:rsidR="009A11EF" w:rsidRDefault="009A11EF">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446D49" w:rsidRPr="00E130CD" w:rsidRDefault="00446D49" w:rsidP="001A6B36">
      <w:pPr>
        <w:spacing w:before="120" w:after="120"/>
        <w:ind w:firstLine="709"/>
        <w:jc w:val="center"/>
        <w:rPr>
          <w:rFonts w:ascii="Times New Roman" w:hAnsi="Times New Roman" w:cs="Times New Roman"/>
          <w:b/>
          <w:i/>
          <w:sz w:val="26"/>
          <w:szCs w:val="26"/>
        </w:rPr>
      </w:pPr>
      <w:r w:rsidRPr="00E130CD">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22"/>
        <w:gridCol w:w="3173"/>
        <w:gridCol w:w="3871"/>
        <w:gridCol w:w="2206"/>
        <w:gridCol w:w="3214"/>
      </w:tblGrid>
      <w:tr w:rsidR="00446D49" w:rsidRPr="00E130CD" w:rsidTr="00B76A77">
        <w:tc>
          <w:tcPr>
            <w:tcW w:w="785" w:type="pct"/>
            <w:vAlign w:val="center"/>
          </w:tcPr>
          <w:p w:rsidR="00446D49" w:rsidRPr="00E130CD" w:rsidRDefault="00446D49" w:rsidP="00B76A77">
            <w:pPr>
              <w:jc w:val="center"/>
              <w:rPr>
                <w:rFonts w:ascii="Times New Roman" w:hAnsi="Times New Roman" w:cs="Times New Roman"/>
              </w:rPr>
            </w:pPr>
            <w:r w:rsidRPr="00E130CD">
              <w:rPr>
                <w:rFonts w:ascii="Times New Roman" w:hAnsi="Times New Roman" w:cs="Times New Roman"/>
              </w:rPr>
              <w:t>Наименование вида разрешенного использования земельного участка (код классификатора)</w:t>
            </w:r>
          </w:p>
        </w:tc>
        <w:tc>
          <w:tcPr>
            <w:tcW w:w="1073" w:type="pct"/>
            <w:vAlign w:val="center"/>
          </w:tcPr>
          <w:p w:rsidR="00446D49" w:rsidRPr="00E130CD" w:rsidRDefault="00446D49" w:rsidP="00B76A77">
            <w:pPr>
              <w:jc w:val="center"/>
              <w:rPr>
                <w:rFonts w:ascii="Times New Roman" w:hAnsi="Times New Roman" w:cs="Times New Roman"/>
              </w:rPr>
            </w:pPr>
            <w:r w:rsidRPr="00E130CD">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09" w:type="pct"/>
            <w:vAlign w:val="center"/>
          </w:tcPr>
          <w:p w:rsidR="00446D49" w:rsidRPr="00E130CD" w:rsidRDefault="00446D49" w:rsidP="00B76A77">
            <w:pPr>
              <w:jc w:val="center"/>
              <w:rPr>
                <w:rFonts w:ascii="Times New Roman" w:hAnsi="Times New Roman" w:cs="Times New Roman"/>
              </w:rPr>
            </w:pPr>
            <w:r w:rsidRPr="00E130CD">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46" w:type="pct"/>
            <w:vAlign w:val="center"/>
          </w:tcPr>
          <w:p w:rsidR="00446D49" w:rsidRPr="00E130CD" w:rsidRDefault="00446D49" w:rsidP="00B76A77">
            <w:pPr>
              <w:jc w:val="center"/>
              <w:rPr>
                <w:rFonts w:ascii="Times New Roman" w:hAnsi="Times New Roman" w:cs="Times New Roman"/>
              </w:rPr>
            </w:pPr>
            <w:r w:rsidRPr="00E130CD">
              <w:rPr>
                <w:rFonts w:ascii="Times New Roman" w:hAnsi="Times New Roman" w:cs="Times New Roman"/>
              </w:rPr>
              <w:t>Предельное количество этажей или предельная высота зданий, строений, сооружений</w:t>
            </w:r>
          </w:p>
        </w:tc>
        <w:tc>
          <w:tcPr>
            <w:tcW w:w="1087" w:type="pct"/>
            <w:vAlign w:val="center"/>
          </w:tcPr>
          <w:p w:rsidR="00446D49" w:rsidRPr="00E130CD" w:rsidRDefault="00446D49" w:rsidP="00B76A77">
            <w:pPr>
              <w:jc w:val="center"/>
              <w:rPr>
                <w:rFonts w:ascii="Times New Roman" w:hAnsi="Times New Roman" w:cs="Times New Roman"/>
              </w:rPr>
            </w:pPr>
            <w:r w:rsidRPr="00E130CD">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46D49" w:rsidRPr="00E130CD" w:rsidTr="00B76A77">
        <w:tc>
          <w:tcPr>
            <w:tcW w:w="5000" w:type="pct"/>
            <w:gridSpan w:val="5"/>
            <w:vAlign w:val="center"/>
          </w:tcPr>
          <w:p w:rsidR="00446D49" w:rsidRPr="00E130CD" w:rsidRDefault="00446D49" w:rsidP="00B76A77">
            <w:pPr>
              <w:spacing w:before="60" w:after="60"/>
              <w:jc w:val="center"/>
              <w:rPr>
                <w:rFonts w:ascii="Times New Roman" w:hAnsi="Times New Roman" w:cs="Times New Roman"/>
                <w:b/>
              </w:rPr>
            </w:pPr>
            <w:r w:rsidRPr="00E130CD">
              <w:rPr>
                <w:rFonts w:ascii="Times New Roman" w:hAnsi="Times New Roman" w:cs="Times New Roman"/>
                <w:b/>
              </w:rPr>
              <w:t>Основные виды разрешенного использования</w:t>
            </w:r>
          </w:p>
        </w:tc>
      </w:tr>
      <w:tr w:rsidR="00446D49" w:rsidRPr="00E130CD" w:rsidTr="00B76A77">
        <w:trPr>
          <w:trHeight w:val="220"/>
        </w:trPr>
        <w:tc>
          <w:tcPr>
            <w:tcW w:w="785" w:type="pct"/>
            <w:vAlign w:val="center"/>
          </w:tcPr>
          <w:p w:rsidR="00446D49" w:rsidRPr="00E130CD" w:rsidRDefault="00446D49" w:rsidP="00B76A77">
            <w:pPr>
              <w:widowControl/>
              <w:ind w:firstLine="284"/>
              <w:jc w:val="center"/>
              <w:rPr>
                <w:rFonts w:ascii="Times New Roman" w:hAnsi="Times New Roman" w:cs="Times New Roman"/>
              </w:rPr>
            </w:pPr>
            <w:r w:rsidRPr="00E130CD">
              <w:rPr>
                <w:rFonts w:ascii="Times New Roman" w:hAnsi="Times New Roman" w:cs="Times New Roman"/>
              </w:rPr>
              <w:t>Недропользование (6.1)</w:t>
            </w:r>
          </w:p>
        </w:tc>
        <w:tc>
          <w:tcPr>
            <w:tcW w:w="4215" w:type="pct"/>
            <w:gridSpan w:val="4"/>
            <w:vAlign w:val="center"/>
          </w:tcPr>
          <w:p w:rsidR="00446D49" w:rsidRPr="00E130CD" w:rsidRDefault="00446D49" w:rsidP="00B76A77">
            <w:pPr>
              <w:ind w:firstLine="230"/>
              <w:jc w:val="center"/>
              <w:rPr>
                <w:rFonts w:ascii="Times New Roman" w:hAnsi="Times New Roman" w:cs="Times New Roman"/>
              </w:rPr>
            </w:pPr>
            <w:r w:rsidRPr="00E130CD">
              <w:rPr>
                <w:rFonts w:ascii="Times New Roman" w:hAnsi="Times New Roman" w:cs="Times New Roman"/>
              </w:rPr>
              <w:t>Не подлежат установлению.</w:t>
            </w:r>
          </w:p>
        </w:tc>
      </w:tr>
      <w:tr w:rsidR="00446D49" w:rsidRPr="00E130CD" w:rsidTr="00B76A77">
        <w:tc>
          <w:tcPr>
            <w:tcW w:w="5000" w:type="pct"/>
            <w:gridSpan w:val="5"/>
            <w:vAlign w:val="center"/>
          </w:tcPr>
          <w:p w:rsidR="00446D49" w:rsidRPr="00E130CD" w:rsidRDefault="00446D49" w:rsidP="00B76A77">
            <w:pPr>
              <w:spacing w:before="60" w:after="60"/>
              <w:jc w:val="center"/>
              <w:rPr>
                <w:rFonts w:ascii="Times New Roman" w:hAnsi="Times New Roman" w:cs="Times New Roman"/>
                <w:b/>
              </w:rPr>
            </w:pPr>
            <w:r w:rsidRPr="00E130CD">
              <w:rPr>
                <w:rFonts w:ascii="Times New Roman" w:hAnsi="Times New Roman" w:cs="Times New Roman"/>
                <w:b/>
              </w:rPr>
              <w:t>Условно разрешенные виды использования: НЕТ</w:t>
            </w:r>
          </w:p>
        </w:tc>
      </w:tr>
      <w:tr w:rsidR="00446D49" w:rsidRPr="00C96708" w:rsidTr="00B76A77">
        <w:tc>
          <w:tcPr>
            <w:tcW w:w="5000" w:type="pct"/>
            <w:gridSpan w:val="5"/>
            <w:vAlign w:val="center"/>
          </w:tcPr>
          <w:p w:rsidR="00446D49" w:rsidRPr="00E130CD" w:rsidRDefault="00446D49" w:rsidP="00B76A77">
            <w:pPr>
              <w:spacing w:before="60" w:after="60"/>
              <w:jc w:val="center"/>
              <w:rPr>
                <w:rFonts w:ascii="Times New Roman" w:hAnsi="Times New Roman" w:cs="Times New Roman"/>
                <w:b/>
              </w:rPr>
            </w:pPr>
            <w:r w:rsidRPr="00E130CD">
              <w:rPr>
                <w:rFonts w:ascii="Times New Roman" w:hAnsi="Times New Roman" w:cs="Times New Roman"/>
                <w:b/>
              </w:rPr>
              <w:t>Вспомогательные виды разрешенного использования: НЕТ</w:t>
            </w:r>
          </w:p>
        </w:tc>
      </w:tr>
    </w:tbl>
    <w:p w:rsidR="009A11EF" w:rsidRDefault="009A11EF" w:rsidP="009A11EF">
      <w:pPr>
        <w:pStyle w:val="S"/>
        <w:rPr>
          <w:rFonts w:eastAsia="Calibri"/>
          <w:i/>
          <w:color w:val="000000" w:themeColor="text1"/>
          <w:sz w:val="24"/>
          <w:lang w:eastAsia="en-US"/>
        </w:rPr>
      </w:pPr>
    </w:p>
    <w:p w:rsidR="009A11EF" w:rsidRDefault="009A11EF" w:rsidP="009A11EF">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A33D6F" w:rsidRDefault="00D53F2F" w:rsidP="007D60F1">
      <w:pPr>
        <w:pStyle w:val="4"/>
        <w:rPr>
          <w:sz w:val="26"/>
          <w:szCs w:val="26"/>
        </w:rPr>
      </w:pPr>
      <w:r>
        <w:rPr>
          <w:sz w:val="26"/>
          <w:szCs w:val="26"/>
        </w:rPr>
        <w:br w:type="page"/>
      </w:r>
      <w:bookmarkStart w:id="243" w:name="_Toc120269105"/>
      <w:r w:rsidR="00446D49" w:rsidRPr="00A33D6F">
        <w:rPr>
          <w:sz w:val="26"/>
          <w:szCs w:val="26"/>
        </w:rPr>
        <w:lastRenderedPageBreak/>
        <w:t>§ 6. Зона сельскохозяйственного назначения (Сх)</w:t>
      </w:r>
      <w:bookmarkEnd w:id="243"/>
    </w:p>
    <w:p w:rsidR="00446D49" w:rsidRPr="00A33D6F" w:rsidRDefault="002A02EB" w:rsidP="00AF6FD0">
      <w:pPr>
        <w:pStyle w:val="4"/>
        <w:rPr>
          <w:sz w:val="26"/>
          <w:szCs w:val="26"/>
        </w:rPr>
      </w:pPr>
      <w:bookmarkStart w:id="244" w:name="_Toc505347246"/>
      <w:bookmarkStart w:id="245" w:name="_Toc120269106"/>
      <w:r>
        <w:rPr>
          <w:sz w:val="26"/>
          <w:szCs w:val="26"/>
        </w:rPr>
        <w:t>Статья </w:t>
      </w:r>
      <w:r w:rsidR="00446D49" w:rsidRPr="00A33D6F">
        <w:rPr>
          <w:sz w:val="26"/>
          <w:szCs w:val="26"/>
        </w:rPr>
        <w:t>3</w:t>
      </w:r>
      <w:r w:rsidR="00056BA7">
        <w:rPr>
          <w:sz w:val="26"/>
          <w:szCs w:val="26"/>
        </w:rPr>
        <w:t>3</w:t>
      </w:r>
      <w:r w:rsidR="00446D49" w:rsidRPr="00A33D6F">
        <w:rPr>
          <w:sz w:val="26"/>
          <w:szCs w:val="26"/>
        </w:rPr>
        <w:t xml:space="preserve">. Зона </w:t>
      </w:r>
      <w:r w:rsidR="009A11EF">
        <w:rPr>
          <w:sz w:val="26"/>
          <w:szCs w:val="26"/>
        </w:rPr>
        <w:t>с</w:t>
      </w:r>
      <w:r w:rsidR="00446D49" w:rsidRPr="00A33D6F">
        <w:rPr>
          <w:sz w:val="26"/>
          <w:szCs w:val="26"/>
        </w:rPr>
        <w:t>ельскохозяйственн</w:t>
      </w:r>
      <w:r w:rsidR="009A11EF">
        <w:rPr>
          <w:sz w:val="26"/>
          <w:szCs w:val="26"/>
        </w:rPr>
        <w:t>ых угодий</w:t>
      </w:r>
      <w:r w:rsidR="00446D49" w:rsidRPr="00A33D6F">
        <w:rPr>
          <w:sz w:val="26"/>
          <w:szCs w:val="26"/>
        </w:rPr>
        <w:t xml:space="preserve"> (Сх-1)</w:t>
      </w:r>
      <w:bookmarkEnd w:id="244"/>
      <w:bookmarkEnd w:id="245"/>
    </w:p>
    <w:p w:rsidR="000A079B" w:rsidRDefault="000A079B" w:rsidP="000A079B">
      <w:pPr>
        <w:spacing w:before="120" w:after="120"/>
        <w:jc w:val="center"/>
        <w:rPr>
          <w:rFonts w:ascii="Times New Roman" w:hAnsi="Times New Roman" w:cs="Times New Roman"/>
          <w:b/>
          <w:i/>
          <w:sz w:val="26"/>
          <w:szCs w:val="26"/>
        </w:rPr>
      </w:pPr>
      <w:bookmarkStart w:id="246" w:name="_Toc488419431"/>
      <w:bookmarkStart w:id="247" w:name="_Toc505335455"/>
      <w:bookmarkStart w:id="248" w:name="_Toc505347247"/>
      <w:r>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78"/>
        <w:gridCol w:w="8505"/>
        <w:gridCol w:w="2203"/>
      </w:tblGrid>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djustRightInd/>
              <w:ind w:firstLine="709"/>
              <w:rPr>
                <w:rFonts w:ascii="Times New Roman" w:hAnsi="Times New Roman" w:cs="Times New Roman"/>
                <w:sz w:val="22"/>
                <w:szCs w:val="22"/>
              </w:rPr>
            </w:pPr>
            <w:r>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2876"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Описание вида разрешенного использования</w:t>
            </w:r>
          </w:p>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Примечания</w:t>
            </w:r>
          </w:p>
        </w:tc>
      </w:tr>
      <w:tr w:rsidR="000A079B" w:rsidTr="000A079B">
        <w:trPr>
          <w:trHeight w:val="127"/>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Выращивание зерновых и иных сельскохозяйственных культур</w:t>
            </w:r>
            <w:r>
              <w:rPr>
                <w:rFonts w:ascii="Times New Roman" w:hAnsi="Times New Roman" w:cs="Times New Roman"/>
                <w:sz w:val="22"/>
                <w:szCs w:val="22"/>
              </w:rPr>
              <w:t xml:space="preserve"> (1.2)</w:t>
            </w:r>
          </w:p>
        </w:tc>
        <w:tc>
          <w:tcPr>
            <w:tcW w:w="2876"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rPr>
                <w:rFonts w:ascii="Times New Roman" w:hAnsi="Times New Roman" w:cs="Times New Roman"/>
                <w:sz w:val="22"/>
                <w:szCs w:val="22"/>
              </w:rPr>
            </w:pPr>
            <w:r>
              <w:rPr>
                <w:rFonts w:ascii="Times New Roman" w:hAnsi="Times New Roman" w:cs="Times New Roman"/>
                <w:sz w:val="22"/>
                <w:szCs w:val="22"/>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0A079B" w:rsidRDefault="000A079B">
            <w:pPr>
              <w:widowControl/>
              <w:rPr>
                <w:rFonts w:ascii="Times New Roman" w:hAnsi="Times New Roman" w:cs="Times New Roman"/>
                <w:sz w:val="22"/>
                <w:szCs w:val="22"/>
              </w:rPr>
            </w:pPr>
            <w:r>
              <w:rPr>
                <w:rFonts w:ascii="Times New Roman" w:hAnsi="Times New Roman" w:cs="Times New Roman"/>
                <w:sz w:val="22"/>
                <w:szCs w:val="22"/>
              </w:rPr>
              <w:t>размещение ульев, иных объектов и оборудования, необходимого для пчеловодства и разведениях иных полезных насекомых;</w:t>
            </w:r>
          </w:p>
          <w:p w:rsidR="000A079B" w:rsidRDefault="000A079B">
            <w:pPr>
              <w:widowControl/>
              <w:rPr>
                <w:rFonts w:ascii="Times New Roman" w:hAnsi="Times New Roman" w:cs="Times New Roman"/>
                <w:sz w:val="22"/>
                <w:szCs w:val="22"/>
              </w:rPr>
            </w:pPr>
            <w:r>
              <w:rPr>
                <w:rFonts w:ascii="Times New Roman" w:hAnsi="Times New Roman" w:cs="Times New Roman"/>
                <w:sz w:val="22"/>
                <w:szCs w:val="22"/>
              </w:rPr>
              <w:t>размещение сооружений, используемых для хранения и первичной переработки продукции пчеловодства.</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145"/>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Овощеводство (</w:t>
            </w:r>
            <w:r>
              <w:rPr>
                <w:rFonts w:ascii="Times New Roman" w:hAnsi="Times New Roman" w:cs="Times New Roman"/>
                <w:sz w:val="22"/>
                <w:szCs w:val="22"/>
              </w:rPr>
              <w:t>1.3)</w:t>
            </w:r>
          </w:p>
        </w:tc>
        <w:tc>
          <w:tcPr>
            <w:tcW w:w="2876" w:type="pct"/>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446"/>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Выращивание тонизирующих, лекарственных, цветочных культур</w:t>
            </w:r>
            <w:r>
              <w:rPr>
                <w:rFonts w:ascii="Times New Roman" w:hAnsi="Times New Roman" w:cs="Times New Roman"/>
                <w:sz w:val="22"/>
                <w:szCs w:val="22"/>
              </w:rPr>
              <w:t xml:space="preserve"> 1.4</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 xml:space="preserve">Садоводство </w:t>
            </w:r>
            <w:r>
              <w:rPr>
                <w:rFonts w:ascii="Times New Roman" w:hAnsi="Times New Roman" w:cs="Times New Roman"/>
                <w:sz w:val="22"/>
                <w:szCs w:val="22"/>
              </w:rPr>
              <w:t>1.5</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 xml:space="preserve">Скотоводство </w:t>
            </w:r>
            <w:r>
              <w:rPr>
                <w:rFonts w:ascii="Times New Roman" w:hAnsi="Times New Roman" w:cs="Times New Roman"/>
                <w:sz w:val="22"/>
                <w:szCs w:val="22"/>
              </w:rPr>
              <w:t>1.8</w:t>
            </w:r>
          </w:p>
        </w:tc>
        <w:tc>
          <w:tcPr>
            <w:tcW w:w="2876" w:type="pct"/>
            <w:tcBorders>
              <w:top w:val="single" w:sz="4" w:space="0" w:color="auto"/>
              <w:left w:val="single" w:sz="4" w:space="0" w:color="auto"/>
              <w:bottom w:val="single" w:sz="4" w:space="0" w:color="auto"/>
              <w:right w:val="single" w:sz="4" w:space="0" w:color="auto"/>
            </w:tcBorders>
          </w:tcPr>
          <w:p w:rsidR="000A079B" w:rsidRDefault="000A079B">
            <w:pPr>
              <w:pStyle w:val="s1"/>
              <w:shd w:val="clear" w:color="auto" w:fill="FFFFFF"/>
              <w:spacing w:before="0" w:beforeAutospacing="0" w:after="0" w:afterAutospacing="0"/>
              <w:jc w:val="both"/>
              <w:rPr>
                <w:sz w:val="22"/>
                <w:szCs w:val="22"/>
              </w:rPr>
            </w:pPr>
            <w:r>
              <w:rPr>
                <w:sz w:val="22"/>
                <w:szCs w:val="22"/>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0A079B" w:rsidRDefault="000A079B">
            <w:pPr>
              <w:pStyle w:val="s1"/>
              <w:shd w:val="clear" w:color="auto" w:fill="FFFFFF"/>
              <w:spacing w:before="0" w:beforeAutospacing="0" w:after="0" w:afterAutospacing="0"/>
              <w:jc w:val="both"/>
              <w:rPr>
                <w:sz w:val="22"/>
                <w:szCs w:val="22"/>
              </w:rPr>
            </w:pPr>
            <w:r>
              <w:rPr>
                <w:sz w:val="22"/>
                <w:szCs w:val="22"/>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0A079B" w:rsidRDefault="000A079B">
            <w:pPr>
              <w:ind w:firstLine="708"/>
              <w:rPr>
                <w:rFonts w:ascii="Times New Roman" w:hAnsi="Times New Roman" w:cs="Times New Roman"/>
                <w:sz w:val="22"/>
                <w:szCs w:val="22"/>
              </w:rPr>
            </w:pP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 xml:space="preserve">Птицеводство </w:t>
            </w:r>
            <w:r>
              <w:rPr>
                <w:rFonts w:ascii="Times New Roman" w:hAnsi="Times New Roman" w:cs="Times New Roman"/>
                <w:sz w:val="22"/>
                <w:szCs w:val="22"/>
              </w:rPr>
              <w:t>1.10</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pStyle w:val="s1"/>
              <w:shd w:val="clear" w:color="auto" w:fill="FFFFFF"/>
              <w:spacing w:before="0" w:beforeAutospacing="0" w:after="0" w:afterAutospacing="0"/>
              <w:jc w:val="both"/>
              <w:rPr>
                <w:sz w:val="22"/>
                <w:szCs w:val="22"/>
              </w:rPr>
            </w:pPr>
            <w:r>
              <w:rPr>
                <w:sz w:val="22"/>
                <w:szCs w:val="22"/>
              </w:rPr>
              <w:t>Осуществление хозяйственной деятельности, связанной с разведением домашних пород птиц, в том числе водоплавающих;</w:t>
            </w:r>
          </w:p>
          <w:p w:rsidR="000A079B" w:rsidRDefault="000A079B">
            <w:pPr>
              <w:pStyle w:val="s1"/>
              <w:shd w:val="clear" w:color="auto" w:fill="FFFFFF"/>
              <w:spacing w:before="0" w:beforeAutospacing="0" w:after="0" w:afterAutospacing="0"/>
              <w:jc w:val="both"/>
              <w:rPr>
                <w:sz w:val="22"/>
                <w:szCs w:val="22"/>
              </w:rPr>
            </w:pPr>
            <w:r>
              <w:rPr>
                <w:sz w:val="22"/>
                <w:szCs w:val="22"/>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0A079B" w:rsidRDefault="000A079B">
            <w:pPr>
              <w:pStyle w:val="s1"/>
              <w:shd w:val="clear" w:color="auto" w:fill="FFFFFF"/>
              <w:spacing w:before="0" w:beforeAutospacing="0" w:after="0" w:afterAutospacing="0"/>
              <w:jc w:val="both"/>
              <w:rPr>
                <w:sz w:val="22"/>
                <w:szCs w:val="22"/>
              </w:rPr>
            </w:pPr>
            <w:r>
              <w:rPr>
                <w:sz w:val="22"/>
                <w:szCs w:val="22"/>
              </w:rPr>
              <w:lastRenderedPageBreak/>
              <w:t>разведение племенных животных, производство и использование племенной продукции (материала)</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lastRenderedPageBreak/>
              <w:t xml:space="preserve">Ведение личного подсобного хозяйства на полевых участках </w:t>
            </w:r>
            <w:r>
              <w:rPr>
                <w:rFonts w:ascii="Times New Roman" w:hAnsi="Times New Roman" w:cs="Times New Roman"/>
                <w:sz w:val="22"/>
                <w:szCs w:val="22"/>
              </w:rPr>
              <w:t>1.16</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Производство сельскохозяйственной продукции без права возведения объектов капитального строительства</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Сенокошение (1.19)</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Кошение трав, сбор и заготовка сена</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16"/>
              <w:shd w:val="clear" w:color="auto" w:fill="FFFFFF"/>
              <w:spacing w:before="0" w:beforeAutospacing="0" w:after="0" w:afterAutospacing="0"/>
              <w:jc w:val="center"/>
              <w:rPr>
                <w:sz w:val="22"/>
                <w:szCs w:val="22"/>
              </w:rPr>
            </w:pPr>
            <w:r>
              <w:rPr>
                <w:sz w:val="22"/>
                <w:szCs w:val="22"/>
              </w:rPr>
              <w:t>Выпас сельскохозяйственных животных (1.20)</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Выпас сельскохозяйственных животных</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16"/>
              <w:shd w:val="clear" w:color="auto" w:fill="FFFFFF"/>
              <w:spacing w:before="0" w:beforeAutospacing="0" w:after="0" w:afterAutospacing="0"/>
              <w:jc w:val="center"/>
              <w:rPr>
                <w:sz w:val="22"/>
                <w:szCs w:val="22"/>
              </w:rPr>
            </w:pPr>
            <w:r>
              <w:rPr>
                <w:color w:val="22272F"/>
                <w:sz w:val="22"/>
                <w:szCs w:val="22"/>
                <w:shd w:val="clear" w:color="auto" w:fill="FFFFFF"/>
              </w:rPr>
              <w:t>Охота и рыбалка (5.3)</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shd w:val="clear" w:color="auto" w:fill="FFFFFF"/>
              </w:rPr>
            </w:pPr>
            <w:r>
              <w:rPr>
                <w:rFonts w:ascii="Times New Roman" w:hAnsi="Times New Roman" w:cs="Times New Roman"/>
                <w:color w:val="22272F"/>
                <w:sz w:val="22"/>
                <w:szCs w:val="22"/>
                <w:shd w:val="clear" w:color="auto" w:fill="FFFFFF"/>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37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Улично-дорожная сеть (12.0.1)</w:t>
            </w:r>
          </w:p>
        </w:tc>
        <w:tc>
          <w:tcPr>
            <w:tcW w:w="2876"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0A079B" w:rsidRDefault="000A079B">
            <w:pPr>
              <w:rPr>
                <w:rFonts w:ascii="Times New Roman" w:hAnsi="Times New Roman" w:cs="Times New Roman"/>
                <w:sz w:val="22"/>
                <w:szCs w:val="22"/>
              </w:rPr>
            </w:pPr>
            <w:r>
              <w:rPr>
                <w:rFonts w:ascii="Times New Roman" w:hAnsi="Times New Roman" w:cs="Times New Roman"/>
                <w:sz w:val="22"/>
                <w:szCs w:val="22"/>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r>
              <w:rPr>
                <w:rFonts w:ascii="Times New Roman" w:hAnsi="Times New Roman" w:cs="Times New Roman"/>
                <w:b/>
                <w:sz w:val="22"/>
                <w:szCs w:val="22"/>
              </w:rPr>
              <w:t>кодами классификатора 2.7.1, 4.9, 7.2.3</w:t>
            </w:r>
            <w:r>
              <w:rPr>
                <w:rFonts w:ascii="Times New Roman" w:hAnsi="Times New Roman" w:cs="Times New Roman"/>
                <w:sz w:val="22"/>
                <w:szCs w:val="22"/>
              </w:rPr>
              <w:t>, а также некапитальных сооружений, предназначенных для охраны транспортных средств</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bl>
    <w:p w:rsidR="000A079B" w:rsidRDefault="000A079B" w:rsidP="000A079B">
      <w:pPr>
        <w:pStyle w:val="af9"/>
        <w:numPr>
          <w:ilvl w:val="0"/>
          <w:numId w:val="44"/>
        </w:numPr>
        <w:spacing w:before="120" w:after="120"/>
        <w:jc w:val="center"/>
        <w:rPr>
          <w:b/>
          <w:i/>
          <w:sz w:val="26"/>
          <w:szCs w:val="26"/>
          <w:shd w:val="clear" w:color="auto" w:fill="FFFFFF"/>
        </w:rPr>
      </w:pPr>
      <w:r>
        <w:rPr>
          <w:b/>
          <w:i/>
          <w:sz w:val="26"/>
          <w:szCs w:val="26"/>
          <w:shd w:val="clear" w:color="auto" w:fill="FFFFFF"/>
        </w:rPr>
        <w:t>Условно разрешенные виды использования: НЕТ</w:t>
      </w:r>
    </w:p>
    <w:p w:rsidR="000A079B" w:rsidRDefault="000A079B" w:rsidP="000A079B">
      <w:pPr>
        <w:widowControl/>
        <w:autoSpaceDE/>
        <w:adjustRightInd/>
        <w:jc w:val="center"/>
        <w:rPr>
          <w:rFonts w:ascii="Times New Roman" w:hAnsi="Times New Roman" w:cs="Times New Roman"/>
          <w:b/>
          <w:i/>
          <w:sz w:val="26"/>
          <w:szCs w:val="26"/>
        </w:rPr>
      </w:pPr>
      <w:r>
        <w:rPr>
          <w:rFonts w:ascii="Times New Roman" w:hAnsi="Times New Roman" w:cs="Times New Roman"/>
          <w:b/>
          <w:i/>
          <w:sz w:val="26"/>
          <w:szCs w:val="26"/>
        </w:rPr>
        <w:t xml:space="preserve">Вспомогательные виды разрешённого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20"/>
        <w:gridCol w:w="8363"/>
        <w:gridCol w:w="2203"/>
      </w:tblGrid>
      <w:tr w:rsidR="000A079B" w:rsidTr="000A079B">
        <w:trPr>
          <w:trHeight w:val="283"/>
        </w:trPr>
        <w:tc>
          <w:tcPr>
            <w:tcW w:w="1427"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
              <w:rPr>
                <w:sz w:val="22"/>
                <w:szCs w:val="22"/>
              </w:rPr>
            </w:pPr>
            <w:r>
              <w:rPr>
                <w:sz w:val="22"/>
                <w:szCs w:val="22"/>
              </w:rPr>
              <w:t>Наименование вида разрешенного использования земельного участка (код классификатора)</w:t>
            </w:r>
          </w:p>
        </w:tc>
        <w:tc>
          <w:tcPr>
            <w:tcW w:w="2828"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Описание вида разрешенного использования</w:t>
            </w:r>
          </w:p>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Примечания</w:t>
            </w:r>
          </w:p>
        </w:tc>
      </w:tr>
      <w:tr w:rsidR="000A079B" w:rsidTr="000A079B">
        <w:trPr>
          <w:trHeight w:val="283"/>
        </w:trPr>
        <w:tc>
          <w:tcPr>
            <w:tcW w:w="1427"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Предоставление коммунальных услуг (3.1.1)</w:t>
            </w:r>
          </w:p>
        </w:tc>
        <w:tc>
          <w:tcPr>
            <w:tcW w:w="2828"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A079B" w:rsidRDefault="000A079B">
            <w:pPr>
              <w:ind w:firstLine="177"/>
              <w:rPr>
                <w:rFonts w:ascii="Times New Roman" w:hAnsi="Times New Roman" w:cs="Times New Roman"/>
                <w:sz w:val="22"/>
                <w:szCs w:val="22"/>
              </w:rPr>
            </w:pPr>
            <w:r>
              <w:rPr>
                <w:rFonts w:ascii="Times New Roman" w:hAnsi="Times New Roman" w:cs="Times New Roman"/>
                <w:sz w:val="22"/>
                <w:szCs w:val="22"/>
              </w:rPr>
              <w:t>Не допускается размещение объектов, причиняющих вред окружающей среде и санитарному благополучию</w:t>
            </w:r>
          </w:p>
        </w:tc>
      </w:tr>
    </w:tbl>
    <w:p w:rsidR="000A079B" w:rsidRDefault="000A079B">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0A079B" w:rsidRDefault="000A079B" w:rsidP="000A079B">
      <w:pPr>
        <w:widowControl/>
        <w:autoSpaceDE/>
        <w:adjustRightInd/>
        <w:jc w:val="center"/>
        <w:rPr>
          <w:rFonts w:ascii="Times New Roman" w:hAnsi="Times New Roman" w:cs="Times New Roman"/>
          <w:b/>
          <w:i/>
          <w:sz w:val="26"/>
          <w:szCs w:val="26"/>
        </w:rPr>
      </w:pPr>
      <w:r>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Style w:val="af2"/>
        <w:tblW w:w="5000" w:type="pct"/>
        <w:tblLook w:val="04A0"/>
      </w:tblPr>
      <w:tblGrid>
        <w:gridCol w:w="2623"/>
        <w:gridCol w:w="461"/>
        <w:gridCol w:w="2836"/>
        <w:gridCol w:w="3868"/>
        <w:gridCol w:w="1810"/>
        <w:gridCol w:w="3120"/>
        <w:gridCol w:w="68"/>
      </w:tblGrid>
      <w:tr w:rsidR="000A079B" w:rsidTr="004166D3">
        <w:trPr>
          <w:trHeight w:val="1829"/>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95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Предельные (минимальные и (или) максимальные) размеры земельных участков, в том числе их площадь</w:t>
            </w:r>
          </w:p>
        </w:tc>
        <w:tc>
          <w:tcPr>
            <w:tcW w:w="1308" w:type="pct"/>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1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Предельное количество этажей или предельная высота зданий, строений, сооружений</w:t>
            </w:r>
          </w:p>
        </w:tc>
        <w:tc>
          <w:tcPr>
            <w:tcW w:w="1078"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rPr>
                <w:rFonts w:ascii="Times New Roman" w:hAnsi="Times New Roman" w:cs="Times New Roman"/>
                <w:sz w:val="22"/>
                <w:szCs w:val="22"/>
              </w:rPr>
            </w:pPr>
            <w:r>
              <w:rPr>
                <w:rFonts w:ascii="Times New Roman" w:hAnsi="Times New Roman" w:cs="Times New Roman"/>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0A079B" w:rsidTr="000A079B">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b/>
                <w:sz w:val="22"/>
                <w:szCs w:val="22"/>
              </w:rPr>
            </w:pPr>
            <w:r>
              <w:rPr>
                <w:rFonts w:ascii="Times New Roman" w:hAnsi="Times New Roman" w:cs="Times New Roman"/>
                <w:b/>
                <w:sz w:val="22"/>
                <w:szCs w:val="22"/>
              </w:rPr>
              <w:t>Основные виды разрешенного использования</w:t>
            </w:r>
          </w:p>
        </w:tc>
      </w:tr>
      <w:tr w:rsidR="000A079B" w:rsidTr="004166D3">
        <w:trPr>
          <w:trHeight w:val="1309"/>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Выращивание зерновых и иных сельскохозяйственных культур</w:t>
            </w:r>
            <w:r>
              <w:rPr>
                <w:rFonts w:ascii="Times New Roman" w:hAnsi="Times New Roman" w:cs="Times New Roman"/>
                <w:sz w:val="22"/>
                <w:szCs w:val="22"/>
              </w:rPr>
              <w:t xml:space="preserve"> (1.2)</w:t>
            </w:r>
          </w:p>
        </w:tc>
        <w:tc>
          <w:tcPr>
            <w:tcW w:w="959" w:type="pct"/>
            <w:vMerge w:val="restar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Минимальный размер земельного участка 0,06 га</w:t>
            </w:r>
          </w:p>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Минимальная ширина земельного участка – 20м</w:t>
            </w:r>
          </w:p>
        </w:tc>
        <w:tc>
          <w:tcPr>
            <w:tcW w:w="2998" w:type="pct"/>
            <w:gridSpan w:val="4"/>
            <w:vMerge w:val="restar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rPr>
              <w:t>Не подлежат установлению</w:t>
            </w:r>
          </w:p>
        </w:tc>
      </w:tr>
      <w:tr w:rsidR="000A079B" w:rsidTr="004166D3">
        <w:trPr>
          <w:trHeight w:val="313"/>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Овощеводство (</w:t>
            </w:r>
            <w:r>
              <w:rPr>
                <w:rFonts w:ascii="Times New Roman" w:hAnsi="Times New Roman" w:cs="Times New Roman"/>
                <w:sz w:val="22"/>
                <w:szCs w:val="22"/>
              </w:rPr>
              <w:t>1.3)</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rPr>
          <w:trHeight w:val="898"/>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Выращивание тонизирующих, лекарственных, цветочных культур</w:t>
            </w:r>
            <w:r>
              <w:rPr>
                <w:rFonts w:ascii="Times New Roman" w:hAnsi="Times New Roman" w:cs="Times New Roman"/>
                <w:sz w:val="22"/>
                <w:szCs w:val="22"/>
              </w:rPr>
              <w:t xml:space="preserve"> (1.4)</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Садоводство (</w:t>
            </w:r>
            <w:r>
              <w:rPr>
                <w:rFonts w:ascii="Times New Roman" w:hAnsi="Times New Roman" w:cs="Times New Roman"/>
                <w:sz w:val="22"/>
                <w:szCs w:val="22"/>
              </w:rPr>
              <w:t>1.5)</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rPr>
          <w:trHeight w:val="407"/>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Скотоводство (</w:t>
            </w:r>
            <w:r>
              <w:rPr>
                <w:rFonts w:ascii="Times New Roman" w:hAnsi="Times New Roman" w:cs="Times New Roman"/>
                <w:sz w:val="22"/>
                <w:szCs w:val="22"/>
              </w:rPr>
              <w:t>1.8)</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rPr>
          <w:trHeight w:val="425"/>
        </w:trPr>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Птицеводство (</w:t>
            </w:r>
            <w:r>
              <w:rPr>
                <w:rFonts w:ascii="Times New Roman" w:hAnsi="Times New Roman" w:cs="Times New Roman"/>
                <w:sz w:val="22"/>
                <w:szCs w:val="22"/>
              </w:rPr>
              <w:t>1.10)</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Ведение личного подсобного хозяйства на полевых участках (</w:t>
            </w:r>
            <w:r>
              <w:rPr>
                <w:rFonts w:ascii="Times New Roman" w:hAnsi="Times New Roman" w:cs="Times New Roman"/>
                <w:sz w:val="22"/>
                <w:szCs w:val="22"/>
              </w:rPr>
              <w:t>1.16)</w:t>
            </w:r>
          </w:p>
        </w:tc>
        <w:tc>
          <w:tcPr>
            <w:tcW w:w="959"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Минимальные размеры земельного участка – 300 кв.м.</w:t>
            </w:r>
          </w:p>
        </w:tc>
        <w:tc>
          <w:tcPr>
            <w:tcW w:w="2998" w:type="pct"/>
            <w:gridSpan w:val="4"/>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Сенокошение (1.19)</w:t>
            </w:r>
          </w:p>
        </w:tc>
        <w:tc>
          <w:tcPr>
            <w:tcW w:w="959" w:type="pct"/>
            <w:vMerge w:val="restar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Минимальный размер земельного участка 0,06 га</w:t>
            </w:r>
          </w:p>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Минимальная ширина земельного участка – 20м</w:t>
            </w:r>
          </w:p>
        </w:tc>
        <w:tc>
          <w:tcPr>
            <w:tcW w:w="2998" w:type="pct"/>
            <w:gridSpan w:val="4"/>
            <w:vMerge w:val="restar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16"/>
              <w:shd w:val="clear" w:color="auto" w:fill="FFFFFF"/>
              <w:spacing w:before="0" w:beforeAutospacing="0" w:after="0" w:afterAutospacing="0"/>
              <w:jc w:val="center"/>
              <w:rPr>
                <w:sz w:val="22"/>
                <w:szCs w:val="22"/>
              </w:rPr>
            </w:pPr>
            <w:r>
              <w:rPr>
                <w:sz w:val="22"/>
                <w:szCs w:val="22"/>
              </w:rPr>
              <w:t>Выпас сельскохозяйственных животных (1.20)</w:t>
            </w:r>
          </w:p>
        </w:tc>
        <w:tc>
          <w:tcPr>
            <w:tcW w:w="959" w:type="pct"/>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c>
          <w:tcPr>
            <w:tcW w:w="2998" w:type="pct"/>
            <w:gridSpan w:val="4"/>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color w:val="22272F"/>
                <w:sz w:val="22"/>
                <w:szCs w:val="22"/>
                <w:shd w:val="clear" w:color="auto" w:fill="FFFFFF"/>
              </w:rPr>
              <w:t>Охота и рыбалка (5.3)</w:t>
            </w:r>
          </w:p>
        </w:tc>
        <w:tc>
          <w:tcPr>
            <w:tcW w:w="3957" w:type="pct"/>
            <w:gridSpan w:val="5"/>
            <w:vMerge w:val="restar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r w:rsidR="000A079B" w:rsidTr="004166D3">
        <w:tc>
          <w:tcPr>
            <w:tcW w:w="1043"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Улично-дорожная сеть (12.0.1)</w:t>
            </w:r>
          </w:p>
        </w:tc>
        <w:tc>
          <w:tcPr>
            <w:tcW w:w="3957" w:type="pct"/>
            <w:gridSpan w:val="5"/>
            <w:vMerge/>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autoSpaceDE/>
              <w:autoSpaceDN/>
              <w:adjustRightInd/>
              <w:jc w:val="left"/>
              <w:rPr>
                <w:rFonts w:ascii="Times New Roman" w:hAnsi="Times New Roman" w:cs="Times New Roman"/>
                <w:sz w:val="22"/>
                <w:szCs w:val="22"/>
              </w:rPr>
            </w:pPr>
          </w:p>
        </w:tc>
      </w:tr>
      <w:tr w:rsidR="000A079B" w:rsidTr="000A079B">
        <w:trPr>
          <w:trHeight w:val="363"/>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b/>
                <w:sz w:val="22"/>
                <w:szCs w:val="22"/>
              </w:rPr>
            </w:pPr>
            <w:r>
              <w:rPr>
                <w:rFonts w:ascii="Times New Roman" w:hAnsi="Times New Roman" w:cs="Times New Roman"/>
                <w:b/>
                <w:sz w:val="22"/>
                <w:szCs w:val="22"/>
              </w:rPr>
              <w:t>Условно разрешенные виды использования: НЕТ</w:t>
            </w:r>
          </w:p>
        </w:tc>
      </w:tr>
      <w:tr w:rsidR="000A079B" w:rsidTr="000A079B">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b/>
                <w:sz w:val="22"/>
                <w:szCs w:val="22"/>
              </w:rPr>
            </w:pPr>
            <w:r>
              <w:rPr>
                <w:rFonts w:ascii="Times New Roman" w:hAnsi="Times New Roman" w:cs="Times New Roman"/>
                <w:b/>
                <w:sz w:val="22"/>
                <w:szCs w:val="22"/>
              </w:rPr>
              <w:lastRenderedPageBreak/>
              <w:t>Вспомогательные виды разрешенного использования</w:t>
            </w:r>
          </w:p>
        </w:tc>
      </w:tr>
      <w:tr w:rsidR="000A079B" w:rsidTr="004166D3">
        <w:trPr>
          <w:gridAfter w:val="1"/>
          <w:wAfter w:w="23" w:type="pct"/>
          <w:trHeight w:val="687"/>
        </w:trPr>
        <w:tc>
          <w:tcPr>
            <w:tcW w:w="887"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afc"/>
              <w:jc w:val="center"/>
              <w:rPr>
                <w:rFonts w:ascii="Times New Roman" w:hAnsi="Times New Roman" w:cs="Times New Roman"/>
                <w:sz w:val="22"/>
                <w:szCs w:val="22"/>
              </w:rPr>
            </w:pPr>
            <w:r>
              <w:rPr>
                <w:rFonts w:ascii="Times New Roman" w:hAnsi="Times New Roman" w:cs="Times New Roman"/>
                <w:sz w:val="22"/>
                <w:szCs w:val="22"/>
              </w:rPr>
              <w:t>Предоставление коммунальных услуг (3.1.1)</w:t>
            </w:r>
          </w:p>
        </w:tc>
        <w:tc>
          <w:tcPr>
            <w:tcW w:w="1115" w:type="pct"/>
            <w:gridSpan w:val="2"/>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Минимальный размер земельного участка 2 кв.м.</w:t>
            </w:r>
          </w:p>
        </w:tc>
        <w:tc>
          <w:tcPr>
            <w:tcW w:w="2975" w:type="pct"/>
            <w:gridSpan w:val="3"/>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bl>
    <w:p w:rsidR="00D53F2F" w:rsidRDefault="00D53F2F" w:rsidP="00D53F2F">
      <w:pPr>
        <w:pStyle w:val="S"/>
        <w:ind w:firstLine="708"/>
        <w:rPr>
          <w:rFonts w:eastAsia="Calibri"/>
          <w:i/>
          <w:sz w:val="24"/>
          <w:lang w:eastAsia="en-US"/>
        </w:rPr>
      </w:pPr>
    </w:p>
    <w:p w:rsidR="00446D49" w:rsidRDefault="000C3E3F" w:rsidP="00D53F2F">
      <w:pPr>
        <w:pStyle w:val="S"/>
        <w:ind w:firstLine="708"/>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166D3" w:rsidRDefault="004166D3" w:rsidP="00D53F2F">
      <w:pPr>
        <w:pStyle w:val="S"/>
        <w:ind w:firstLine="708"/>
        <w:rPr>
          <w:sz w:val="24"/>
        </w:rPr>
      </w:pPr>
    </w:p>
    <w:p w:rsidR="004166D3" w:rsidRDefault="004166D3" w:rsidP="004166D3">
      <w:pPr>
        <w:pStyle w:val="4"/>
        <w:rPr>
          <w:sz w:val="26"/>
          <w:szCs w:val="26"/>
        </w:rPr>
      </w:pPr>
      <w:bookmarkStart w:id="249" w:name="_Toc57649554"/>
      <w:bookmarkStart w:id="250" w:name="_Toc120269107"/>
      <w:r>
        <w:rPr>
          <w:sz w:val="26"/>
          <w:szCs w:val="26"/>
        </w:rPr>
        <w:t>Статья 3</w:t>
      </w:r>
      <w:r w:rsidR="00056BA7">
        <w:rPr>
          <w:sz w:val="26"/>
          <w:szCs w:val="26"/>
        </w:rPr>
        <w:t>4</w:t>
      </w:r>
      <w:r>
        <w:rPr>
          <w:sz w:val="26"/>
          <w:szCs w:val="26"/>
        </w:rPr>
        <w:t>. Зона объектов сельскохозяйственного производства (Сх-2)</w:t>
      </w:r>
      <w:bookmarkEnd w:id="249"/>
      <w:bookmarkEnd w:id="250"/>
    </w:p>
    <w:p w:rsidR="004166D3" w:rsidRDefault="004166D3" w:rsidP="004166D3">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7230"/>
        <w:gridCol w:w="2203"/>
      </w:tblGrid>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pStyle w:val="S"/>
              <w:rPr>
                <w:color w:val="000000" w:themeColor="text1"/>
                <w:sz w:val="22"/>
                <w:szCs w:val="22"/>
              </w:rPr>
            </w:pPr>
            <w:r>
              <w:rPr>
                <w:color w:val="000000" w:themeColor="text1"/>
                <w:sz w:val="22"/>
                <w:szCs w:val="22"/>
              </w:rPr>
              <w:t>Наименование вида разрешенного использования земельного участка (код классификатора)</w:t>
            </w:r>
          </w:p>
        </w:tc>
        <w:tc>
          <w:tcPr>
            <w:tcW w:w="24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Описание вида разрешенного использования</w:t>
            </w:r>
          </w:p>
          <w:p w:rsidR="004166D3" w:rsidRDefault="004166D3">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Примечания</w:t>
            </w:r>
          </w:p>
        </w:tc>
      </w:tr>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Скотоводство (1.8)</w:t>
            </w:r>
          </w:p>
        </w:tc>
        <w:tc>
          <w:tcPr>
            <w:tcW w:w="24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pStyle w:val="s1"/>
              <w:shd w:val="clear" w:color="auto" w:fill="FFFFFF"/>
              <w:spacing w:before="0" w:beforeAutospacing="0" w:after="0" w:afterAutospacing="0"/>
              <w:jc w:val="both"/>
              <w:rPr>
                <w:color w:val="22272F"/>
                <w:sz w:val="22"/>
                <w:szCs w:val="22"/>
              </w:rPr>
            </w:pPr>
            <w:r>
              <w:rPr>
                <w:color w:val="22272F"/>
                <w:sz w:val="22"/>
                <w:szCs w:val="22"/>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166D3" w:rsidRDefault="004166D3">
            <w:pPr>
              <w:pStyle w:val="s1"/>
              <w:shd w:val="clear" w:color="auto" w:fill="FFFFFF"/>
              <w:spacing w:before="0" w:beforeAutospacing="0" w:after="0" w:afterAutospacing="0"/>
              <w:jc w:val="both"/>
              <w:rPr>
                <w:color w:val="22272F"/>
                <w:sz w:val="22"/>
                <w:szCs w:val="22"/>
              </w:rPr>
            </w:pPr>
            <w:r>
              <w:rPr>
                <w:color w:val="22272F"/>
                <w:sz w:val="22"/>
                <w:szCs w:val="22"/>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745" w:type="pct"/>
            <w:tcBorders>
              <w:top w:val="single" w:sz="4" w:space="0" w:color="auto"/>
              <w:left w:val="single" w:sz="4" w:space="0" w:color="auto"/>
              <w:bottom w:val="single" w:sz="4" w:space="0" w:color="auto"/>
              <w:right w:val="single" w:sz="4" w:space="0" w:color="auto"/>
            </w:tcBorders>
            <w:vAlign w:val="center"/>
          </w:tcPr>
          <w:p w:rsidR="004166D3" w:rsidRDefault="004166D3">
            <w:pPr>
              <w:keepLines/>
              <w:jc w:val="center"/>
              <w:rPr>
                <w:rFonts w:ascii="Times New Roman" w:hAnsi="Times New Roman" w:cs="Times New Roman"/>
                <w:color w:val="000000" w:themeColor="text1"/>
                <w:sz w:val="22"/>
                <w:szCs w:val="22"/>
              </w:rPr>
            </w:pPr>
          </w:p>
        </w:tc>
      </w:tr>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jc w:val="center"/>
              <w:rPr>
                <w:rFonts w:ascii="Times New Roman" w:hAnsi="Times New Roman" w:cs="Times New Roman"/>
                <w:color w:val="000000" w:themeColor="text1"/>
                <w:sz w:val="22"/>
                <w:szCs w:val="22"/>
              </w:rPr>
            </w:pPr>
            <w:r>
              <w:rPr>
                <w:rFonts w:ascii="Times New Roman" w:hAnsi="Times New Roman" w:cs="Times New Roman"/>
                <w:color w:val="22272F"/>
                <w:sz w:val="22"/>
                <w:szCs w:val="22"/>
                <w:shd w:val="clear" w:color="auto" w:fill="FFFFFF"/>
              </w:rPr>
              <w:t>Научное обеспечение сельского хозяйства (1.14)</w:t>
            </w:r>
          </w:p>
        </w:tc>
        <w:tc>
          <w:tcPr>
            <w:tcW w:w="24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ind w:firstLine="317"/>
              <w:rPr>
                <w:rFonts w:ascii="Times New Roman" w:hAnsi="Times New Roman" w:cs="Times New Roman"/>
                <w:color w:val="000000" w:themeColor="text1"/>
                <w:sz w:val="22"/>
                <w:szCs w:val="22"/>
              </w:rPr>
            </w:pPr>
            <w:r>
              <w:rPr>
                <w:rFonts w:ascii="Times New Roman" w:hAnsi="Times New Roman" w:cs="Times New Roman"/>
                <w:color w:val="22272F"/>
                <w:sz w:val="22"/>
                <w:szCs w:val="22"/>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745" w:type="pct"/>
            <w:tcBorders>
              <w:top w:val="single" w:sz="4" w:space="0" w:color="auto"/>
              <w:left w:val="single" w:sz="4" w:space="0" w:color="auto"/>
              <w:bottom w:val="single" w:sz="4" w:space="0" w:color="auto"/>
              <w:right w:val="single" w:sz="4" w:space="0" w:color="auto"/>
            </w:tcBorders>
            <w:vAlign w:val="center"/>
          </w:tcPr>
          <w:p w:rsidR="004166D3" w:rsidRDefault="004166D3">
            <w:pPr>
              <w:keepLines/>
              <w:jc w:val="center"/>
              <w:rPr>
                <w:rFonts w:ascii="Times New Roman" w:hAnsi="Times New Roman" w:cs="Times New Roman"/>
                <w:color w:val="000000" w:themeColor="text1"/>
                <w:sz w:val="22"/>
                <w:szCs w:val="22"/>
              </w:rPr>
            </w:pPr>
          </w:p>
        </w:tc>
      </w:tr>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Хранение и переработка сельскохозяйственной продукции (1.15)</w:t>
            </w:r>
          </w:p>
        </w:tc>
        <w:tc>
          <w:tcPr>
            <w:tcW w:w="24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ind w:firstLine="317"/>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745" w:type="pct"/>
            <w:tcBorders>
              <w:top w:val="single" w:sz="4" w:space="0" w:color="auto"/>
              <w:left w:val="single" w:sz="4" w:space="0" w:color="auto"/>
              <w:bottom w:val="single" w:sz="4" w:space="0" w:color="auto"/>
              <w:right w:val="single" w:sz="4" w:space="0" w:color="auto"/>
            </w:tcBorders>
            <w:vAlign w:val="center"/>
          </w:tcPr>
          <w:p w:rsidR="004166D3" w:rsidRDefault="004166D3">
            <w:pPr>
              <w:keepLines/>
              <w:jc w:val="center"/>
              <w:rPr>
                <w:rFonts w:ascii="Times New Roman" w:hAnsi="Times New Roman" w:cs="Times New Roman"/>
                <w:color w:val="000000" w:themeColor="text1"/>
                <w:sz w:val="22"/>
                <w:szCs w:val="22"/>
              </w:rPr>
            </w:pPr>
          </w:p>
        </w:tc>
      </w:tr>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jc w:val="center"/>
              <w:rPr>
                <w:rFonts w:ascii="Times New Roman" w:hAnsi="Times New Roman" w:cs="Times New Roman"/>
                <w:bCs/>
                <w:color w:val="000000" w:themeColor="text1"/>
                <w:sz w:val="22"/>
                <w:szCs w:val="22"/>
              </w:rPr>
            </w:pPr>
            <w:r>
              <w:rPr>
                <w:rFonts w:ascii="Times New Roman" w:hAnsi="Times New Roman" w:cs="Times New Roman"/>
                <w:bCs/>
                <w:color w:val="000000" w:themeColor="text1"/>
                <w:sz w:val="22"/>
                <w:szCs w:val="22"/>
              </w:rPr>
              <w:t>Обеспечение сельскохозяйственного производства (1.18)</w:t>
            </w:r>
          </w:p>
        </w:tc>
        <w:tc>
          <w:tcPr>
            <w:tcW w:w="2445" w:type="pct"/>
            <w:tcBorders>
              <w:top w:val="single" w:sz="4" w:space="0" w:color="auto"/>
              <w:left w:val="single" w:sz="4" w:space="0" w:color="auto"/>
              <w:bottom w:val="single" w:sz="4" w:space="0" w:color="auto"/>
              <w:right w:val="single" w:sz="4" w:space="0" w:color="auto"/>
            </w:tcBorders>
            <w:vAlign w:val="center"/>
            <w:hideMark/>
          </w:tcPr>
          <w:p w:rsidR="004166D3" w:rsidRDefault="004166D3">
            <w:pPr>
              <w:widowControl/>
              <w:ind w:firstLine="317"/>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rPr>
                <w:rFonts w:ascii="Times New Roman" w:hAnsi="Times New Roman" w:cs="Times New Roman"/>
                <w:color w:val="000000" w:themeColor="text1"/>
                <w:sz w:val="22"/>
                <w:szCs w:val="22"/>
              </w:rPr>
              <w:lastRenderedPageBreak/>
              <w:t>используемого для ведения сельского хозяйства.</w:t>
            </w:r>
          </w:p>
        </w:tc>
        <w:tc>
          <w:tcPr>
            <w:tcW w:w="745" w:type="pct"/>
            <w:tcBorders>
              <w:top w:val="single" w:sz="4" w:space="0" w:color="auto"/>
              <w:left w:val="single" w:sz="4" w:space="0" w:color="auto"/>
              <w:bottom w:val="single" w:sz="4" w:space="0" w:color="auto"/>
              <w:right w:val="single" w:sz="4" w:space="0" w:color="auto"/>
            </w:tcBorders>
            <w:vAlign w:val="center"/>
          </w:tcPr>
          <w:p w:rsidR="004166D3" w:rsidRDefault="004166D3">
            <w:pPr>
              <w:keepLines/>
              <w:jc w:val="center"/>
              <w:rPr>
                <w:rFonts w:ascii="Times New Roman" w:hAnsi="Times New Roman" w:cs="Times New Roman"/>
                <w:color w:val="000000" w:themeColor="text1"/>
                <w:sz w:val="22"/>
                <w:szCs w:val="22"/>
              </w:rPr>
            </w:pPr>
          </w:p>
        </w:tc>
      </w:tr>
      <w:tr w:rsidR="004166D3"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166D3" w:rsidRDefault="004166D3">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lastRenderedPageBreak/>
              <w:t>Предоставление коммунальных услуг (3.1.1)</w:t>
            </w:r>
          </w:p>
        </w:tc>
        <w:tc>
          <w:tcPr>
            <w:tcW w:w="2445" w:type="pct"/>
            <w:tcBorders>
              <w:top w:val="single" w:sz="4" w:space="0" w:color="auto"/>
              <w:left w:val="single" w:sz="4" w:space="0" w:color="auto"/>
              <w:bottom w:val="single" w:sz="4" w:space="0" w:color="auto"/>
              <w:right w:val="single" w:sz="4" w:space="0" w:color="auto"/>
            </w:tcBorders>
            <w:hideMark/>
          </w:tcPr>
          <w:p w:rsidR="004166D3" w:rsidRDefault="004166D3">
            <w:pPr>
              <w:pStyle w:val="afd"/>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tcPr>
          <w:p w:rsidR="004166D3" w:rsidRDefault="004166D3">
            <w:pPr>
              <w:keepLines/>
              <w:jc w:val="center"/>
              <w:rPr>
                <w:rFonts w:ascii="Times New Roman" w:hAnsi="Times New Roman" w:cs="Times New Roman"/>
                <w:color w:val="000000" w:themeColor="text1"/>
                <w:sz w:val="22"/>
                <w:szCs w:val="22"/>
              </w:rPr>
            </w:pPr>
          </w:p>
        </w:tc>
      </w:tr>
      <w:tr w:rsidR="004222AA" w:rsidTr="004166D3">
        <w:trPr>
          <w:trHeight w:val="283"/>
        </w:trPr>
        <w:tc>
          <w:tcPr>
            <w:tcW w:w="1810" w:type="pct"/>
            <w:tcBorders>
              <w:top w:val="single" w:sz="4" w:space="0" w:color="auto"/>
              <w:left w:val="single" w:sz="4" w:space="0" w:color="auto"/>
              <w:bottom w:val="single" w:sz="4" w:space="0" w:color="auto"/>
              <w:right w:val="single" w:sz="4" w:space="0" w:color="auto"/>
            </w:tcBorders>
            <w:vAlign w:val="center"/>
          </w:tcPr>
          <w:p w:rsidR="004222AA" w:rsidRDefault="004222AA">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Обеспечение спортивно-зрелищных мероприятий (5.1.1)</w:t>
            </w:r>
          </w:p>
        </w:tc>
        <w:tc>
          <w:tcPr>
            <w:tcW w:w="2445" w:type="pct"/>
            <w:tcBorders>
              <w:top w:val="single" w:sz="4" w:space="0" w:color="auto"/>
              <w:left w:val="single" w:sz="4" w:space="0" w:color="auto"/>
              <w:bottom w:val="single" w:sz="4" w:space="0" w:color="auto"/>
              <w:right w:val="single" w:sz="4" w:space="0" w:color="auto"/>
            </w:tcBorders>
          </w:tcPr>
          <w:p w:rsidR="004222AA" w:rsidRPr="004222AA" w:rsidRDefault="004222AA">
            <w:pPr>
              <w:pStyle w:val="afd"/>
              <w:rPr>
                <w:rFonts w:ascii="Times New Roman" w:hAnsi="Times New Roman" w:cs="Times New Roman"/>
                <w:color w:val="000000" w:themeColor="text1"/>
                <w:sz w:val="22"/>
                <w:szCs w:val="22"/>
              </w:rPr>
            </w:pPr>
            <w:r w:rsidRPr="004222AA">
              <w:rPr>
                <w:rFonts w:ascii="Times New Roman" w:hAnsi="Times New Roman" w:cs="Times New Roman"/>
                <w:sz w:val="22"/>
                <w:szCs w:val="22"/>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45" w:type="pct"/>
            <w:tcBorders>
              <w:top w:val="single" w:sz="4" w:space="0" w:color="auto"/>
              <w:left w:val="single" w:sz="4" w:space="0" w:color="auto"/>
              <w:bottom w:val="single" w:sz="4" w:space="0" w:color="auto"/>
              <w:right w:val="single" w:sz="4" w:space="0" w:color="auto"/>
            </w:tcBorders>
            <w:vAlign w:val="center"/>
          </w:tcPr>
          <w:p w:rsidR="004222AA" w:rsidRDefault="004222AA">
            <w:pPr>
              <w:keepLines/>
              <w:jc w:val="center"/>
              <w:rPr>
                <w:rFonts w:ascii="Times New Roman" w:hAnsi="Times New Roman" w:cs="Times New Roman"/>
                <w:color w:val="000000" w:themeColor="text1"/>
                <w:sz w:val="22"/>
                <w:szCs w:val="22"/>
              </w:rPr>
            </w:pPr>
          </w:p>
        </w:tc>
      </w:tr>
    </w:tbl>
    <w:p w:rsidR="004166D3" w:rsidRDefault="004166D3" w:rsidP="004166D3">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Условно разрешённые виды использования: Не устанавливаются</w:t>
      </w:r>
    </w:p>
    <w:p w:rsidR="004166D3" w:rsidRDefault="004166D3" w:rsidP="004166D3">
      <w:pPr>
        <w:widowControl/>
        <w:autoSpaceDE/>
        <w:adjustRightInd/>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 xml:space="preserve">Вспомогательные виды разрешённого использования: Не устанавливаются </w:t>
      </w:r>
    </w:p>
    <w:p w:rsidR="004166D3" w:rsidRDefault="004166D3" w:rsidP="004166D3">
      <w:pPr>
        <w:widowControl/>
        <w:autoSpaceDE/>
        <w:adjustRightInd/>
        <w:jc w:val="center"/>
        <w:rPr>
          <w:rFonts w:ascii="Times New Roman" w:hAnsi="Times New Roman" w:cs="Times New Roman"/>
          <w:b/>
          <w:i/>
          <w:color w:val="000000" w:themeColor="text1"/>
          <w:sz w:val="26"/>
          <w:szCs w:val="26"/>
        </w:rPr>
      </w:pPr>
    </w:p>
    <w:p w:rsidR="004166D3" w:rsidRDefault="004166D3" w:rsidP="004166D3">
      <w:pPr>
        <w:widowControl/>
        <w:autoSpaceDE/>
        <w:adjustRightInd/>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67"/>
        <w:gridCol w:w="2466"/>
        <w:gridCol w:w="3945"/>
        <w:gridCol w:w="2537"/>
        <w:gridCol w:w="3371"/>
      </w:tblGrid>
      <w:tr w:rsidR="00F60826" w:rsidTr="00BE3B22">
        <w:tc>
          <w:tcPr>
            <w:tcW w:w="834" w:type="pct"/>
            <w:tcBorders>
              <w:top w:val="single" w:sz="4" w:space="0" w:color="auto"/>
              <w:left w:val="single" w:sz="4" w:space="0" w:color="auto"/>
              <w:bottom w:val="single" w:sz="4" w:space="0" w:color="auto"/>
              <w:right w:val="single" w:sz="4" w:space="0" w:color="auto"/>
            </w:tcBorders>
            <w:vAlign w:val="center"/>
          </w:tcPr>
          <w:p w:rsidR="00F60826" w:rsidRDefault="00F60826" w:rsidP="00F60826">
            <w:pPr>
              <w:jc w:val="center"/>
              <w:rPr>
                <w:rFonts w:ascii="Times New Roman" w:hAnsi="Times New Roman" w:cs="Times New Roman"/>
                <w:color w:val="000000" w:themeColor="text1"/>
                <w:sz w:val="22"/>
                <w:szCs w:val="22"/>
              </w:rPr>
            </w:pPr>
            <w:r>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834" w:type="pct"/>
            <w:tcBorders>
              <w:top w:val="single" w:sz="4" w:space="0" w:color="auto"/>
              <w:left w:val="single" w:sz="4" w:space="0" w:color="auto"/>
              <w:bottom w:val="single" w:sz="4" w:space="0" w:color="auto"/>
              <w:right w:val="single" w:sz="4" w:space="0" w:color="auto"/>
            </w:tcBorders>
            <w:vAlign w:val="center"/>
            <w:hideMark/>
          </w:tcPr>
          <w:p w:rsidR="00F60826" w:rsidRDefault="00F60826" w:rsidP="00F60826">
            <w:pPr>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Предельные (минимальные и (или) максимальные) размеры земельных участков, в том числе их площадь</w:t>
            </w:r>
          </w:p>
        </w:tc>
        <w:tc>
          <w:tcPr>
            <w:tcW w:w="1334" w:type="pct"/>
            <w:tcBorders>
              <w:top w:val="single" w:sz="4" w:space="0" w:color="auto"/>
              <w:left w:val="single" w:sz="4" w:space="0" w:color="auto"/>
              <w:bottom w:val="single" w:sz="4" w:space="0" w:color="auto"/>
              <w:right w:val="single" w:sz="4" w:space="0" w:color="auto"/>
            </w:tcBorders>
            <w:vAlign w:val="center"/>
            <w:hideMark/>
          </w:tcPr>
          <w:p w:rsidR="00F60826" w:rsidRDefault="00F60826" w:rsidP="00F60826">
            <w:pPr>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58" w:type="pct"/>
            <w:tcBorders>
              <w:top w:val="single" w:sz="4" w:space="0" w:color="auto"/>
              <w:left w:val="single" w:sz="4" w:space="0" w:color="auto"/>
              <w:bottom w:val="single" w:sz="4" w:space="0" w:color="auto"/>
              <w:right w:val="single" w:sz="4" w:space="0" w:color="auto"/>
            </w:tcBorders>
            <w:vAlign w:val="center"/>
            <w:hideMark/>
          </w:tcPr>
          <w:p w:rsidR="00F60826" w:rsidRDefault="00F60826" w:rsidP="00F60826">
            <w:pPr>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Предельное количество надземных этажей или предельная высота зданий, строений, сооружений</w:t>
            </w:r>
          </w:p>
        </w:tc>
        <w:tc>
          <w:tcPr>
            <w:tcW w:w="1140" w:type="pct"/>
            <w:tcBorders>
              <w:top w:val="single" w:sz="4" w:space="0" w:color="auto"/>
              <w:left w:val="single" w:sz="4" w:space="0" w:color="auto"/>
              <w:bottom w:val="single" w:sz="4" w:space="0" w:color="auto"/>
              <w:right w:val="single" w:sz="4" w:space="0" w:color="auto"/>
            </w:tcBorders>
            <w:vAlign w:val="center"/>
            <w:hideMark/>
          </w:tcPr>
          <w:p w:rsidR="00F60826" w:rsidRDefault="00F60826" w:rsidP="00F60826">
            <w:pP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60826" w:rsidTr="00F60826">
        <w:tc>
          <w:tcPr>
            <w:tcW w:w="5000" w:type="pct"/>
            <w:gridSpan w:val="5"/>
            <w:tcBorders>
              <w:top w:val="single" w:sz="4" w:space="0" w:color="auto"/>
              <w:left w:val="single" w:sz="4" w:space="0" w:color="auto"/>
              <w:bottom w:val="single" w:sz="4" w:space="0" w:color="auto"/>
              <w:right w:val="single" w:sz="4" w:space="0" w:color="auto"/>
            </w:tcBorders>
          </w:tcPr>
          <w:p w:rsidR="00F60826" w:rsidRDefault="00F60826" w:rsidP="00F60826">
            <w:pPr>
              <w:jc w:val="center"/>
              <w:rPr>
                <w:rFonts w:ascii="Times New Roman" w:hAnsi="Times New Roman" w:cs="Times New Roman"/>
                <w:color w:val="000000" w:themeColor="text1"/>
                <w:sz w:val="22"/>
                <w:szCs w:val="22"/>
              </w:rPr>
            </w:pPr>
            <w:r>
              <w:rPr>
                <w:rFonts w:ascii="Times New Roman" w:hAnsi="Times New Roman" w:cs="Times New Roman"/>
                <w:b/>
                <w:sz w:val="22"/>
                <w:szCs w:val="22"/>
              </w:rPr>
              <w:t>Основные виды разрешенного использования</w:t>
            </w:r>
          </w:p>
        </w:tc>
      </w:tr>
      <w:tr w:rsidR="002C75D0" w:rsidTr="00EC2FC9">
        <w:tc>
          <w:tcPr>
            <w:tcW w:w="8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color w:val="000000" w:themeColor="text1"/>
              </w:rPr>
              <w:t>Скотоводство (1.8)</w:t>
            </w:r>
          </w:p>
        </w:tc>
        <w:tc>
          <w:tcPr>
            <w:tcW w:w="8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Не подлежат установлению</w:t>
            </w:r>
          </w:p>
        </w:tc>
        <w:tc>
          <w:tcPr>
            <w:tcW w:w="13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eastAsia="SimSun" w:hAnsi="Times New Roman" w:cs="Times New Roman"/>
                <w:lang w:eastAsia="ar-SA"/>
              </w:rPr>
              <w:t>3 метра</w:t>
            </w:r>
          </w:p>
        </w:tc>
        <w:tc>
          <w:tcPr>
            <w:tcW w:w="858"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Не подлежат установлению</w:t>
            </w:r>
          </w:p>
        </w:tc>
        <w:tc>
          <w:tcPr>
            <w:tcW w:w="1140"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60</w:t>
            </w:r>
          </w:p>
        </w:tc>
      </w:tr>
      <w:tr w:rsidR="002C75D0" w:rsidTr="002C75D0">
        <w:tc>
          <w:tcPr>
            <w:tcW w:w="8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shd w:val="clear" w:color="auto" w:fill="FFFFFF"/>
              </w:rPr>
            </w:pPr>
            <w:r w:rsidRPr="00401A3F">
              <w:rPr>
                <w:rFonts w:ascii="Times New Roman" w:hAnsi="Times New Roman" w:cs="Times New Roman"/>
                <w:shd w:val="clear" w:color="auto" w:fill="FFFFFF"/>
              </w:rPr>
              <w:t>Научное обеспечение сельского хозяйства (1.14)</w:t>
            </w:r>
          </w:p>
        </w:tc>
        <w:tc>
          <w:tcPr>
            <w:tcW w:w="4166" w:type="pct"/>
            <w:gridSpan w:val="4"/>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Не подлежат установлению</w:t>
            </w:r>
          </w:p>
        </w:tc>
      </w:tr>
      <w:tr w:rsidR="002C75D0" w:rsidTr="00EC2FC9">
        <w:tc>
          <w:tcPr>
            <w:tcW w:w="8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color w:val="000000" w:themeColor="text1"/>
              </w:rPr>
              <w:t>Хранение и переработка сельскохозяйственной продукции (1.15)</w:t>
            </w:r>
          </w:p>
        </w:tc>
        <w:tc>
          <w:tcPr>
            <w:tcW w:w="8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0,04 – 30 га</w:t>
            </w:r>
          </w:p>
        </w:tc>
        <w:tc>
          <w:tcPr>
            <w:tcW w:w="1334"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eastAsia="SimSun" w:hAnsi="Times New Roman" w:cs="Times New Roman"/>
                <w:lang w:eastAsia="ar-SA"/>
              </w:rPr>
              <w:t>3 метра</w:t>
            </w:r>
          </w:p>
        </w:tc>
        <w:tc>
          <w:tcPr>
            <w:tcW w:w="858"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rPr>
              <w:t>2 этажа</w:t>
            </w:r>
          </w:p>
        </w:tc>
        <w:tc>
          <w:tcPr>
            <w:tcW w:w="1140" w:type="pct"/>
            <w:tcBorders>
              <w:top w:val="single" w:sz="4" w:space="0" w:color="auto"/>
              <w:left w:val="single" w:sz="4" w:space="0" w:color="auto"/>
              <w:bottom w:val="single" w:sz="4" w:space="0" w:color="auto"/>
              <w:right w:val="single" w:sz="4" w:space="0" w:color="auto"/>
            </w:tcBorders>
            <w:vAlign w:val="center"/>
          </w:tcPr>
          <w:p w:rsidR="002C75D0" w:rsidRPr="00401A3F" w:rsidRDefault="002C75D0" w:rsidP="002C75D0">
            <w:pPr>
              <w:jc w:val="center"/>
              <w:rPr>
                <w:rFonts w:ascii="Times New Roman" w:hAnsi="Times New Roman" w:cs="Times New Roman"/>
                <w:color w:val="000000" w:themeColor="text1"/>
              </w:rPr>
            </w:pPr>
            <w:r w:rsidRPr="00401A3F">
              <w:rPr>
                <w:rFonts w:ascii="Times New Roman" w:hAnsi="Times New Roman" w:cs="Times New Roman"/>
                <w:color w:val="000000" w:themeColor="text1"/>
              </w:rPr>
              <w:t>40</w:t>
            </w:r>
          </w:p>
        </w:tc>
      </w:tr>
      <w:tr w:rsidR="00401A3F" w:rsidTr="00EC2FC9">
        <w:tc>
          <w:tcPr>
            <w:tcW w:w="8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bCs/>
                <w:color w:val="000000" w:themeColor="text1"/>
              </w:rPr>
            </w:pPr>
            <w:r w:rsidRPr="00401A3F">
              <w:rPr>
                <w:rFonts w:ascii="Times New Roman" w:hAnsi="Times New Roman" w:cs="Times New Roman"/>
                <w:bCs/>
                <w:color w:val="000000" w:themeColor="text1"/>
              </w:rPr>
              <w:t>Обеспечение сельскохозяйственного производства (1.18)</w:t>
            </w:r>
          </w:p>
        </w:tc>
        <w:tc>
          <w:tcPr>
            <w:tcW w:w="8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0,1 – 10 га</w:t>
            </w:r>
          </w:p>
        </w:tc>
        <w:tc>
          <w:tcPr>
            <w:tcW w:w="13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3 метра</w:t>
            </w:r>
          </w:p>
        </w:tc>
        <w:tc>
          <w:tcPr>
            <w:tcW w:w="858"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2 этажа</w:t>
            </w:r>
          </w:p>
        </w:tc>
        <w:tc>
          <w:tcPr>
            <w:tcW w:w="1140"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60</w:t>
            </w:r>
          </w:p>
        </w:tc>
      </w:tr>
      <w:tr w:rsidR="00401A3F" w:rsidTr="00401A3F">
        <w:tc>
          <w:tcPr>
            <w:tcW w:w="8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color w:val="000000" w:themeColor="text1"/>
              </w:rPr>
              <w:lastRenderedPageBreak/>
              <w:t>Предоставление коммунальных услуг (3.1.1)</w:t>
            </w:r>
          </w:p>
        </w:tc>
        <w:tc>
          <w:tcPr>
            <w:tcW w:w="4166" w:type="pct"/>
            <w:gridSpan w:val="4"/>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Не подлежат установлению</w:t>
            </w:r>
          </w:p>
        </w:tc>
      </w:tr>
      <w:tr w:rsidR="00401A3F" w:rsidTr="00EC2FC9">
        <w:tc>
          <w:tcPr>
            <w:tcW w:w="8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color w:val="000000" w:themeColor="text1"/>
              </w:rPr>
              <w:t>Обеспечение спортивно-зрелищных мероприятий (5.1.1)</w:t>
            </w:r>
          </w:p>
        </w:tc>
        <w:tc>
          <w:tcPr>
            <w:tcW w:w="8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rPr>
                <w:rFonts w:ascii="Times New Roman" w:hAnsi="Times New Roman" w:cs="Times New Roman"/>
              </w:rPr>
            </w:pPr>
            <w:r w:rsidRPr="00401A3F">
              <w:rPr>
                <w:rFonts w:ascii="Times New Roman" w:hAnsi="Times New Roman" w:cs="Times New Roman"/>
              </w:rPr>
              <w:t>Минимальный - 0,05 га;</w:t>
            </w:r>
          </w:p>
          <w:p w:rsidR="00401A3F" w:rsidRPr="00401A3F" w:rsidRDefault="00401A3F" w:rsidP="00401A3F">
            <w:pPr>
              <w:rPr>
                <w:rFonts w:ascii="Times New Roman" w:hAnsi="Times New Roman" w:cs="Times New Roman"/>
                <w:color w:val="000000" w:themeColor="text1"/>
              </w:rPr>
            </w:pPr>
            <w:r w:rsidRPr="00401A3F">
              <w:rPr>
                <w:rFonts w:ascii="Times New Roman" w:hAnsi="Times New Roman" w:cs="Times New Roman"/>
              </w:rPr>
              <w:t>Максимальный – не подлежит установлению.</w:t>
            </w:r>
          </w:p>
        </w:tc>
        <w:tc>
          <w:tcPr>
            <w:tcW w:w="1334"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eastAsia="SimSun" w:hAnsi="Times New Roman" w:cs="Times New Roman"/>
                <w:lang w:eastAsia="ar-SA"/>
              </w:rPr>
              <w:t>3 метра</w:t>
            </w:r>
          </w:p>
        </w:tc>
        <w:tc>
          <w:tcPr>
            <w:tcW w:w="858"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2 этажа</w:t>
            </w:r>
          </w:p>
        </w:tc>
        <w:tc>
          <w:tcPr>
            <w:tcW w:w="1140" w:type="pct"/>
            <w:tcBorders>
              <w:top w:val="single" w:sz="4" w:space="0" w:color="auto"/>
              <w:left w:val="single" w:sz="4" w:space="0" w:color="auto"/>
              <w:bottom w:val="single" w:sz="4" w:space="0" w:color="auto"/>
              <w:right w:val="single" w:sz="4" w:space="0" w:color="auto"/>
            </w:tcBorders>
            <w:vAlign w:val="center"/>
          </w:tcPr>
          <w:p w:rsidR="00401A3F" w:rsidRPr="00401A3F" w:rsidRDefault="00401A3F" w:rsidP="00401A3F">
            <w:pPr>
              <w:jc w:val="center"/>
              <w:rPr>
                <w:rFonts w:ascii="Times New Roman" w:hAnsi="Times New Roman" w:cs="Times New Roman"/>
                <w:color w:val="000000" w:themeColor="text1"/>
              </w:rPr>
            </w:pPr>
            <w:r w:rsidRPr="00401A3F">
              <w:rPr>
                <w:rFonts w:ascii="Times New Roman" w:hAnsi="Times New Roman" w:cs="Times New Roman"/>
              </w:rPr>
              <w:t>60</w:t>
            </w:r>
          </w:p>
        </w:tc>
      </w:tr>
    </w:tbl>
    <w:p w:rsidR="004166D3" w:rsidRDefault="004166D3" w:rsidP="00057312">
      <w:pPr>
        <w:pStyle w:val="S"/>
        <w:rPr>
          <w:b/>
          <w:bCs/>
          <w:sz w:val="26"/>
          <w:szCs w:val="26"/>
        </w:rPr>
      </w:pPr>
      <w:r>
        <w:rPr>
          <w:rFonts w:eastAsia="Calibri"/>
          <w:i/>
          <w:color w:val="000000" w:themeColor="text1"/>
          <w:sz w:val="24"/>
          <w:lang w:eastAsia="en-US"/>
        </w:rPr>
        <w:t>Примечание:</w:t>
      </w:r>
      <w:r>
        <w:rPr>
          <w:rFonts w:eastAsia="Calibri"/>
          <w:color w:val="000000" w:themeColor="text1"/>
          <w:sz w:val="24"/>
          <w:lang w:eastAsia="en-US"/>
        </w:rPr>
        <w:t xml:space="preserve"> </w:t>
      </w:r>
      <w:r>
        <w:rPr>
          <w:color w:val="000000" w:themeColor="text1"/>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статье 22 настоящих Правил. При этом более строгие требования, относящиеся к одному и тому же параметру, поглощают более мягкие.</w:t>
      </w:r>
      <w:bookmarkStart w:id="251" w:name="_Toc58943405"/>
      <w:bookmarkEnd w:id="246"/>
      <w:bookmarkEnd w:id="247"/>
      <w:bookmarkEnd w:id="248"/>
    </w:p>
    <w:p w:rsidR="000A079B" w:rsidRDefault="000A079B" w:rsidP="000A079B">
      <w:pPr>
        <w:pStyle w:val="4"/>
        <w:rPr>
          <w:sz w:val="26"/>
          <w:szCs w:val="26"/>
        </w:rPr>
      </w:pPr>
      <w:bookmarkStart w:id="252" w:name="_Toc120269108"/>
      <w:r>
        <w:rPr>
          <w:sz w:val="26"/>
          <w:szCs w:val="26"/>
        </w:rPr>
        <w:t>Статья 3</w:t>
      </w:r>
      <w:r w:rsidR="00056BA7">
        <w:rPr>
          <w:sz w:val="26"/>
          <w:szCs w:val="26"/>
        </w:rPr>
        <w:t>5</w:t>
      </w:r>
      <w:r>
        <w:rPr>
          <w:sz w:val="26"/>
          <w:szCs w:val="26"/>
        </w:rPr>
        <w:t>. Зона сельскохозяйственного использования в населенных пунктах (Сх-3)</w:t>
      </w:r>
      <w:bookmarkEnd w:id="251"/>
      <w:bookmarkEnd w:id="252"/>
    </w:p>
    <w:p w:rsidR="000A079B" w:rsidRDefault="000A079B" w:rsidP="000A079B">
      <w:pPr>
        <w:pStyle w:val="S"/>
        <w:jc w:val="center"/>
        <w:rPr>
          <w:b/>
          <w:i/>
          <w:sz w:val="26"/>
          <w:szCs w:val="26"/>
        </w:rPr>
      </w:pPr>
      <w:r>
        <w:rPr>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4"/>
        <w:gridCol w:w="8079"/>
        <w:gridCol w:w="2203"/>
      </w:tblGrid>
      <w:tr w:rsidR="000A079B" w:rsidTr="000A079B">
        <w:trPr>
          <w:trHeight w:val="61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
              <w:rPr>
                <w:sz w:val="22"/>
                <w:szCs w:val="22"/>
              </w:rPr>
            </w:pPr>
            <w:r>
              <w:rPr>
                <w:sz w:val="22"/>
                <w:szCs w:val="22"/>
              </w:rPr>
              <w:t>Наименование вида разрешенного использования земельного участка (код классификатора)</w:t>
            </w:r>
          </w:p>
        </w:tc>
        <w:tc>
          <w:tcPr>
            <w:tcW w:w="273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Описание вида разрешенного использования</w:t>
            </w:r>
          </w:p>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sz w:val="22"/>
                <w:szCs w:val="22"/>
              </w:rPr>
            </w:pPr>
            <w:r>
              <w:rPr>
                <w:rFonts w:ascii="Times New Roman" w:hAnsi="Times New Roman" w:cs="Times New Roman"/>
                <w:sz w:val="22"/>
                <w:szCs w:val="22"/>
              </w:rPr>
              <w:t>Примечания</w:t>
            </w:r>
          </w:p>
        </w:tc>
      </w:tr>
      <w:tr w:rsidR="000A079B" w:rsidTr="000A079B">
        <w:trPr>
          <w:trHeight w:val="445"/>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jc w:val="center"/>
              <w:rPr>
                <w:rFonts w:ascii="Times New Roman" w:hAnsi="Times New Roman" w:cs="Times New Roman"/>
                <w:sz w:val="22"/>
                <w:szCs w:val="22"/>
              </w:rPr>
            </w:pPr>
            <w:r>
              <w:rPr>
                <w:rFonts w:ascii="Times New Roman" w:hAnsi="Times New Roman" w:cs="Times New Roman"/>
                <w:sz w:val="22"/>
                <w:szCs w:val="22"/>
                <w:shd w:val="clear" w:color="auto" w:fill="FFFFFF"/>
              </w:rPr>
              <w:t xml:space="preserve">Садоводство </w:t>
            </w:r>
            <w:r>
              <w:rPr>
                <w:rFonts w:ascii="Times New Roman" w:hAnsi="Times New Roman" w:cs="Times New Roman"/>
                <w:sz w:val="22"/>
                <w:szCs w:val="22"/>
              </w:rPr>
              <w:t>1.5</w:t>
            </w:r>
          </w:p>
        </w:tc>
        <w:tc>
          <w:tcPr>
            <w:tcW w:w="2732" w:type="pct"/>
            <w:tcBorders>
              <w:top w:val="single" w:sz="4" w:space="0" w:color="auto"/>
              <w:left w:val="single" w:sz="4" w:space="0" w:color="auto"/>
              <w:bottom w:val="single" w:sz="4" w:space="0" w:color="auto"/>
              <w:right w:val="single" w:sz="4" w:space="0" w:color="auto"/>
            </w:tcBorders>
            <w:hideMark/>
          </w:tcPr>
          <w:p w:rsidR="000A079B" w:rsidRDefault="000A079B">
            <w:pPr>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384"/>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111"/>
              <w:jc w:val="center"/>
              <w:rPr>
                <w:szCs w:val="22"/>
              </w:rPr>
            </w:pPr>
            <w:r>
              <w:rPr>
                <w:szCs w:val="22"/>
                <w:shd w:val="clear" w:color="auto" w:fill="FFFFFF"/>
              </w:rPr>
              <w:t>Для ведения личного подсобного хозяйства (приусадебный земельный участок) (2.2)</w:t>
            </w:r>
          </w:p>
        </w:tc>
        <w:tc>
          <w:tcPr>
            <w:tcW w:w="273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1"/>
              <w:shd w:val="clear" w:color="auto" w:fill="FFFFFF"/>
              <w:spacing w:before="0" w:beforeAutospacing="0" w:after="0" w:afterAutospacing="0"/>
              <w:jc w:val="both"/>
              <w:rPr>
                <w:sz w:val="22"/>
                <w:szCs w:val="22"/>
                <w:shd w:val="clear" w:color="auto" w:fill="FFFFFF"/>
              </w:rPr>
            </w:pPr>
            <w:r>
              <w:rPr>
                <w:sz w:val="22"/>
                <w:szCs w:val="22"/>
              </w:rPr>
              <w:t>Размещение жилого дома, указанного в описании вида разрешенного использования с </w:t>
            </w:r>
            <w:r>
              <w:rPr>
                <w:b/>
                <w:sz w:val="22"/>
                <w:szCs w:val="22"/>
              </w:rPr>
              <w:t>кодом классификатора 2.1</w:t>
            </w:r>
            <w:r>
              <w:rPr>
                <w:sz w:val="22"/>
                <w:szCs w:val="22"/>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tcPr>
          <w:p w:rsidR="000A079B" w:rsidRDefault="000A079B">
            <w:pPr>
              <w:pStyle w:val="111"/>
              <w:jc w:val="center"/>
              <w:rPr>
                <w:szCs w:val="22"/>
              </w:rPr>
            </w:pPr>
            <w:r>
              <w:rPr>
                <w:szCs w:val="22"/>
              </w:rPr>
              <w:t>Земельные участки общего назначения (13.0)</w:t>
            </w:r>
          </w:p>
          <w:p w:rsidR="000A079B" w:rsidRDefault="000A079B">
            <w:pPr>
              <w:widowControl/>
              <w:jc w:val="center"/>
              <w:rPr>
                <w:rFonts w:ascii="Times New Roman" w:hAnsi="Times New Roman" w:cs="Times New Roman"/>
                <w:sz w:val="22"/>
                <w:szCs w:val="22"/>
              </w:rPr>
            </w:pPr>
          </w:p>
        </w:tc>
        <w:tc>
          <w:tcPr>
            <w:tcW w:w="273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1"/>
              <w:shd w:val="clear" w:color="auto" w:fill="FFFFFF"/>
              <w:spacing w:before="0" w:beforeAutospacing="0" w:after="0" w:afterAutospacing="0"/>
              <w:jc w:val="both"/>
              <w:rPr>
                <w:sz w:val="22"/>
                <w:szCs w:val="22"/>
              </w:rPr>
            </w:pPr>
            <w:r>
              <w:rPr>
                <w:sz w:val="22"/>
                <w:szCs w:val="22"/>
                <w:shd w:val="clear" w:color="auto" w:fill="FFFFFF"/>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jc w:val="center"/>
              <w:rPr>
                <w:rFonts w:ascii="Times New Roman" w:hAnsi="Times New Roman" w:cs="Times New Roman"/>
                <w:sz w:val="22"/>
                <w:szCs w:val="22"/>
              </w:rPr>
            </w:pPr>
            <w:r>
              <w:rPr>
                <w:rFonts w:ascii="Times New Roman" w:hAnsi="Times New Roman" w:cs="Times New Roman"/>
                <w:sz w:val="22"/>
                <w:szCs w:val="22"/>
              </w:rPr>
              <w:t>Ведение огородничества (13.1)</w:t>
            </w:r>
          </w:p>
        </w:tc>
        <w:tc>
          <w:tcPr>
            <w:tcW w:w="273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ind w:firstLine="317"/>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jc w:val="center"/>
              <w:rPr>
                <w:rFonts w:ascii="Times New Roman" w:hAnsi="Times New Roman" w:cs="Times New Roman"/>
                <w:sz w:val="22"/>
                <w:szCs w:val="22"/>
              </w:rPr>
            </w:pPr>
            <w:r>
              <w:rPr>
                <w:rFonts w:ascii="Times New Roman" w:hAnsi="Times New Roman" w:cs="Times New Roman"/>
                <w:sz w:val="22"/>
                <w:szCs w:val="22"/>
              </w:rPr>
              <w:t>Ведение садоводства (13.2)</w:t>
            </w:r>
          </w:p>
        </w:tc>
        <w:tc>
          <w:tcPr>
            <w:tcW w:w="2732" w:type="pct"/>
            <w:tcBorders>
              <w:top w:val="single" w:sz="4" w:space="0" w:color="auto"/>
              <w:left w:val="single" w:sz="4" w:space="0" w:color="auto"/>
              <w:bottom w:val="single" w:sz="4" w:space="0" w:color="auto"/>
              <w:right w:val="single" w:sz="4" w:space="0" w:color="auto"/>
            </w:tcBorders>
            <w:vAlign w:val="center"/>
            <w:hideMark/>
          </w:tcPr>
          <w:p w:rsidR="000A079B" w:rsidRDefault="000A079B">
            <w:pPr>
              <w:widowControl/>
              <w:ind w:firstLine="317"/>
              <w:rPr>
                <w:rFonts w:ascii="Times New Roman" w:hAnsi="Times New Roman" w:cs="Times New Roman"/>
                <w:sz w:val="22"/>
                <w:szCs w:val="22"/>
              </w:rPr>
            </w:pPr>
            <w:r>
              <w:rPr>
                <w:rFonts w:ascii="Times New Roman" w:hAnsi="Times New Roman" w:cs="Times New Roman"/>
                <w:sz w:val="22"/>
                <w:szCs w:val="22"/>
                <w:shd w:val="clear" w:color="auto" w:fill="FFFFFF"/>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r>
              <w:rPr>
                <w:rFonts w:ascii="Times New Roman" w:hAnsi="Times New Roman" w:cs="Times New Roman"/>
                <w:b/>
                <w:sz w:val="22"/>
                <w:szCs w:val="22"/>
                <w:shd w:val="clear" w:color="auto" w:fill="FFFFFF"/>
              </w:rPr>
              <w:t>кодом классификатора 2.1</w:t>
            </w:r>
            <w:r>
              <w:rPr>
                <w:rFonts w:ascii="Times New Roman" w:hAnsi="Times New Roman" w:cs="Times New Roman"/>
                <w:sz w:val="22"/>
                <w:szCs w:val="22"/>
                <w:shd w:val="clear" w:color="auto" w:fill="FFFFFF"/>
              </w:rPr>
              <w:t>, хозяйственных построек и гаражей</w:t>
            </w:r>
          </w:p>
        </w:tc>
        <w:tc>
          <w:tcPr>
            <w:tcW w:w="745"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bl>
    <w:p w:rsidR="004166D3" w:rsidRDefault="000A079B" w:rsidP="000A079B">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lastRenderedPageBreak/>
        <w:t xml:space="preserve">Условно разрешенные виды использования: </w:t>
      </w:r>
      <w:r w:rsidR="004166D3">
        <w:rPr>
          <w:rFonts w:ascii="Times New Roman" w:hAnsi="Times New Roman" w:cs="Times New Roman"/>
          <w:b/>
          <w:i/>
          <w:sz w:val="26"/>
          <w:szCs w:val="26"/>
        </w:rPr>
        <w:t xml:space="preserve">Не устанавливаются </w:t>
      </w:r>
    </w:p>
    <w:p w:rsidR="004166D3" w:rsidRDefault="004166D3">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0A079B" w:rsidRDefault="000A079B" w:rsidP="000A079B">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lastRenderedPageBreak/>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04"/>
        <w:gridCol w:w="6577"/>
        <w:gridCol w:w="3705"/>
      </w:tblGrid>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S"/>
              <w:rPr>
                <w:b/>
                <w:sz w:val="22"/>
                <w:szCs w:val="22"/>
              </w:rPr>
            </w:pPr>
            <w:r>
              <w:rPr>
                <w:b/>
                <w:sz w:val="22"/>
                <w:szCs w:val="22"/>
              </w:rPr>
              <w:t>Наименование вида разрешенного использования земельного участка (код классификатора)</w:t>
            </w:r>
          </w:p>
        </w:tc>
        <w:tc>
          <w:tcPr>
            <w:tcW w:w="2224"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b/>
                <w:sz w:val="22"/>
                <w:szCs w:val="22"/>
              </w:rPr>
            </w:pPr>
            <w:r>
              <w:rPr>
                <w:rFonts w:ascii="Times New Roman" w:hAnsi="Times New Roman" w:cs="Times New Roman"/>
                <w:b/>
                <w:sz w:val="22"/>
                <w:szCs w:val="22"/>
              </w:rPr>
              <w:t>Описание вида разрешенного использования</w:t>
            </w:r>
          </w:p>
        </w:tc>
        <w:tc>
          <w:tcPr>
            <w:tcW w:w="125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keepLines/>
              <w:jc w:val="center"/>
              <w:rPr>
                <w:rFonts w:ascii="Times New Roman" w:hAnsi="Times New Roman" w:cs="Times New Roman"/>
                <w:b/>
                <w:sz w:val="22"/>
                <w:szCs w:val="22"/>
              </w:rPr>
            </w:pPr>
            <w:r>
              <w:rPr>
                <w:rFonts w:ascii="Times New Roman" w:hAnsi="Times New Roman" w:cs="Times New Roman"/>
                <w:b/>
                <w:sz w:val="22"/>
                <w:szCs w:val="22"/>
              </w:rPr>
              <w:t>Примечания</w:t>
            </w: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afc"/>
              <w:jc w:val="center"/>
              <w:rPr>
                <w:rFonts w:ascii="Times New Roman" w:hAnsi="Times New Roman" w:cs="Times New Roman"/>
                <w:sz w:val="22"/>
                <w:szCs w:val="22"/>
              </w:rPr>
            </w:pPr>
            <w:r>
              <w:rPr>
                <w:rFonts w:ascii="Times New Roman" w:hAnsi="Times New Roman" w:cs="Times New Roman"/>
                <w:sz w:val="22"/>
                <w:szCs w:val="22"/>
              </w:rPr>
              <w:t>Хранение автотранспорта (2.7.1)</w:t>
            </w:r>
          </w:p>
        </w:tc>
        <w:tc>
          <w:tcPr>
            <w:tcW w:w="2224" w:type="pct"/>
            <w:tcBorders>
              <w:top w:val="single" w:sz="4" w:space="0" w:color="auto"/>
              <w:left w:val="single" w:sz="4" w:space="0" w:color="auto"/>
              <w:bottom w:val="single" w:sz="4" w:space="0" w:color="auto"/>
              <w:right w:val="single" w:sz="4" w:space="0" w:color="auto"/>
            </w:tcBorders>
            <w:hideMark/>
          </w:tcPr>
          <w:p w:rsidR="000A079B" w:rsidRDefault="000A079B">
            <w:pPr>
              <w:pStyle w:val="afd"/>
              <w:rPr>
                <w:rFonts w:ascii="Times New Roman" w:hAnsi="Times New Roman" w:cs="Times New Roman"/>
                <w:sz w:val="22"/>
                <w:szCs w:val="22"/>
              </w:rPr>
            </w:pPr>
            <w:r>
              <w:rPr>
                <w:rFonts w:ascii="Times New Roman" w:hAnsi="Times New Roman" w:cs="Times New Roman"/>
                <w:sz w:val="22"/>
                <w:szCs w:val="22"/>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22" w:anchor="sub_1049" w:history="1">
              <w:r w:rsidRPr="000A079B">
                <w:rPr>
                  <w:rStyle w:val="aff7"/>
                  <w:rFonts w:ascii="Times New Roman" w:hAnsi="Times New Roman" w:cs="Times New Roman"/>
                  <w:color w:val="auto"/>
                  <w:sz w:val="22"/>
                  <w:szCs w:val="22"/>
                </w:rPr>
                <w:t>кодом классификатора 4.9</w:t>
              </w:r>
            </w:hyperlink>
          </w:p>
        </w:tc>
        <w:tc>
          <w:tcPr>
            <w:tcW w:w="1253"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afc"/>
              <w:jc w:val="center"/>
              <w:rPr>
                <w:rFonts w:ascii="Times New Roman" w:hAnsi="Times New Roman" w:cs="Times New Roman"/>
                <w:sz w:val="22"/>
                <w:szCs w:val="22"/>
              </w:rPr>
            </w:pPr>
            <w:r>
              <w:rPr>
                <w:rFonts w:ascii="Times New Roman" w:hAnsi="Times New Roman" w:cs="Times New Roman"/>
                <w:sz w:val="22"/>
                <w:szCs w:val="22"/>
              </w:rPr>
              <w:t>Предоставление коммунальных услуг (3.1.1)</w:t>
            </w:r>
          </w:p>
        </w:tc>
        <w:tc>
          <w:tcPr>
            <w:tcW w:w="2224" w:type="pct"/>
            <w:tcBorders>
              <w:top w:val="single" w:sz="4" w:space="0" w:color="auto"/>
              <w:left w:val="single" w:sz="4" w:space="0" w:color="auto"/>
              <w:bottom w:val="single" w:sz="4" w:space="0" w:color="auto"/>
              <w:right w:val="single" w:sz="4" w:space="0" w:color="auto"/>
            </w:tcBorders>
            <w:hideMark/>
          </w:tcPr>
          <w:p w:rsidR="000A079B" w:rsidRDefault="000A079B">
            <w:pPr>
              <w:pStyle w:val="afd"/>
              <w:rPr>
                <w:rFonts w:ascii="Times New Roman" w:hAnsi="Times New Roman" w:cs="Times New Roman"/>
                <w:sz w:val="22"/>
                <w:szCs w:val="22"/>
              </w:rPr>
            </w:pPr>
            <w:r>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53"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0A079B" w:rsidTr="000A079B">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0A079B" w:rsidRDefault="000A079B">
            <w:pPr>
              <w:pStyle w:val="afc"/>
              <w:jc w:val="center"/>
              <w:rPr>
                <w:rFonts w:ascii="Times New Roman" w:hAnsi="Times New Roman" w:cs="Times New Roman"/>
                <w:sz w:val="22"/>
                <w:szCs w:val="22"/>
              </w:rPr>
            </w:pPr>
            <w:r>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tc>
        <w:tc>
          <w:tcPr>
            <w:tcW w:w="2224" w:type="pct"/>
            <w:tcBorders>
              <w:top w:val="single" w:sz="4" w:space="0" w:color="auto"/>
              <w:left w:val="single" w:sz="4" w:space="0" w:color="auto"/>
              <w:bottom w:val="single" w:sz="4" w:space="0" w:color="auto"/>
              <w:right w:val="single" w:sz="4" w:space="0" w:color="auto"/>
            </w:tcBorders>
            <w:hideMark/>
          </w:tcPr>
          <w:p w:rsidR="000A079B" w:rsidRDefault="000A079B">
            <w:pPr>
              <w:pStyle w:val="afd"/>
              <w:rPr>
                <w:rFonts w:ascii="Times New Roman" w:hAnsi="Times New Roman" w:cs="Times New Roman"/>
                <w:sz w:val="22"/>
                <w:szCs w:val="22"/>
              </w:rPr>
            </w:pPr>
            <w:r>
              <w:rPr>
                <w:rFonts w:ascii="Times New Roman" w:hAnsi="Times New Roman" w:cs="Times New Roman"/>
                <w:sz w:val="22"/>
                <w:szCs w:val="22"/>
              </w:rPr>
              <w:t>Размещение зданий, предназначенных для приема физических и юридических лиц в связи с предоставлением им коммунальных услуг</w:t>
            </w:r>
          </w:p>
        </w:tc>
        <w:tc>
          <w:tcPr>
            <w:tcW w:w="1253" w:type="pct"/>
            <w:tcBorders>
              <w:top w:val="single" w:sz="4" w:space="0" w:color="auto"/>
              <w:left w:val="single" w:sz="4" w:space="0" w:color="auto"/>
              <w:bottom w:val="single" w:sz="4" w:space="0" w:color="auto"/>
              <w:right w:val="single" w:sz="4" w:space="0" w:color="auto"/>
            </w:tcBorders>
            <w:vAlign w:val="center"/>
          </w:tcPr>
          <w:p w:rsidR="000A079B" w:rsidRDefault="000A079B">
            <w:pPr>
              <w:keepLines/>
              <w:jc w:val="center"/>
              <w:rPr>
                <w:rFonts w:ascii="Times New Roman" w:hAnsi="Times New Roman" w:cs="Times New Roman"/>
                <w:sz w:val="22"/>
                <w:szCs w:val="22"/>
              </w:rPr>
            </w:pPr>
          </w:p>
        </w:tc>
      </w:tr>
      <w:tr w:rsidR="00462B66" w:rsidTr="00FE7A22">
        <w:trPr>
          <w:trHeight w:val="283"/>
        </w:trPr>
        <w:tc>
          <w:tcPr>
            <w:tcW w:w="1523" w:type="pct"/>
            <w:tcBorders>
              <w:top w:val="single" w:sz="4" w:space="0" w:color="auto"/>
              <w:left w:val="single" w:sz="4" w:space="0" w:color="auto"/>
              <w:bottom w:val="single" w:sz="4" w:space="0" w:color="auto"/>
              <w:right w:val="single" w:sz="4" w:space="0" w:color="auto"/>
            </w:tcBorders>
            <w:vAlign w:val="center"/>
            <w:hideMark/>
          </w:tcPr>
          <w:p w:rsidR="00462B66" w:rsidRDefault="00462B66" w:rsidP="00317D56">
            <w:pPr>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Земельные участки (территории) общего пользования (12.0)</w:t>
            </w:r>
          </w:p>
        </w:tc>
        <w:tc>
          <w:tcPr>
            <w:tcW w:w="2224" w:type="pct"/>
            <w:tcBorders>
              <w:top w:val="single" w:sz="4" w:space="0" w:color="auto"/>
              <w:left w:val="single" w:sz="4" w:space="0" w:color="auto"/>
              <w:bottom w:val="single" w:sz="4" w:space="0" w:color="auto"/>
              <w:right w:val="single" w:sz="4" w:space="0" w:color="auto"/>
            </w:tcBorders>
            <w:vAlign w:val="center"/>
            <w:hideMark/>
          </w:tcPr>
          <w:p w:rsidR="00462B66" w:rsidRDefault="00462B66" w:rsidP="00317D56">
            <w:pPr>
              <w:pStyle w:val="s1"/>
              <w:shd w:val="clear" w:color="auto" w:fill="FFFFFF"/>
              <w:spacing w:before="75" w:beforeAutospacing="0" w:after="75" w:afterAutospacing="0"/>
              <w:ind w:left="75" w:right="75"/>
              <w:jc w:val="both"/>
              <w:rPr>
                <w:color w:val="000000" w:themeColor="text1"/>
                <w:sz w:val="22"/>
                <w:szCs w:val="22"/>
              </w:rPr>
            </w:pPr>
            <w:r>
              <w:rPr>
                <w:color w:val="000000" w:themeColor="text1"/>
                <w:sz w:val="22"/>
                <w:szCs w:val="22"/>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r w:rsidRPr="00462B66">
              <w:rPr>
                <w:sz w:val="22"/>
                <w:szCs w:val="22"/>
              </w:rPr>
              <w:t>кодами классификатора 12.0.1 - 12.0.2</w:t>
            </w:r>
          </w:p>
        </w:tc>
        <w:tc>
          <w:tcPr>
            <w:tcW w:w="1253" w:type="pct"/>
            <w:tcBorders>
              <w:top w:val="single" w:sz="4" w:space="0" w:color="auto"/>
              <w:left w:val="single" w:sz="4" w:space="0" w:color="auto"/>
              <w:bottom w:val="single" w:sz="4" w:space="0" w:color="auto"/>
              <w:right w:val="single" w:sz="4" w:space="0" w:color="auto"/>
            </w:tcBorders>
            <w:vAlign w:val="center"/>
          </w:tcPr>
          <w:p w:rsidR="00462B66" w:rsidRDefault="00462B66">
            <w:pPr>
              <w:keepLines/>
              <w:jc w:val="center"/>
              <w:rPr>
                <w:rFonts w:ascii="Times New Roman" w:hAnsi="Times New Roman" w:cs="Times New Roman"/>
                <w:sz w:val="22"/>
                <w:szCs w:val="22"/>
              </w:rPr>
            </w:pPr>
          </w:p>
        </w:tc>
      </w:tr>
    </w:tbl>
    <w:p w:rsidR="00462B66" w:rsidRDefault="00462B66" w:rsidP="000A079B">
      <w:pPr>
        <w:widowControl/>
        <w:autoSpaceDE/>
        <w:adjustRightInd/>
        <w:jc w:val="left"/>
        <w:rPr>
          <w:rFonts w:ascii="Times New Roman" w:hAnsi="Times New Roman" w:cs="Times New Roman"/>
          <w:b/>
          <w:i/>
          <w:sz w:val="26"/>
          <w:szCs w:val="26"/>
        </w:rPr>
      </w:pPr>
    </w:p>
    <w:p w:rsidR="00462B66" w:rsidRDefault="00462B66">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0A079B" w:rsidRDefault="000A079B" w:rsidP="000A079B">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68"/>
        <w:gridCol w:w="393"/>
        <w:gridCol w:w="2605"/>
        <w:gridCol w:w="2129"/>
        <w:gridCol w:w="3055"/>
        <w:gridCol w:w="1786"/>
        <w:gridCol w:w="2250"/>
      </w:tblGrid>
      <w:tr w:rsidR="00462B66" w:rsidTr="00462B66">
        <w:tc>
          <w:tcPr>
            <w:tcW w:w="1001" w:type="pct"/>
            <w:gridSpan w:val="2"/>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Предельные (минимальные и (или) максимальные) размеры земельных участков, в том числе их площадь</w:t>
            </w:r>
          </w:p>
        </w:tc>
        <w:tc>
          <w:tcPr>
            <w:tcW w:w="1601" w:type="pct"/>
            <w:gridSpan w:val="2"/>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033"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Предельное количество надземных этажей или предельная высота зданий, строений, сооружений</w:t>
            </w:r>
          </w:p>
        </w:tc>
        <w:tc>
          <w:tcPr>
            <w:tcW w:w="1365" w:type="pct"/>
            <w:gridSpan w:val="2"/>
            <w:tcBorders>
              <w:top w:val="single" w:sz="4" w:space="0" w:color="auto"/>
              <w:left w:val="single" w:sz="4" w:space="0" w:color="auto"/>
              <w:bottom w:val="single" w:sz="4" w:space="0" w:color="auto"/>
              <w:right w:val="single" w:sz="4" w:space="0" w:color="auto"/>
            </w:tcBorders>
            <w:vAlign w:val="center"/>
            <w:hideMark/>
          </w:tcPr>
          <w:p w:rsidR="00462B66" w:rsidRDefault="00462B66">
            <w:pPr>
              <w:rPr>
                <w:rFonts w:ascii="Times New Roman" w:hAnsi="Times New Roman" w:cs="Times New Roman"/>
                <w:sz w:val="22"/>
                <w:szCs w:val="22"/>
              </w:rPr>
            </w:pPr>
            <w:r>
              <w:rPr>
                <w:rFonts w:ascii="Times New Roman" w:hAnsi="Times New Roman" w:cs="Times New Roman"/>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62B66" w:rsidTr="00462B66">
        <w:trPr>
          <w:trHeight w:val="299"/>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b/>
                <w:sz w:val="22"/>
                <w:szCs w:val="22"/>
              </w:rPr>
              <w:t>Основные виды разрешенного использования</w:t>
            </w:r>
          </w:p>
        </w:tc>
      </w:tr>
      <w:tr w:rsidR="00462B66" w:rsidTr="00462B66">
        <w:trPr>
          <w:trHeight w:val="27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r w:rsidR="00462B66" w:rsidTr="00462B66">
        <w:trPr>
          <w:trHeight w:val="27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b/>
                <w:sz w:val="22"/>
                <w:szCs w:val="22"/>
              </w:rPr>
              <w:t xml:space="preserve">Условно разрешенные виды использования: </w:t>
            </w:r>
            <w:r w:rsidR="004166D3" w:rsidRPr="004166D3">
              <w:rPr>
                <w:rFonts w:ascii="Times New Roman" w:hAnsi="Times New Roman" w:cs="Times New Roman"/>
                <w:b/>
                <w:sz w:val="22"/>
                <w:szCs w:val="22"/>
              </w:rPr>
              <w:t>Не устанавливаются</w:t>
            </w:r>
          </w:p>
        </w:tc>
      </w:tr>
      <w:tr w:rsidR="00462B66" w:rsidTr="00462B66">
        <w:trPr>
          <w:trHeight w:val="27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b/>
                <w:sz w:val="22"/>
                <w:szCs w:val="22"/>
              </w:rPr>
              <w:t>Вспомогательные виды разрешенного использования</w:t>
            </w:r>
          </w:p>
        </w:tc>
      </w:tr>
      <w:tr w:rsidR="00462B66" w:rsidTr="00462B66">
        <w:trPr>
          <w:trHeight w:val="836"/>
        </w:trPr>
        <w:tc>
          <w:tcPr>
            <w:tcW w:w="868"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afc"/>
              <w:jc w:val="center"/>
              <w:rPr>
                <w:rFonts w:ascii="Times New Roman" w:hAnsi="Times New Roman" w:cs="Times New Roman"/>
                <w:sz w:val="22"/>
                <w:szCs w:val="22"/>
              </w:rPr>
            </w:pPr>
            <w:r>
              <w:rPr>
                <w:rFonts w:ascii="Times New Roman" w:hAnsi="Times New Roman" w:cs="Times New Roman"/>
                <w:sz w:val="22"/>
                <w:szCs w:val="22"/>
              </w:rPr>
              <w:t>Хранение автотранспорта (2.7.1)</w:t>
            </w:r>
          </w:p>
        </w:tc>
        <w:tc>
          <w:tcPr>
            <w:tcW w:w="2767" w:type="pct"/>
            <w:gridSpan w:val="4"/>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Не подлежит установлению</w:t>
            </w:r>
          </w:p>
        </w:tc>
        <w:tc>
          <w:tcPr>
            <w:tcW w:w="604"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2 надземных этажа</w:t>
            </w:r>
          </w:p>
        </w:tc>
        <w:tc>
          <w:tcPr>
            <w:tcW w:w="761"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Не подлежит установлению</w:t>
            </w:r>
          </w:p>
        </w:tc>
      </w:tr>
      <w:tr w:rsidR="00462B66" w:rsidTr="00462B66">
        <w:trPr>
          <w:trHeight w:val="836"/>
        </w:trPr>
        <w:tc>
          <w:tcPr>
            <w:tcW w:w="868"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afc"/>
              <w:jc w:val="center"/>
              <w:rPr>
                <w:rFonts w:ascii="Times New Roman" w:hAnsi="Times New Roman" w:cs="Times New Roman"/>
                <w:sz w:val="22"/>
                <w:szCs w:val="22"/>
              </w:rPr>
            </w:pPr>
            <w:r>
              <w:rPr>
                <w:rFonts w:ascii="Times New Roman" w:hAnsi="Times New Roman" w:cs="Times New Roman"/>
                <w:sz w:val="22"/>
                <w:szCs w:val="22"/>
              </w:rPr>
              <w:t>Предоставление коммунальных услуг (3.1.1)</w:t>
            </w:r>
          </w:p>
        </w:tc>
        <w:tc>
          <w:tcPr>
            <w:tcW w:w="1014" w:type="pct"/>
            <w:gridSpan w:val="2"/>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Минимальный размер земельного участка 4 кв.м.</w:t>
            </w:r>
          </w:p>
        </w:tc>
        <w:tc>
          <w:tcPr>
            <w:tcW w:w="1753" w:type="pct"/>
            <w:gridSpan w:val="2"/>
            <w:tcBorders>
              <w:top w:val="single" w:sz="4" w:space="0" w:color="auto"/>
              <w:left w:val="single" w:sz="4" w:space="0" w:color="auto"/>
              <w:bottom w:val="single" w:sz="4" w:space="0" w:color="auto"/>
              <w:right w:val="single" w:sz="4" w:space="0" w:color="auto"/>
            </w:tcBorders>
            <w:vAlign w:val="center"/>
            <w:hideMark/>
          </w:tcPr>
          <w:p w:rsidR="00462B66" w:rsidRDefault="00462B66">
            <w:pPr>
              <w:ind w:firstLine="306"/>
              <w:jc w:val="center"/>
              <w:rPr>
                <w:rFonts w:ascii="Times New Roman" w:eastAsia="SimSun" w:hAnsi="Times New Roman" w:cs="Times New Roman"/>
                <w:sz w:val="22"/>
                <w:szCs w:val="22"/>
                <w:lang w:eastAsia="ar-SA"/>
              </w:rPr>
            </w:pPr>
            <w:r>
              <w:rPr>
                <w:rFonts w:ascii="Times New Roman" w:hAnsi="Times New Roman" w:cs="Times New Roman"/>
                <w:sz w:val="22"/>
                <w:szCs w:val="22"/>
              </w:rPr>
              <w:t>Не подлежат установлению</w:t>
            </w:r>
          </w:p>
        </w:tc>
        <w:tc>
          <w:tcPr>
            <w:tcW w:w="604"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2 надземных этажа</w:t>
            </w:r>
          </w:p>
        </w:tc>
        <w:tc>
          <w:tcPr>
            <w:tcW w:w="761"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100</w:t>
            </w:r>
          </w:p>
        </w:tc>
      </w:tr>
      <w:tr w:rsidR="00462B66" w:rsidTr="00462B66">
        <w:trPr>
          <w:trHeight w:val="836"/>
        </w:trPr>
        <w:tc>
          <w:tcPr>
            <w:tcW w:w="868"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afc"/>
              <w:jc w:val="center"/>
              <w:rPr>
                <w:rFonts w:ascii="Times New Roman" w:hAnsi="Times New Roman" w:cs="Times New Roman"/>
                <w:sz w:val="22"/>
                <w:szCs w:val="22"/>
              </w:rPr>
            </w:pPr>
            <w:r>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tc>
        <w:tc>
          <w:tcPr>
            <w:tcW w:w="1014" w:type="pct"/>
            <w:gridSpan w:val="2"/>
            <w:tcBorders>
              <w:top w:val="single" w:sz="4" w:space="0" w:color="auto"/>
              <w:left w:val="single" w:sz="4" w:space="0" w:color="auto"/>
              <w:bottom w:val="single" w:sz="4" w:space="0" w:color="auto"/>
              <w:right w:val="single" w:sz="4" w:space="0" w:color="auto"/>
            </w:tcBorders>
            <w:vAlign w:val="center"/>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Минимальный размер земельного участка 0,06 га</w:t>
            </w:r>
          </w:p>
          <w:p w:rsidR="00462B66" w:rsidRDefault="00462B66">
            <w:pPr>
              <w:rPr>
                <w:rFonts w:ascii="Times New Roman" w:hAnsi="Times New Roman" w:cs="Times New Roman"/>
                <w:sz w:val="22"/>
                <w:szCs w:val="22"/>
              </w:rPr>
            </w:pPr>
          </w:p>
        </w:tc>
        <w:tc>
          <w:tcPr>
            <w:tcW w:w="1753" w:type="pct"/>
            <w:gridSpan w:val="2"/>
            <w:tcBorders>
              <w:top w:val="single" w:sz="4" w:space="0" w:color="auto"/>
              <w:left w:val="single" w:sz="4" w:space="0" w:color="auto"/>
              <w:bottom w:val="single" w:sz="4" w:space="0" w:color="auto"/>
              <w:right w:val="single" w:sz="4" w:space="0" w:color="auto"/>
            </w:tcBorders>
            <w:vAlign w:val="center"/>
          </w:tcPr>
          <w:p w:rsidR="00462B66" w:rsidRDefault="00462B66">
            <w:pPr>
              <w:ind w:firstLine="306"/>
              <w:rPr>
                <w:rFonts w:ascii="Times New Roman" w:eastAsia="SimSun" w:hAnsi="Times New Roman" w:cs="Times New Roman"/>
                <w:sz w:val="22"/>
                <w:szCs w:val="22"/>
                <w:lang w:eastAsia="ar-SA"/>
              </w:rPr>
            </w:pPr>
            <w:r>
              <w:rPr>
                <w:rFonts w:ascii="Times New Roman" w:eastAsia="SimSun" w:hAnsi="Times New Roman" w:cs="Times New Roman"/>
                <w:sz w:val="22"/>
                <w:szCs w:val="22"/>
                <w:lang w:eastAsia="ar-SA"/>
              </w:rPr>
              <w:t>Минимальный отступ от границы земельного участка (красной линии) – 3 м.</w:t>
            </w:r>
          </w:p>
          <w:p w:rsidR="00462B66" w:rsidRDefault="00462B66">
            <w:pPr>
              <w:rPr>
                <w:rFonts w:ascii="Times New Roman" w:hAnsi="Times New Roman" w:cs="Times New Roman"/>
                <w:sz w:val="22"/>
                <w:szCs w:val="22"/>
              </w:rPr>
            </w:pPr>
          </w:p>
        </w:tc>
        <w:tc>
          <w:tcPr>
            <w:tcW w:w="604"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2 надземных этажа</w:t>
            </w:r>
          </w:p>
        </w:tc>
        <w:tc>
          <w:tcPr>
            <w:tcW w:w="761" w:type="pct"/>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60</w:t>
            </w:r>
          </w:p>
        </w:tc>
      </w:tr>
      <w:tr w:rsidR="00462B66" w:rsidTr="00462B66">
        <w:trPr>
          <w:trHeight w:val="154"/>
        </w:trPr>
        <w:tc>
          <w:tcPr>
            <w:tcW w:w="868" w:type="pct"/>
            <w:tcBorders>
              <w:top w:val="single" w:sz="4" w:space="0" w:color="auto"/>
              <w:left w:val="single" w:sz="4" w:space="0" w:color="auto"/>
              <w:right w:val="single" w:sz="4" w:space="0" w:color="auto"/>
            </w:tcBorders>
            <w:vAlign w:val="center"/>
          </w:tcPr>
          <w:p w:rsidR="00462B66" w:rsidRDefault="00462B66" w:rsidP="00FD3931">
            <w:pPr>
              <w:pStyle w:val="afc"/>
              <w:jc w:val="center"/>
              <w:rPr>
                <w:rFonts w:ascii="Times New Roman" w:hAnsi="Times New Roman" w:cs="Times New Roman"/>
                <w:sz w:val="22"/>
                <w:szCs w:val="22"/>
              </w:rPr>
            </w:pPr>
            <w:r>
              <w:rPr>
                <w:rFonts w:ascii="Times New Roman" w:hAnsi="Times New Roman" w:cs="Times New Roman"/>
                <w:color w:val="000000" w:themeColor="text1"/>
                <w:sz w:val="22"/>
                <w:szCs w:val="22"/>
              </w:rPr>
              <w:t>Земельные участки (территории) общего пользования (12.0)</w:t>
            </w:r>
          </w:p>
        </w:tc>
        <w:tc>
          <w:tcPr>
            <w:tcW w:w="4132" w:type="pct"/>
            <w:gridSpan w:val="6"/>
            <w:tcBorders>
              <w:top w:val="single" w:sz="4" w:space="0" w:color="auto"/>
              <w:left w:val="single" w:sz="4" w:space="0" w:color="auto"/>
              <w:bottom w:val="single" w:sz="4" w:space="0" w:color="auto"/>
              <w:right w:val="single" w:sz="4" w:space="0" w:color="auto"/>
            </w:tcBorders>
            <w:vAlign w:val="center"/>
            <w:hideMark/>
          </w:tcPr>
          <w:p w:rsidR="00462B66" w:rsidRDefault="00462B66">
            <w:pPr>
              <w:jc w:val="center"/>
              <w:rPr>
                <w:rFonts w:ascii="Times New Roman" w:hAnsi="Times New Roman" w:cs="Times New Roman"/>
                <w:sz w:val="22"/>
                <w:szCs w:val="22"/>
              </w:rPr>
            </w:pPr>
            <w:r>
              <w:rPr>
                <w:rFonts w:ascii="Times New Roman" w:hAnsi="Times New Roman" w:cs="Times New Roman"/>
                <w:sz w:val="22"/>
                <w:szCs w:val="22"/>
              </w:rPr>
              <w:t>Не подлежат установлению</w:t>
            </w:r>
          </w:p>
        </w:tc>
      </w:tr>
    </w:tbl>
    <w:p w:rsidR="000A079B" w:rsidRDefault="000A079B" w:rsidP="00462B66">
      <w:pPr>
        <w:pStyle w:val="S"/>
        <w:ind w:firstLine="0"/>
        <w:rPr>
          <w:rFonts w:eastAsia="Calibri"/>
          <w:i/>
          <w:color w:val="000000" w:themeColor="text1"/>
          <w:sz w:val="24"/>
          <w:lang w:eastAsia="en-US"/>
        </w:rPr>
      </w:pPr>
    </w:p>
    <w:p w:rsidR="000A079B" w:rsidRDefault="000A079B" w:rsidP="000A079B">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0A079B" w:rsidRDefault="000A079B">
      <w:pPr>
        <w:widowControl/>
        <w:autoSpaceDE/>
        <w:autoSpaceDN/>
        <w:adjustRightInd/>
        <w:jc w:val="left"/>
        <w:rPr>
          <w:rFonts w:ascii="Times New Roman" w:hAnsi="Times New Roman" w:cs="Times New Roman"/>
          <w:b/>
          <w:bCs/>
          <w:sz w:val="26"/>
          <w:szCs w:val="26"/>
        </w:rPr>
      </w:pPr>
    </w:p>
    <w:p w:rsidR="00446D49" w:rsidRPr="003D3F66" w:rsidRDefault="00446D49" w:rsidP="007D60F1">
      <w:pPr>
        <w:pStyle w:val="4"/>
        <w:rPr>
          <w:sz w:val="26"/>
          <w:szCs w:val="26"/>
        </w:rPr>
      </w:pPr>
      <w:bookmarkStart w:id="253" w:name="_Toc120269109"/>
      <w:r w:rsidRPr="003D3F66">
        <w:rPr>
          <w:sz w:val="26"/>
          <w:szCs w:val="26"/>
        </w:rPr>
        <w:lastRenderedPageBreak/>
        <w:t>§ 7. Зоны рекреационного назначения (Р)</w:t>
      </w:r>
      <w:bookmarkEnd w:id="253"/>
    </w:p>
    <w:p w:rsidR="00446D49" w:rsidRPr="003D3F66" w:rsidRDefault="002A02EB" w:rsidP="002529C7">
      <w:pPr>
        <w:pStyle w:val="4"/>
        <w:rPr>
          <w:sz w:val="26"/>
          <w:szCs w:val="26"/>
        </w:rPr>
      </w:pPr>
      <w:bookmarkStart w:id="254" w:name="_Toc465849270"/>
      <w:bookmarkStart w:id="255" w:name="_Toc120269110"/>
      <w:r>
        <w:rPr>
          <w:sz w:val="26"/>
          <w:szCs w:val="26"/>
        </w:rPr>
        <w:t>Статья </w:t>
      </w:r>
      <w:r w:rsidR="00446D49" w:rsidRPr="003D3F66">
        <w:rPr>
          <w:sz w:val="26"/>
          <w:szCs w:val="26"/>
        </w:rPr>
        <w:t>3</w:t>
      </w:r>
      <w:r w:rsidR="00056BA7">
        <w:rPr>
          <w:sz w:val="26"/>
          <w:szCs w:val="26"/>
        </w:rPr>
        <w:t>6</w:t>
      </w:r>
      <w:r w:rsidR="00446D49" w:rsidRPr="003D3F66">
        <w:rPr>
          <w:sz w:val="26"/>
          <w:szCs w:val="26"/>
        </w:rPr>
        <w:t>. Зона природного ландшафта (Р-1)</w:t>
      </w:r>
      <w:bookmarkEnd w:id="254"/>
      <w:bookmarkEnd w:id="255"/>
    </w:p>
    <w:p w:rsidR="00446D49" w:rsidRPr="003D3F66" w:rsidRDefault="00446D49" w:rsidP="005D5BDB">
      <w:pPr>
        <w:spacing w:before="120" w:after="120"/>
        <w:jc w:val="center"/>
        <w:rPr>
          <w:rFonts w:ascii="Times New Roman" w:hAnsi="Times New Roman" w:cs="Times New Roman"/>
          <w:b/>
          <w:i/>
          <w:sz w:val="26"/>
          <w:szCs w:val="26"/>
        </w:rPr>
      </w:pPr>
      <w:bookmarkStart w:id="256" w:name="_Toc488419424"/>
      <w:r w:rsidRPr="003D3F66">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11"/>
        <w:gridCol w:w="7230"/>
        <w:gridCol w:w="2345"/>
      </w:tblGrid>
      <w:tr w:rsidR="00446D49" w:rsidRPr="00B720FA" w:rsidTr="007E4D89">
        <w:trPr>
          <w:trHeight w:val="283"/>
        </w:trPr>
        <w:tc>
          <w:tcPr>
            <w:tcW w:w="1762" w:type="pct"/>
            <w:vAlign w:val="center"/>
          </w:tcPr>
          <w:p w:rsidR="00446D49" w:rsidRPr="00B720FA" w:rsidRDefault="00446D49" w:rsidP="007E4D89">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445"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793"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7E4D89">
        <w:trPr>
          <w:trHeight w:val="283"/>
        </w:trPr>
        <w:tc>
          <w:tcPr>
            <w:tcW w:w="1762" w:type="pct"/>
            <w:vAlign w:val="center"/>
          </w:tcPr>
          <w:p w:rsidR="00446D49" w:rsidRPr="00B720FA" w:rsidRDefault="00446D49" w:rsidP="007E4D89">
            <w:pPr>
              <w:jc w:val="center"/>
              <w:rPr>
                <w:rFonts w:ascii="Times New Roman" w:hAnsi="Times New Roman" w:cs="Times New Roman"/>
                <w:sz w:val="22"/>
                <w:szCs w:val="22"/>
              </w:rPr>
            </w:pPr>
            <w:r w:rsidRPr="00B720FA">
              <w:rPr>
                <w:rFonts w:ascii="Times New Roman" w:hAnsi="Times New Roman" w:cs="Times New Roman"/>
                <w:sz w:val="22"/>
                <w:szCs w:val="22"/>
              </w:rPr>
              <w:t>Земельные участки (территории) общего пользования (12</w:t>
            </w:r>
            <w:r w:rsidR="00D53F2F" w:rsidRPr="00B720FA">
              <w:rPr>
                <w:rFonts w:ascii="Times New Roman" w:hAnsi="Times New Roman" w:cs="Times New Roman"/>
                <w:sz w:val="22"/>
                <w:szCs w:val="22"/>
              </w:rPr>
              <w:t>.0</w:t>
            </w:r>
            <w:r w:rsidRPr="00B720FA">
              <w:rPr>
                <w:rFonts w:ascii="Times New Roman" w:hAnsi="Times New Roman" w:cs="Times New Roman"/>
                <w:sz w:val="22"/>
                <w:szCs w:val="22"/>
              </w:rPr>
              <w:t>)</w:t>
            </w:r>
          </w:p>
        </w:tc>
        <w:tc>
          <w:tcPr>
            <w:tcW w:w="2445" w:type="pct"/>
            <w:vAlign w:val="center"/>
          </w:tcPr>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Земельные участки общего пользования.</w:t>
            </w:r>
          </w:p>
          <w:p w:rsidR="00446D49"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793" w:type="pct"/>
            <w:vAlign w:val="center"/>
          </w:tcPr>
          <w:p w:rsidR="00446D49" w:rsidRPr="00B720FA" w:rsidRDefault="00446D49" w:rsidP="007E4D89">
            <w:pPr>
              <w:keepLines/>
              <w:jc w:val="center"/>
              <w:rPr>
                <w:rFonts w:ascii="Times New Roman" w:hAnsi="Times New Roman" w:cs="Times New Roman"/>
                <w:sz w:val="22"/>
                <w:szCs w:val="22"/>
              </w:rPr>
            </w:pPr>
          </w:p>
        </w:tc>
      </w:tr>
      <w:tr w:rsidR="00446D49" w:rsidRPr="00B720FA" w:rsidTr="007E4D89">
        <w:trPr>
          <w:trHeight w:val="283"/>
        </w:trPr>
        <w:tc>
          <w:tcPr>
            <w:tcW w:w="1762" w:type="pct"/>
            <w:vAlign w:val="center"/>
          </w:tcPr>
          <w:p w:rsidR="00446D49" w:rsidRPr="00B720FA" w:rsidRDefault="00446D49" w:rsidP="003A6A25">
            <w:pPr>
              <w:jc w:val="center"/>
              <w:rPr>
                <w:rFonts w:ascii="Times New Roman" w:hAnsi="Times New Roman" w:cs="Times New Roman"/>
                <w:sz w:val="22"/>
                <w:szCs w:val="22"/>
              </w:rPr>
            </w:pPr>
            <w:r w:rsidRPr="00B720FA">
              <w:rPr>
                <w:rFonts w:ascii="Times New Roman" w:hAnsi="Times New Roman" w:cs="Times New Roman"/>
                <w:sz w:val="22"/>
                <w:szCs w:val="22"/>
              </w:rPr>
              <w:t>Водные объекты (11.0)</w:t>
            </w:r>
          </w:p>
        </w:tc>
        <w:tc>
          <w:tcPr>
            <w:tcW w:w="2445" w:type="pct"/>
            <w:vAlign w:val="center"/>
          </w:tcPr>
          <w:p w:rsidR="00446D49" w:rsidRPr="00B720FA" w:rsidRDefault="00D53F2F" w:rsidP="003A6A25">
            <w:pPr>
              <w:widowControl/>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Ледники, снежники, ручьи, реки, озера, болота, территориальные моря и другие поверхностные водные объекты</w:t>
            </w:r>
          </w:p>
        </w:tc>
        <w:tc>
          <w:tcPr>
            <w:tcW w:w="793" w:type="pct"/>
            <w:vAlign w:val="center"/>
          </w:tcPr>
          <w:p w:rsidR="00446D49" w:rsidRPr="00B720FA" w:rsidRDefault="00446D49" w:rsidP="007E4D89">
            <w:pPr>
              <w:keepLines/>
              <w:jc w:val="center"/>
              <w:rPr>
                <w:rFonts w:ascii="Times New Roman" w:hAnsi="Times New Roman" w:cs="Times New Roman"/>
                <w:sz w:val="22"/>
                <w:szCs w:val="22"/>
              </w:rPr>
            </w:pPr>
          </w:p>
        </w:tc>
      </w:tr>
      <w:tr w:rsidR="00446D49" w:rsidRPr="00B720FA" w:rsidTr="007E4D89">
        <w:trPr>
          <w:trHeight w:val="283"/>
        </w:trPr>
        <w:tc>
          <w:tcPr>
            <w:tcW w:w="1762" w:type="pct"/>
            <w:vAlign w:val="center"/>
          </w:tcPr>
          <w:p w:rsidR="00446D49" w:rsidRPr="00B720FA" w:rsidRDefault="00446D49" w:rsidP="003A6A25">
            <w:pPr>
              <w:widowControl/>
              <w:rPr>
                <w:rFonts w:ascii="Times New Roman" w:hAnsi="Times New Roman" w:cs="Times New Roman"/>
                <w:sz w:val="22"/>
                <w:szCs w:val="22"/>
              </w:rPr>
            </w:pPr>
            <w:r w:rsidRPr="00B720FA">
              <w:rPr>
                <w:rFonts w:ascii="Times New Roman" w:hAnsi="Times New Roman" w:cs="Times New Roman"/>
                <w:sz w:val="22"/>
                <w:szCs w:val="22"/>
              </w:rPr>
              <w:t>Общее пользование водными объектами (11.1)</w:t>
            </w:r>
          </w:p>
        </w:tc>
        <w:tc>
          <w:tcPr>
            <w:tcW w:w="2445" w:type="pct"/>
            <w:vAlign w:val="center"/>
          </w:tcPr>
          <w:p w:rsidR="00446D49" w:rsidRPr="00B720FA" w:rsidRDefault="00D53F2F" w:rsidP="003A6A25">
            <w:pPr>
              <w:widowControl/>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3" w:type="pct"/>
            <w:vAlign w:val="center"/>
          </w:tcPr>
          <w:p w:rsidR="00446D49" w:rsidRPr="00B720FA" w:rsidRDefault="00446D49" w:rsidP="007E4D89">
            <w:pPr>
              <w:keepLines/>
              <w:jc w:val="center"/>
              <w:rPr>
                <w:rFonts w:ascii="Times New Roman" w:hAnsi="Times New Roman" w:cs="Times New Roman"/>
                <w:sz w:val="22"/>
                <w:szCs w:val="22"/>
              </w:rPr>
            </w:pPr>
          </w:p>
        </w:tc>
      </w:tr>
    </w:tbl>
    <w:p w:rsidR="00446D49" w:rsidRPr="003D3F66" w:rsidRDefault="00446D49" w:rsidP="005D5BDB">
      <w:pPr>
        <w:spacing w:before="120" w:after="120"/>
        <w:jc w:val="center"/>
        <w:rPr>
          <w:rFonts w:ascii="Times New Roman" w:hAnsi="Times New Roman" w:cs="Times New Roman"/>
          <w:b/>
          <w:i/>
          <w:sz w:val="26"/>
          <w:szCs w:val="26"/>
        </w:rPr>
      </w:pPr>
      <w:r w:rsidRPr="003D3F66">
        <w:rPr>
          <w:rFonts w:ascii="Times New Roman" w:hAnsi="Times New Roman" w:cs="Times New Roman"/>
          <w:b/>
          <w:i/>
          <w:sz w:val="26"/>
          <w:szCs w:val="26"/>
        </w:rPr>
        <w:t xml:space="preserve">Условно разрешённые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7230"/>
        <w:gridCol w:w="2203"/>
      </w:tblGrid>
      <w:tr w:rsidR="00446D49" w:rsidRPr="00B720FA" w:rsidTr="007E4D89">
        <w:trPr>
          <w:trHeight w:val="283"/>
        </w:trPr>
        <w:tc>
          <w:tcPr>
            <w:tcW w:w="1810" w:type="pct"/>
            <w:vAlign w:val="center"/>
          </w:tcPr>
          <w:p w:rsidR="00446D49" w:rsidRPr="00B720FA" w:rsidRDefault="00446D49" w:rsidP="007E4D89">
            <w:pPr>
              <w:pStyle w:val="S"/>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2445"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745"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D53F2F" w:rsidRPr="00B720FA" w:rsidTr="007E4D89">
        <w:trPr>
          <w:trHeight w:val="283"/>
        </w:trPr>
        <w:tc>
          <w:tcPr>
            <w:tcW w:w="1810" w:type="pct"/>
            <w:vAlign w:val="center"/>
          </w:tcPr>
          <w:p w:rsidR="00D53F2F" w:rsidRPr="00B720FA" w:rsidRDefault="00D53F2F" w:rsidP="009731E0">
            <w:pPr>
              <w:jc w:val="center"/>
              <w:rPr>
                <w:rFonts w:ascii="Times New Roman" w:hAnsi="Times New Roman" w:cs="Times New Roman"/>
                <w:sz w:val="22"/>
                <w:szCs w:val="22"/>
              </w:rPr>
            </w:pPr>
            <w:r w:rsidRPr="00B720FA">
              <w:rPr>
                <w:rFonts w:ascii="Times New Roman" w:hAnsi="Times New Roman" w:cs="Times New Roman"/>
                <w:sz w:val="22"/>
                <w:szCs w:val="22"/>
              </w:rPr>
              <w:t>Коммунальное обслуживание (3.1)</w:t>
            </w:r>
          </w:p>
        </w:tc>
        <w:tc>
          <w:tcPr>
            <w:tcW w:w="2445" w:type="pct"/>
            <w:vAlign w:val="center"/>
          </w:tcPr>
          <w:p w:rsidR="00D53F2F" w:rsidRPr="00B720FA" w:rsidRDefault="00D53F2F" w:rsidP="009731E0">
            <w:pPr>
              <w:ind w:firstLine="284"/>
              <w:rPr>
                <w:rFonts w:ascii="Times New Roman" w:hAnsi="Times New Roman" w:cs="Times New Roman"/>
                <w:sz w:val="22"/>
                <w:szCs w:val="22"/>
              </w:rPr>
            </w:pPr>
            <w:r w:rsidRPr="00B720FA">
              <w:rPr>
                <w:rFonts w:ascii="Times New Roman" w:hAnsi="Times New Roman" w:cs="Times New Roman"/>
                <w:color w:val="22272F"/>
                <w:sz w:val="22"/>
                <w:szCs w:val="22"/>
                <w:shd w:val="clear" w:color="auto" w:fill="FFFFFF"/>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r w:rsidRPr="00B720FA">
              <w:rPr>
                <w:rFonts w:ascii="Times New Roman" w:hAnsi="Times New Roman" w:cs="Times New Roman"/>
                <w:sz w:val="22"/>
                <w:szCs w:val="22"/>
                <w:shd w:val="clear" w:color="auto" w:fill="FFFFFF"/>
              </w:rPr>
              <w:t>кодами классификатора 3.1.1-3.1.2</w:t>
            </w:r>
          </w:p>
        </w:tc>
        <w:tc>
          <w:tcPr>
            <w:tcW w:w="745" w:type="pct"/>
            <w:vAlign w:val="center"/>
          </w:tcPr>
          <w:p w:rsidR="00D53F2F" w:rsidRPr="00B720FA" w:rsidRDefault="00D53F2F" w:rsidP="007E4D89">
            <w:pPr>
              <w:keepLines/>
              <w:jc w:val="center"/>
              <w:rPr>
                <w:rFonts w:ascii="Times New Roman" w:hAnsi="Times New Roman" w:cs="Times New Roman"/>
                <w:sz w:val="22"/>
                <w:szCs w:val="22"/>
              </w:rPr>
            </w:pPr>
          </w:p>
        </w:tc>
      </w:tr>
    </w:tbl>
    <w:p w:rsidR="00462B66" w:rsidRDefault="00446D49" w:rsidP="004166D3">
      <w:pPr>
        <w:spacing w:before="120" w:after="120"/>
        <w:jc w:val="center"/>
        <w:rPr>
          <w:rFonts w:ascii="Times New Roman" w:hAnsi="Times New Roman" w:cs="Times New Roman"/>
          <w:b/>
          <w:i/>
          <w:sz w:val="26"/>
          <w:szCs w:val="26"/>
        </w:rPr>
      </w:pPr>
      <w:r w:rsidRPr="003D3F66">
        <w:rPr>
          <w:rFonts w:ascii="Times New Roman" w:hAnsi="Times New Roman" w:cs="Times New Roman"/>
          <w:b/>
          <w:i/>
          <w:sz w:val="26"/>
          <w:szCs w:val="26"/>
        </w:rPr>
        <w:t xml:space="preserve">Вспомогательные виды разрешённого использования: </w:t>
      </w:r>
      <w:r w:rsidR="004166D3">
        <w:rPr>
          <w:rFonts w:ascii="Times New Roman" w:hAnsi="Times New Roman" w:cs="Times New Roman"/>
          <w:b/>
          <w:i/>
          <w:sz w:val="26"/>
          <w:szCs w:val="26"/>
        </w:rPr>
        <w:t xml:space="preserve">Не устанавливаются </w:t>
      </w:r>
      <w:r w:rsidR="00462B66">
        <w:rPr>
          <w:rFonts w:ascii="Times New Roman" w:hAnsi="Times New Roman" w:cs="Times New Roman"/>
          <w:b/>
          <w:i/>
          <w:sz w:val="26"/>
          <w:szCs w:val="26"/>
        </w:rPr>
        <w:br w:type="page"/>
      </w:r>
    </w:p>
    <w:p w:rsidR="00446D49" w:rsidRPr="00B31310" w:rsidRDefault="00446D49" w:rsidP="005D5BDB">
      <w:pPr>
        <w:spacing w:before="120" w:after="120"/>
        <w:jc w:val="center"/>
        <w:rPr>
          <w:rFonts w:ascii="Times New Roman" w:hAnsi="Times New Roman" w:cs="Times New Roman"/>
          <w:b/>
          <w:i/>
          <w:sz w:val="26"/>
          <w:szCs w:val="26"/>
        </w:rPr>
      </w:pPr>
      <w:r w:rsidRPr="00B31310">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1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77"/>
        <w:gridCol w:w="4253"/>
        <w:gridCol w:w="3259"/>
        <w:gridCol w:w="2151"/>
        <w:gridCol w:w="3216"/>
      </w:tblGrid>
      <w:tr w:rsidR="00446D49" w:rsidRPr="00B31310" w:rsidTr="00B76A77">
        <w:tc>
          <w:tcPr>
            <w:tcW w:w="779"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Наименование вида разрешенного использования земельного участка (код классификатора)</w:t>
            </w:r>
          </w:p>
        </w:tc>
        <w:tc>
          <w:tcPr>
            <w:tcW w:w="1394"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068"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05"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Предельное количество этажей или предельная высота зданий, строений, сооружений</w:t>
            </w:r>
          </w:p>
        </w:tc>
        <w:tc>
          <w:tcPr>
            <w:tcW w:w="1054"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Максимальный процент застройки в границах земельного участка</w:t>
            </w:r>
            <w:r w:rsidRPr="00B31310">
              <w:rPr>
                <w:rFonts w:ascii="Times New Roman" w:hAnsi="Times New Roman"/>
              </w:rPr>
              <w:t>, определяемый как отношение суммарной площади земельного участка, которая может быть застроена, ко всей площади земельного участка, %</w:t>
            </w:r>
          </w:p>
        </w:tc>
      </w:tr>
      <w:tr w:rsidR="00446D49" w:rsidRPr="00B31310" w:rsidTr="00B76A77">
        <w:tc>
          <w:tcPr>
            <w:tcW w:w="5000" w:type="pct"/>
            <w:gridSpan w:val="5"/>
            <w:vAlign w:val="center"/>
          </w:tcPr>
          <w:p w:rsidR="00446D49" w:rsidRPr="00B31310" w:rsidRDefault="00446D49" w:rsidP="00B76A77">
            <w:pPr>
              <w:spacing w:before="60" w:after="60"/>
              <w:jc w:val="center"/>
              <w:rPr>
                <w:rFonts w:ascii="Times New Roman" w:hAnsi="Times New Roman" w:cs="Times New Roman"/>
                <w:b/>
              </w:rPr>
            </w:pPr>
            <w:r w:rsidRPr="00B31310">
              <w:rPr>
                <w:rFonts w:ascii="Times New Roman" w:hAnsi="Times New Roman" w:cs="Times New Roman"/>
                <w:b/>
              </w:rPr>
              <w:t>Основные виды разрешенного использования</w:t>
            </w:r>
          </w:p>
        </w:tc>
      </w:tr>
      <w:tr w:rsidR="00446D49" w:rsidRPr="00B31310" w:rsidTr="00B76A77">
        <w:tc>
          <w:tcPr>
            <w:tcW w:w="779" w:type="pct"/>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Земельные участки (территории) общего пользования (12</w:t>
            </w:r>
            <w:r w:rsidR="00D53F2F">
              <w:rPr>
                <w:rFonts w:ascii="Times New Roman" w:hAnsi="Times New Roman" w:cs="Times New Roman"/>
              </w:rPr>
              <w:t>.0</w:t>
            </w:r>
            <w:r w:rsidRPr="00B31310">
              <w:rPr>
                <w:rFonts w:ascii="Times New Roman" w:hAnsi="Times New Roman" w:cs="Times New Roman"/>
              </w:rPr>
              <w:t>)</w:t>
            </w:r>
          </w:p>
        </w:tc>
        <w:tc>
          <w:tcPr>
            <w:tcW w:w="4221" w:type="pct"/>
            <w:gridSpan w:val="4"/>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Не подлежат установлению</w:t>
            </w:r>
          </w:p>
        </w:tc>
      </w:tr>
      <w:tr w:rsidR="00446D49" w:rsidRPr="00B31310" w:rsidTr="00B76A77">
        <w:tc>
          <w:tcPr>
            <w:tcW w:w="779" w:type="pct"/>
            <w:vAlign w:val="center"/>
          </w:tcPr>
          <w:p w:rsidR="00446D49" w:rsidRPr="00B31310" w:rsidRDefault="00446D49" w:rsidP="00B76A77">
            <w:pPr>
              <w:jc w:val="center"/>
              <w:rPr>
                <w:rFonts w:ascii="Times New Roman" w:hAnsi="Times New Roman" w:cs="Times New Roman"/>
                <w:szCs w:val="22"/>
              </w:rPr>
            </w:pPr>
            <w:r w:rsidRPr="00B31310">
              <w:rPr>
                <w:rFonts w:ascii="Times New Roman" w:hAnsi="Times New Roman" w:cs="Times New Roman"/>
                <w:szCs w:val="22"/>
              </w:rPr>
              <w:t>Водные объекты (11.0)</w:t>
            </w:r>
          </w:p>
        </w:tc>
        <w:tc>
          <w:tcPr>
            <w:tcW w:w="4221" w:type="pct"/>
            <w:gridSpan w:val="4"/>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Не подлежат установлению</w:t>
            </w:r>
          </w:p>
        </w:tc>
      </w:tr>
      <w:tr w:rsidR="00446D49" w:rsidRPr="00B31310" w:rsidTr="00B76A77">
        <w:tc>
          <w:tcPr>
            <w:tcW w:w="779" w:type="pct"/>
            <w:vAlign w:val="center"/>
          </w:tcPr>
          <w:p w:rsidR="00446D49" w:rsidRPr="00B31310" w:rsidRDefault="00446D49" w:rsidP="00B76A77">
            <w:pPr>
              <w:widowControl/>
              <w:rPr>
                <w:rFonts w:ascii="Times New Roman" w:hAnsi="Times New Roman" w:cs="Times New Roman"/>
                <w:szCs w:val="22"/>
              </w:rPr>
            </w:pPr>
            <w:r w:rsidRPr="00B31310">
              <w:rPr>
                <w:rFonts w:ascii="Times New Roman" w:hAnsi="Times New Roman" w:cs="Times New Roman"/>
                <w:szCs w:val="22"/>
              </w:rPr>
              <w:t>Общее пользование водными объектами (11.1)</w:t>
            </w:r>
          </w:p>
        </w:tc>
        <w:tc>
          <w:tcPr>
            <w:tcW w:w="1394" w:type="pct"/>
            <w:vAlign w:val="center"/>
          </w:tcPr>
          <w:p w:rsidR="00446D49" w:rsidRPr="00B31310" w:rsidRDefault="00446D49" w:rsidP="00B76A77">
            <w:pPr>
              <w:pStyle w:val="MSGENFONTSTYLENAMETEMPLATEROLENUMBERMSGENFONTSTYLENAMEBYROLETEXT210"/>
              <w:shd w:val="clear" w:color="auto" w:fill="auto"/>
              <w:spacing w:after="0" w:line="230" w:lineRule="exact"/>
              <w:ind w:firstLine="176"/>
              <w:jc w:val="both"/>
              <w:rPr>
                <w:rStyle w:val="MSGENFONTSTYLENAMETEMPLATEROLENUMBERMSGENFONTSTYLENAMEBYROLETEXT2MSGENFONTSTYLEMODIFERSIZE106"/>
                <w:rFonts w:ascii="Times New Roman" w:hAnsi="Times New Roman" w:cs="Times New Roman"/>
                <w:color w:val="000000"/>
              </w:rPr>
            </w:pPr>
            <w:r w:rsidRPr="00B31310">
              <w:rPr>
                <w:rStyle w:val="MSGENFONTSTYLENAMETEMPLATEROLENUMBERMSGENFONTSTYLENAMEBYROLETEXT2MSGENFONTSTYLEMODIFERSIZE106"/>
                <w:rFonts w:ascii="Times New Roman" w:hAnsi="Times New Roman" w:cs="Times New Roman"/>
                <w:color w:val="000000"/>
              </w:rPr>
              <w:t>Пляжи Размер территории (земельного участка), кв. м на 1 посетителя:</w:t>
            </w:r>
          </w:p>
          <w:p w:rsidR="00446D49" w:rsidRPr="00B31310" w:rsidRDefault="00446D49" w:rsidP="00B76A77">
            <w:pPr>
              <w:pStyle w:val="MSGENFONTSTYLENAMETEMPLATEROLENUMBERMSGENFONTSTYLENAMEBYROLETEXT210"/>
              <w:shd w:val="clear" w:color="auto" w:fill="auto"/>
              <w:spacing w:after="0" w:line="230" w:lineRule="exact"/>
              <w:ind w:firstLine="176"/>
              <w:jc w:val="both"/>
              <w:rPr>
                <w:rFonts w:ascii="Times New Roman" w:hAnsi="Times New Roman" w:cs="Times New Roman"/>
              </w:rPr>
            </w:pPr>
            <w:r w:rsidRPr="00B31310">
              <w:rPr>
                <w:rStyle w:val="MSGENFONTSTYLENAMETEMPLATEROLENUMBERMSGENFONTSTYLENAMEBYROLETEXT2MSGENFONTSTYLEMODIFERSIZE106"/>
                <w:rFonts w:ascii="Times New Roman" w:hAnsi="Times New Roman" w:cs="Times New Roman"/>
                <w:color w:val="000000"/>
              </w:rPr>
              <w:t>Речных и озерных пляжей – 8;</w:t>
            </w:r>
          </w:p>
          <w:p w:rsidR="00446D49" w:rsidRPr="00B31310" w:rsidRDefault="00446D49" w:rsidP="00B76A77">
            <w:pPr>
              <w:ind w:firstLine="176"/>
              <w:rPr>
                <w:rStyle w:val="MSGENFONTSTYLENAMETEMPLATEROLENUMBERMSGENFONTSTYLENAMEBYROLETEXT2MSGENFONTSTYLEMODIFERSIZE106"/>
                <w:rFonts w:ascii="Times New Roman" w:hAnsi="Times New Roman" w:cs="Times New Roman"/>
                <w:color w:val="000000"/>
              </w:rPr>
            </w:pPr>
            <w:r w:rsidRPr="00B31310">
              <w:rPr>
                <w:rStyle w:val="MSGENFONTSTYLENAMETEMPLATEROLENUMBERMSGENFONTSTYLENAMEBYROLETEXT2MSGENFONTSTYLEMODIFERSIZE106"/>
                <w:rFonts w:ascii="Times New Roman" w:hAnsi="Times New Roman" w:cs="Times New Roman"/>
                <w:color w:val="000000"/>
              </w:rPr>
              <w:t>Речных и озерных пляжей для детей – 5;</w:t>
            </w:r>
          </w:p>
          <w:p w:rsidR="00446D49" w:rsidRPr="00B31310" w:rsidRDefault="00446D49" w:rsidP="00B76A77">
            <w:pPr>
              <w:ind w:firstLine="176"/>
              <w:rPr>
                <w:color w:val="000000"/>
              </w:rPr>
            </w:pPr>
            <w:r w:rsidRPr="00B31310">
              <w:rPr>
                <w:rStyle w:val="MSGENFONTSTYLENAMETEMPLATEROLENUMBERMSGENFONTSTYLENAMEBYROLETEXT2MSGENFONTSTYLEMODIFERSIZE106"/>
                <w:rFonts w:ascii="Times New Roman" w:hAnsi="Times New Roman" w:cs="Times New Roman"/>
                <w:color w:val="000000"/>
              </w:rPr>
              <w:t>Специализированных лечебных пляжей для людей с ограниченной подвижностью – 8.</w:t>
            </w:r>
          </w:p>
        </w:tc>
        <w:tc>
          <w:tcPr>
            <w:tcW w:w="2827" w:type="pct"/>
            <w:gridSpan w:val="3"/>
            <w:vAlign w:val="center"/>
          </w:tcPr>
          <w:p w:rsidR="00446D49" w:rsidRPr="00B31310" w:rsidRDefault="00446D49" w:rsidP="00B76A77">
            <w:pPr>
              <w:jc w:val="center"/>
              <w:rPr>
                <w:rFonts w:ascii="Times New Roman" w:hAnsi="Times New Roman" w:cs="Times New Roman"/>
              </w:rPr>
            </w:pPr>
            <w:r w:rsidRPr="00B31310">
              <w:rPr>
                <w:rFonts w:ascii="Times New Roman" w:hAnsi="Times New Roman" w:cs="Times New Roman"/>
              </w:rPr>
              <w:t>Не подлежат установлению</w:t>
            </w:r>
          </w:p>
        </w:tc>
      </w:tr>
      <w:tr w:rsidR="00446D49" w:rsidRPr="00B31310" w:rsidTr="00B76A77">
        <w:tc>
          <w:tcPr>
            <w:tcW w:w="5000" w:type="pct"/>
            <w:gridSpan w:val="5"/>
            <w:vAlign w:val="center"/>
          </w:tcPr>
          <w:p w:rsidR="00446D49" w:rsidRPr="00B31310" w:rsidRDefault="00446D49" w:rsidP="004166D3">
            <w:pPr>
              <w:jc w:val="center"/>
              <w:rPr>
                <w:rFonts w:ascii="Times New Roman" w:hAnsi="Times New Roman" w:cs="Times New Roman"/>
              </w:rPr>
            </w:pPr>
            <w:r w:rsidRPr="00B31310">
              <w:rPr>
                <w:rFonts w:ascii="Times New Roman" w:hAnsi="Times New Roman" w:cs="Times New Roman"/>
                <w:b/>
              </w:rPr>
              <w:t xml:space="preserve">Условно разрешенные виды использования: </w:t>
            </w:r>
            <w:r w:rsidR="004166D3" w:rsidRPr="004166D3">
              <w:rPr>
                <w:rFonts w:ascii="Times New Roman" w:hAnsi="Times New Roman" w:cs="Times New Roman"/>
                <w:b/>
              </w:rPr>
              <w:t>Не устанавливаются</w:t>
            </w:r>
          </w:p>
        </w:tc>
      </w:tr>
      <w:tr w:rsidR="00446D49" w:rsidRPr="00B31310" w:rsidTr="00B76A77">
        <w:tc>
          <w:tcPr>
            <w:tcW w:w="779" w:type="pct"/>
            <w:vAlign w:val="center"/>
          </w:tcPr>
          <w:p w:rsidR="00446D49" w:rsidRPr="00B31310" w:rsidRDefault="00446D49" w:rsidP="00B76A77">
            <w:pPr>
              <w:jc w:val="center"/>
              <w:rPr>
                <w:rFonts w:ascii="Times New Roman" w:hAnsi="Times New Roman" w:cs="Times New Roman"/>
                <w:b/>
              </w:rPr>
            </w:pPr>
            <w:r w:rsidRPr="00B31310">
              <w:rPr>
                <w:rFonts w:ascii="Times New Roman" w:hAnsi="Times New Roman" w:cs="Times New Roman"/>
              </w:rPr>
              <w:t>Коммунальное обслуживание (3.1)</w:t>
            </w:r>
          </w:p>
        </w:tc>
        <w:tc>
          <w:tcPr>
            <w:tcW w:w="1394" w:type="pct"/>
            <w:vAlign w:val="center"/>
          </w:tcPr>
          <w:p w:rsidR="00446D49" w:rsidRPr="00B31310" w:rsidRDefault="00446D49" w:rsidP="00B76A77">
            <w:pPr>
              <w:widowControl/>
              <w:suppressAutoHyphens/>
              <w:autoSpaceDE/>
              <w:autoSpaceDN/>
              <w:adjustRightInd/>
              <w:ind w:firstLine="318"/>
              <w:rPr>
                <w:rFonts w:ascii="Times New Roman" w:hAnsi="Times New Roman" w:cs="Times New Roman"/>
                <w:lang w:eastAsia="zh-CN"/>
              </w:rPr>
            </w:pPr>
            <w:r w:rsidRPr="00B31310">
              <w:rPr>
                <w:rFonts w:ascii="Times New Roman" w:hAnsi="Times New Roman" w:cs="Times New Roman"/>
                <w:lang w:eastAsia="zh-CN"/>
              </w:rPr>
              <w:t>Минимальные размеры земельного участка:</w:t>
            </w:r>
          </w:p>
          <w:p w:rsidR="00446D49" w:rsidRPr="00B31310" w:rsidRDefault="00446D49" w:rsidP="00B76A77">
            <w:pPr>
              <w:widowControl/>
              <w:suppressAutoHyphens/>
              <w:autoSpaceDE/>
              <w:autoSpaceDN/>
              <w:adjustRightInd/>
              <w:rPr>
                <w:rFonts w:ascii="Times New Roman" w:hAnsi="Times New Roman" w:cs="Times New Roman"/>
                <w:lang w:eastAsia="zh-CN"/>
              </w:rPr>
            </w:pPr>
            <w:r w:rsidRPr="00B31310">
              <w:rPr>
                <w:rFonts w:ascii="Times New Roman" w:hAnsi="Times New Roman" w:cs="Times New Roman"/>
                <w:lang w:eastAsia="zh-CN"/>
              </w:rPr>
              <w:t>- трансформаторные подстанции от 0,005 га;</w:t>
            </w:r>
          </w:p>
          <w:p w:rsidR="00446D49" w:rsidRPr="00B31310" w:rsidRDefault="00446D49" w:rsidP="00B76A77">
            <w:pPr>
              <w:suppressAutoHyphens/>
              <w:overflowPunct w:val="0"/>
              <w:autoSpaceDN/>
              <w:adjustRightInd/>
              <w:rPr>
                <w:rFonts w:ascii="Times New Roman" w:hAnsi="Times New Roman" w:cs="Times New Roman"/>
                <w:lang w:eastAsia="zh-CN"/>
              </w:rPr>
            </w:pPr>
            <w:r w:rsidRPr="00B31310">
              <w:rPr>
                <w:rFonts w:ascii="Times New Roman" w:hAnsi="Times New Roman" w:cs="Times New Roman"/>
                <w:lang w:eastAsia="zh-CN"/>
              </w:rPr>
              <w:t>-антенно-мачтовые сооружения от 0,3 га;</w:t>
            </w:r>
          </w:p>
          <w:p w:rsidR="00446D49" w:rsidRPr="00B31310" w:rsidRDefault="00446D49" w:rsidP="00B76A77">
            <w:pPr>
              <w:suppressAutoHyphens/>
              <w:overflowPunct w:val="0"/>
              <w:autoSpaceDN/>
              <w:adjustRightInd/>
              <w:rPr>
                <w:rFonts w:ascii="Times New Roman" w:hAnsi="Times New Roman" w:cs="Times New Roman"/>
                <w:lang w:eastAsia="zh-CN"/>
              </w:rPr>
            </w:pPr>
            <w:r w:rsidRPr="00B31310">
              <w:rPr>
                <w:rFonts w:ascii="Times New Roman" w:hAnsi="Times New Roman" w:cs="Times New Roman"/>
                <w:lang w:eastAsia="zh-CN"/>
              </w:rPr>
              <w:t>-канализационные насосные станции от 0,01 га;</w:t>
            </w:r>
          </w:p>
          <w:p w:rsidR="00446D49" w:rsidRPr="00B31310" w:rsidRDefault="00446D49" w:rsidP="00B76A77">
            <w:pPr>
              <w:suppressAutoHyphens/>
              <w:overflowPunct w:val="0"/>
              <w:autoSpaceDN/>
              <w:adjustRightInd/>
              <w:rPr>
                <w:rFonts w:ascii="Times New Roman" w:hAnsi="Times New Roman" w:cs="Times New Roman"/>
                <w:lang w:eastAsia="zh-CN"/>
              </w:rPr>
            </w:pPr>
            <w:r w:rsidRPr="00B31310">
              <w:rPr>
                <w:rFonts w:ascii="Times New Roman" w:hAnsi="Times New Roman" w:cs="Times New Roman"/>
                <w:lang w:eastAsia="zh-CN"/>
              </w:rPr>
              <w:t>- станции водоподготовки от 0,1 га;</w:t>
            </w:r>
          </w:p>
          <w:p w:rsidR="00446D49" w:rsidRPr="00B31310" w:rsidRDefault="00446D49" w:rsidP="00B76A77">
            <w:pPr>
              <w:suppressAutoHyphens/>
              <w:overflowPunct w:val="0"/>
              <w:autoSpaceDN/>
              <w:adjustRightInd/>
              <w:rPr>
                <w:rFonts w:ascii="Times New Roman" w:hAnsi="Times New Roman" w:cs="Times New Roman"/>
                <w:lang w:eastAsia="zh-CN"/>
              </w:rPr>
            </w:pPr>
            <w:r w:rsidRPr="00B31310">
              <w:rPr>
                <w:rFonts w:ascii="Times New Roman" w:hAnsi="Times New Roman" w:cs="Times New Roman"/>
                <w:lang w:eastAsia="zh-CN"/>
              </w:rPr>
              <w:t>-скважины от 0,15 га;</w:t>
            </w:r>
          </w:p>
          <w:p w:rsidR="00446D49" w:rsidRPr="00B31310" w:rsidRDefault="00446D49" w:rsidP="00B76A77">
            <w:pPr>
              <w:suppressAutoHyphens/>
              <w:overflowPunct w:val="0"/>
              <w:autoSpaceDN/>
              <w:adjustRightInd/>
              <w:rPr>
                <w:rFonts w:ascii="Times New Roman" w:hAnsi="Times New Roman" w:cs="Times New Roman"/>
                <w:lang w:eastAsia="zh-CN"/>
              </w:rPr>
            </w:pPr>
            <w:r w:rsidRPr="00B31310">
              <w:rPr>
                <w:rFonts w:ascii="Times New Roman" w:hAnsi="Times New Roman" w:cs="Times New Roman"/>
                <w:lang w:eastAsia="zh-CN"/>
              </w:rPr>
              <w:t>-котельные от 0,7 га;</w:t>
            </w:r>
          </w:p>
          <w:p w:rsidR="00446D49" w:rsidRPr="00B31310" w:rsidRDefault="00446D49" w:rsidP="007E4D89">
            <w:pPr>
              <w:rPr>
                <w:rFonts w:ascii="Times New Roman" w:hAnsi="Times New Roman" w:cs="Times New Roman"/>
                <w:b/>
              </w:rPr>
            </w:pPr>
            <w:r w:rsidRPr="00B31310">
              <w:rPr>
                <w:rFonts w:ascii="Times New Roman" w:hAnsi="Times New Roman" w:cs="Times New Roman"/>
                <w:lang w:eastAsia="zh-CN"/>
              </w:rPr>
              <w:t>-газорегуляторные пункты от 0,0004 га.</w:t>
            </w:r>
          </w:p>
        </w:tc>
        <w:tc>
          <w:tcPr>
            <w:tcW w:w="2827" w:type="pct"/>
            <w:gridSpan w:val="3"/>
            <w:vAlign w:val="center"/>
          </w:tcPr>
          <w:p w:rsidR="00446D49" w:rsidRPr="00B31310" w:rsidRDefault="00446D49" w:rsidP="00B76A77">
            <w:pPr>
              <w:jc w:val="center"/>
              <w:rPr>
                <w:rFonts w:ascii="Times New Roman" w:hAnsi="Times New Roman" w:cs="Times New Roman"/>
                <w:b/>
              </w:rPr>
            </w:pPr>
            <w:r w:rsidRPr="00B31310">
              <w:rPr>
                <w:rFonts w:ascii="Times New Roman" w:hAnsi="Times New Roman" w:cs="Times New Roman"/>
              </w:rPr>
              <w:t>Не подлежат установлению</w:t>
            </w:r>
          </w:p>
        </w:tc>
      </w:tr>
      <w:tr w:rsidR="00446D49" w:rsidRPr="00C96708" w:rsidTr="00B76A77">
        <w:tc>
          <w:tcPr>
            <w:tcW w:w="5000" w:type="pct"/>
            <w:gridSpan w:val="5"/>
            <w:vAlign w:val="center"/>
          </w:tcPr>
          <w:p w:rsidR="00446D49" w:rsidRPr="00B31310" w:rsidRDefault="00446D49" w:rsidP="00B76A77">
            <w:pPr>
              <w:spacing w:before="60" w:after="60"/>
              <w:jc w:val="center"/>
              <w:rPr>
                <w:rFonts w:ascii="Times New Roman" w:hAnsi="Times New Roman" w:cs="Times New Roman"/>
                <w:b/>
              </w:rPr>
            </w:pPr>
            <w:r w:rsidRPr="00B31310">
              <w:rPr>
                <w:rFonts w:ascii="Times New Roman" w:hAnsi="Times New Roman" w:cs="Times New Roman"/>
                <w:b/>
              </w:rPr>
              <w:t xml:space="preserve">Вспомогательные виды разрешенного использования: </w:t>
            </w:r>
            <w:r w:rsidR="004166D3" w:rsidRPr="004166D3">
              <w:rPr>
                <w:rFonts w:ascii="Times New Roman" w:hAnsi="Times New Roman" w:cs="Times New Roman"/>
                <w:b/>
              </w:rPr>
              <w:t>Не устанавливаются</w:t>
            </w:r>
          </w:p>
        </w:tc>
      </w:tr>
    </w:tbl>
    <w:p w:rsidR="00462B66" w:rsidRDefault="00462B66">
      <w:pPr>
        <w:widowControl/>
        <w:autoSpaceDE/>
        <w:autoSpaceDN/>
        <w:adjustRightInd/>
        <w:jc w:val="left"/>
        <w:rPr>
          <w:rFonts w:ascii="Times New Roman" w:hAnsi="Times New Roman" w:cs="Times New Roman"/>
          <w:b/>
          <w:bCs/>
          <w:sz w:val="26"/>
          <w:szCs w:val="26"/>
        </w:rPr>
      </w:pPr>
      <w:bookmarkStart w:id="257" w:name="_Toc516595765"/>
      <w:bookmarkEnd w:id="256"/>
      <w:r>
        <w:rPr>
          <w:sz w:val="26"/>
          <w:szCs w:val="26"/>
        </w:rPr>
        <w:br w:type="page"/>
      </w:r>
    </w:p>
    <w:p w:rsidR="007B3F4B" w:rsidRPr="00280C93" w:rsidRDefault="002A02EB" w:rsidP="007B3F4B">
      <w:pPr>
        <w:pStyle w:val="4"/>
        <w:rPr>
          <w:sz w:val="26"/>
          <w:szCs w:val="26"/>
        </w:rPr>
      </w:pPr>
      <w:bookmarkStart w:id="258" w:name="_Toc120269111"/>
      <w:r>
        <w:rPr>
          <w:sz w:val="26"/>
          <w:szCs w:val="26"/>
        </w:rPr>
        <w:lastRenderedPageBreak/>
        <w:t>Статья </w:t>
      </w:r>
      <w:r w:rsidR="007B3F4B" w:rsidRPr="00280C93">
        <w:rPr>
          <w:sz w:val="26"/>
          <w:szCs w:val="26"/>
        </w:rPr>
        <w:t>3</w:t>
      </w:r>
      <w:r w:rsidR="00056BA7">
        <w:rPr>
          <w:sz w:val="26"/>
          <w:szCs w:val="26"/>
        </w:rPr>
        <w:t>7</w:t>
      </w:r>
      <w:r w:rsidR="007B3F4B" w:rsidRPr="00280C93">
        <w:rPr>
          <w:sz w:val="26"/>
          <w:szCs w:val="26"/>
        </w:rPr>
        <w:t>. Зона парков, скверов и садов (Р-2)</w:t>
      </w:r>
      <w:bookmarkEnd w:id="257"/>
      <w:bookmarkEnd w:id="258"/>
    </w:p>
    <w:p w:rsidR="007B3F4B" w:rsidRPr="00280C93" w:rsidRDefault="007B3F4B" w:rsidP="007B3F4B">
      <w:pPr>
        <w:spacing w:before="120" w:after="120"/>
        <w:jc w:val="center"/>
        <w:rPr>
          <w:rFonts w:ascii="Times New Roman" w:hAnsi="Times New Roman" w:cs="Times New Roman"/>
          <w:b/>
          <w:i/>
          <w:sz w:val="26"/>
          <w:szCs w:val="26"/>
        </w:rPr>
      </w:pPr>
      <w:r w:rsidRPr="00280C93">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69"/>
        <w:gridCol w:w="7020"/>
        <w:gridCol w:w="2697"/>
      </w:tblGrid>
      <w:tr w:rsidR="007B3F4B" w:rsidRPr="00D53F2F" w:rsidTr="00FB76E8">
        <w:trPr>
          <w:trHeight w:val="283"/>
        </w:trPr>
        <w:tc>
          <w:tcPr>
            <w:tcW w:w="1714" w:type="pct"/>
            <w:tcBorders>
              <w:top w:val="single" w:sz="4" w:space="0" w:color="auto"/>
              <w:left w:val="single" w:sz="4" w:space="0" w:color="auto"/>
              <w:bottom w:val="single" w:sz="4" w:space="0" w:color="auto"/>
              <w:right w:val="single" w:sz="4" w:space="0" w:color="auto"/>
            </w:tcBorders>
            <w:vAlign w:val="center"/>
            <w:hideMark/>
          </w:tcPr>
          <w:p w:rsidR="007B3F4B" w:rsidRPr="00D53F2F" w:rsidRDefault="007B3F4B" w:rsidP="00FB76E8">
            <w:pPr>
              <w:ind w:firstLine="709"/>
              <w:rPr>
                <w:rFonts w:ascii="Times New Roman" w:hAnsi="Times New Roman" w:cs="Times New Roman"/>
                <w:sz w:val="22"/>
                <w:szCs w:val="22"/>
                <w:shd w:val="clear" w:color="auto" w:fill="FFFFFF"/>
              </w:rPr>
            </w:pPr>
            <w:r w:rsidRPr="00D53F2F">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2374" w:type="pct"/>
            <w:tcBorders>
              <w:top w:val="single" w:sz="4" w:space="0" w:color="auto"/>
              <w:left w:val="single" w:sz="4" w:space="0" w:color="auto"/>
              <w:bottom w:val="single" w:sz="4" w:space="0" w:color="auto"/>
              <w:right w:val="single" w:sz="4" w:space="0" w:color="auto"/>
            </w:tcBorders>
            <w:vAlign w:val="center"/>
            <w:hideMark/>
          </w:tcPr>
          <w:p w:rsidR="007B3F4B" w:rsidRPr="00D53F2F" w:rsidRDefault="007B3F4B" w:rsidP="00FB76E8">
            <w:pPr>
              <w:ind w:firstLine="709"/>
              <w:rPr>
                <w:rFonts w:ascii="Times New Roman" w:hAnsi="Times New Roman" w:cs="Times New Roman"/>
                <w:sz w:val="22"/>
                <w:szCs w:val="22"/>
                <w:shd w:val="clear" w:color="auto" w:fill="FFFFFF"/>
              </w:rPr>
            </w:pPr>
            <w:r w:rsidRPr="00D53F2F">
              <w:rPr>
                <w:rFonts w:ascii="Times New Roman" w:hAnsi="Times New Roman" w:cs="Times New Roman"/>
                <w:sz w:val="22"/>
                <w:szCs w:val="22"/>
                <w:shd w:val="clear" w:color="auto" w:fill="FFFFFF"/>
              </w:rPr>
              <w:t>Описание вида разрешенного использования</w:t>
            </w:r>
          </w:p>
          <w:p w:rsidR="007B3F4B" w:rsidRPr="00D53F2F" w:rsidRDefault="007B3F4B" w:rsidP="00FB76E8">
            <w:pPr>
              <w:ind w:firstLine="709"/>
              <w:rPr>
                <w:rFonts w:ascii="Times New Roman" w:hAnsi="Times New Roman" w:cs="Times New Roman"/>
                <w:sz w:val="22"/>
                <w:szCs w:val="22"/>
                <w:shd w:val="clear" w:color="auto" w:fill="FFFFFF"/>
              </w:rPr>
            </w:pPr>
            <w:r w:rsidRPr="00D53F2F">
              <w:rPr>
                <w:rFonts w:ascii="Times New Roman" w:hAnsi="Times New Roman" w:cs="Times New Roman"/>
                <w:sz w:val="22"/>
                <w:szCs w:val="22"/>
                <w:shd w:val="clear" w:color="auto" w:fill="FFFFFF"/>
              </w:rPr>
              <w:t>земельного участка</w:t>
            </w:r>
          </w:p>
        </w:tc>
        <w:tc>
          <w:tcPr>
            <w:tcW w:w="912" w:type="pct"/>
            <w:tcBorders>
              <w:top w:val="single" w:sz="4" w:space="0" w:color="auto"/>
              <w:left w:val="single" w:sz="4" w:space="0" w:color="auto"/>
              <w:bottom w:val="single" w:sz="4" w:space="0" w:color="auto"/>
              <w:right w:val="single" w:sz="4" w:space="0" w:color="auto"/>
            </w:tcBorders>
            <w:vAlign w:val="center"/>
            <w:hideMark/>
          </w:tcPr>
          <w:p w:rsidR="007B3F4B" w:rsidRPr="00D53F2F" w:rsidRDefault="007B3F4B" w:rsidP="00FB76E8">
            <w:pPr>
              <w:ind w:firstLine="709"/>
              <w:rPr>
                <w:rFonts w:ascii="Times New Roman" w:hAnsi="Times New Roman" w:cs="Times New Roman"/>
                <w:sz w:val="22"/>
                <w:szCs w:val="22"/>
                <w:shd w:val="clear" w:color="auto" w:fill="FFFFFF"/>
              </w:rPr>
            </w:pPr>
            <w:r w:rsidRPr="00D53F2F">
              <w:rPr>
                <w:rFonts w:ascii="Times New Roman" w:hAnsi="Times New Roman" w:cs="Times New Roman"/>
                <w:sz w:val="22"/>
                <w:szCs w:val="22"/>
                <w:shd w:val="clear" w:color="auto" w:fill="FFFFFF"/>
              </w:rPr>
              <w:t>Примечания</w:t>
            </w:r>
          </w:p>
        </w:tc>
      </w:tr>
      <w:tr w:rsidR="007B3F4B" w:rsidRPr="00D53F2F" w:rsidTr="00D53F2F">
        <w:trPr>
          <w:trHeight w:val="283"/>
        </w:trPr>
        <w:tc>
          <w:tcPr>
            <w:tcW w:w="1714"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D53F2F">
            <w:pPr>
              <w:ind w:firstLine="709"/>
              <w:jc w:val="center"/>
              <w:rPr>
                <w:rFonts w:ascii="Times New Roman" w:hAnsi="Times New Roman" w:cs="Times New Roman"/>
                <w:sz w:val="22"/>
                <w:szCs w:val="22"/>
              </w:rPr>
            </w:pPr>
            <w:r w:rsidRPr="00D53F2F">
              <w:rPr>
                <w:rFonts w:ascii="Times New Roman" w:hAnsi="Times New Roman" w:cs="Times New Roman"/>
                <w:sz w:val="22"/>
                <w:szCs w:val="22"/>
              </w:rPr>
              <w:t>Отдых (рекреация) (5.0)</w:t>
            </w:r>
          </w:p>
        </w:tc>
        <w:tc>
          <w:tcPr>
            <w:tcW w:w="2374" w:type="pct"/>
            <w:tcBorders>
              <w:top w:val="single" w:sz="4" w:space="0" w:color="auto"/>
              <w:left w:val="single" w:sz="4" w:space="0" w:color="auto"/>
              <w:bottom w:val="single" w:sz="4" w:space="0" w:color="auto"/>
              <w:right w:val="single" w:sz="4" w:space="0" w:color="auto"/>
            </w:tcBorders>
            <w:vAlign w:val="center"/>
          </w:tcPr>
          <w:p w:rsidR="00D53F2F" w:rsidRPr="00D53F2F" w:rsidRDefault="00D53F2F" w:rsidP="00D53F2F">
            <w:pPr>
              <w:pStyle w:val="s1"/>
              <w:shd w:val="clear" w:color="auto" w:fill="FFFFFF"/>
              <w:spacing w:before="0" w:beforeAutospacing="0" w:after="0" w:afterAutospacing="0"/>
              <w:jc w:val="both"/>
              <w:rPr>
                <w:color w:val="22272F"/>
                <w:sz w:val="22"/>
                <w:szCs w:val="22"/>
              </w:rPr>
            </w:pPr>
            <w:r w:rsidRPr="00D53F2F">
              <w:rPr>
                <w:color w:val="22272F"/>
                <w:sz w:val="22"/>
                <w:szCs w:val="22"/>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D53F2F" w:rsidRPr="00D53F2F" w:rsidRDefault="00D53F2F" w:rsidP="00D53F2F">
            <w:pPr>
              <w:pStyle w:val="s1"/>
              <w:shd w:val="clear" w:color="auto" w:fill="FFFFFF"/>
              <w:spacing w:before="0" w:beforeAutospacing="0" w:after="0" w:afterAutospacing="0"/>
              <w:jc w:val="both"/>
              <w:rPr>
                <w:color w:val="22272F"/>
                <w:sz w:val="22"/>
                <w:szCs w:val="22"/>
              </w:rPr>
            </w:pPr>
            <w:r w:rsidRPr="00D53F2F">
              <w:rPr>
                <w:color w:val="22272F"/>
                <w:sz w:val="22"/>
                <w:szCs w:val="22"/>
              </w:rPr>
              <w:t>создание и уход за городскими лесами, скверами, прудами, озерами, водохранилищами, пляжами, а также обустройство мест отдыха в них.</w:t>
            </w:r>
          </w:p>
          <w:p w:rsidR="007B3F4B" w:rsidRPr="00D53F2F" w:rsidRDefault="00D53F2F" w:rsidP="00D53F2F">
            <w:pPr>
              <w:pStyle w:val="s1"/>
              <w:shd w:val="clear" w:color="auto" w:fill="FFFFFF"/>
              <w:spacing w:before="0" w:beforeAutospacing="0" w:after="0" w:afterAutospacing="0"/>
              <w:jc w:val="both"/>
              <w:rPr>
                <w:color w:val="22272F"/>
                <w:sz w:val="22"/>
                <w:szCs w:val="22"/>
              </w:rPr>
            </w:pPr>
            <w:r w:rsidRPr="00D53F2F">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5.1 - 5.5</w:t>
            </w:r>
          </w:p>
        </w:tc>
        <w:tc>
          <w:tcPr>
            <w:tcW w:w="912"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FB76E8">
            <w:pPr>
              <w:ind w:firstLine="709"/>
              <w:rPr>
                <w:rFonts w:ascii="Times New Roman" w:hAnsi="Times New Roman" w:cs="Times New Roman"/>
                <w:sz w:val="22"/>
                <w:szCs w:val="22"/>
                <w:shd w:val="clear" w:color="auto" w:fill="FFFFFF"/>
              </w:rPr>
            </w:pPr>
            <w:r w:rsidRPr="00D53F2F">
              <w:rPr>
                <w:rFonts w:ascii="Times New Roman" w:hAnsi="Times New Roman" w:cs="Times New Roman"/>
                <w:sz w:val="22"/>
                <w:szCs w:val="22"/>
                <w:shd w:val="clear" w:color="auto" w:fill="FFFFFF"/>
              </w:rPr>
              <w:t>Парк</w:t>
            </w:r>
          </w:p>
        </w:tc>
      </w:tr>
      <w:tr w:rsidR="007B3F4B" w:rsidRPr="00D53F2F" w:rsidTr="00D53F2F">
        <w:trPr>
          <w:trHeight w:val="283"/>
        </w:trPr>
        <w:tc>
          <w:tcPr>
            <w:tcW w:w="1714"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D53F2F">
            <w:pPr>
              <w:pStyle w:val="S"/>
              <w:jc w:val="center"/>
              <w:rPr>
                <w:sz w:val="22"/>
                <w:szCs w:val="22"/>
              </w:rPr>
            </w:pPr>
            <w:r w:rsidRPr="00D53F2F">
              <w:rPr>
                <w:sz w:val="22"/>
                <w:szCs w:val="22"/>
              </w:rPr>
              <w:t>Земельные участки (территории) общего пользования (12.0)</w:t>
            </w:r>
          </w:p>
        </w:tc>
        <w:tc>
          <w:tcPr>
            <w:tcW w:w="2374" w:type="pct"/>
            <w:tcBorders>
              <w:top w:val="single" w:sz="4" w:space="0" w:color="auto"/>
              <w:left w:val="single" w:sz="4" w:space="0" w:color="auto"/>
              <w:bottom w:val="single" w:sz="4" w:space="0" w:color="auto"/>
              <w:right w:val="single" w:sz="4" w:space="0" w:color="auto"/>
            </w:tcBorders>
            <w:vAlign w:val="center"/>
          </w:tcPr>
          <w:p w:rsidR="00D53F2F" w:rsidRPr="00D53F2F" w:rsidRDefault="00D53F2F" w:rsidP="00D53F2F">
            <w:pPr>
              <w:pStyle w:val="s1"/>
              <w:shd w:val="clear" w:color="auto" w:fill="FFFFFF"/>
              <w:spacing w:before="0" w:beforeAutospacing="0" w:after="0" w:afterAutospacing="0"/>
              <w:jc w:val="both"/>
              <w:rPr>
                <w:color w:val="22272F"/>
                <w:sz w:val="22"/>
                <w:szCs w:val="22"/>
              </w:rPr>
            </w:pPr>
            <w:r w:rsidRPr="00D53F2F">
              <w:rPr>
                <w:color w:val="22272F"/>
                <w:sz w:val="22"/>
                <w:szCs w:val="22"/>
              </w:rPr>
              <w:t>Земельные участки общего пользования.</w:t>
            </w:r>
          </w:p>
          <w:p w:rsidR="007B3F4B" w:rsidRPr="00D53F2F" w:rsidRDefault="00D53F2F" w:rsidP="00D53F2F">
            <w:pPr>
              <w:pStyle w:val="s1"/>
              <w:shd w:val="clear" w:color="auto" w:fill="FFFFFF"/>
              <w:spacing w:before="0" w:beforeAutospacing="0" w:after="0" w:afterAutospacing="0"/>
              <w:jc w:val="both"/>
              <w:rPr>
                <w:color w:val="22272F"/>
                <w:sz w:val="22"/>
                <w:szCs w:val="22"/>
              </w:rPr>
            </w:pPr>
            <w:r w:rsidRPr="00D53F2F">
              <w:rPr>
                <w:color w:val="22272F"/>
                <w:sz w:val="22"/>
                <w:szCs w:val="22"/>
              </w:rPr>
              <w:t>Содержание данного вида разрешенного использования включает в себя содержание видов разрешенного использования с кодами классификатора 12.0.1 - 12.0.2</w:t>
            </w:r>
          </w:p>
        </w:tc>
        <w:tc>
          <w:tcPr>
            <w:tcW w:w="912"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FB76E8">
            <w:pPr>
              <w:ind w:firstLine="709"/>
              <w:rPr>
                <w:rFonts w:ascii="Times New Roman" w:hAnsi="Times New Roman" w:cs="Times New Roman"/>
                <w:sz w:val="22"/>
                <w:szCs w:val="22"/>
                <w:shd w:val="clear" w:color="auto" w:fill="FFFFFF"/>
              </w:rPr>
            </w:pPr>
          </w:p>
        </w:tc>
      </w:tr>
      <w:tr w:rsidR="007B3F4B" w:rsidRPr="00D53F2F" w:rsidTr="00D53F2F">
        <w:trPr>
          <w:trHeight w:val="283"/>
        </w:trPr>
        <w:tc>
          <w:tcPr>
            <w:tcW w:w="1714"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D53F2F">
            <w:pPr>
              <w:pStyle w:val="S"/>
              <w:jc w:val="center"/>
              <w:rPr>
                <w:sz w:val="22"/>
                <w:szCs w:val="22"/>
              </w:rPr>
            </w:pPr>
            <w:r w:rsidRPr="00D53F2F">
              <w:rPr>
                <w:sz w:val="22"/>
                <w:szCs w:val="22"/>
              </w:rPr>
              <w:t>Охрана природных территорий (9.1)</w:t>
            </w:r>
          </w:p>
        </w:tc>
        <w:tc>
          <w:tcPr>
            <w:tcW w:w="2374" w:type="pct"/>
            <w:tcBorders>
              <w:top w:val="single" w:sz="4" w:space="0" w:color="auto"/>
              <w:left w:val="single" w:sz="4" w:space="0" w:color="auto"/>
              <w:bottom w:val="single" w:sz="4" w:space="0" w:color="auto"/>
              <w:right w:val="single" w:sz="4" w:space="0" w:color="auto"/>
            </w:tcBorders>
            <w:vAlign w:val="center"/>
          </w:tcPr>
          <w:p w:rsidR="007B3F4B" w:rsidRPr="00D53F2F" w:rsidRDefault="00D53F2F" w:rsidP="00FB76E8">
            <w:pPr>
              <w:widowControl/>
              <w:ind w:firstLine="175"/>
              <w:rPr>
                <w:rFonts w:ascii="Times New Roman" w:hAnsi="Times New Roman" w:cs="Times New Roman"/>
                <w:bCs/>
                <w:iCs/>
                <w:sz w:val="22"/>
                <w:szCs w:val="22"/>
              </w:rPr>
            </w:pPr>
            <w:r w:rsidRPr="00D53F2F">
              <w:rPr>
                <w:rFonts w:ascii="Times New Roman" w:hAnsi="Times New Roman" w:cs="Times New Roman"/>
                <w:color w:val="22272F"/>
                <w:sz w:val="22"/>
                <w:szCs w:val="22"/>
                <w:shd w:val="clear" w:color="auto" w:fill="FFFFFF"/>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12" w:type="pct"/>
            <w:tcBorders>
              <w:top w:val="single" w:sz="4" w:space="0" w:color="auto"/>
              <w:left w:val="single" w:sz="4" w:space="0" w:color="auto"/>
              <w:bottom w:val="single" w:sz="4" w:space="0" w:color="auto"/>
              <w:right w:val="single" w:sz="4" w:space="0" w:color="auto"/>
            </w:tcBorders>
            <w:vAlign w:val="center"/>
          </w:tcPr>
          <w:p w:rsidR="007B3F4B" w:rsidRPr="00D53F2F" w:rsidRDefault="007B3F4B" w:rsidP="00FB76E8">
            <w:pPr>
              <w:ind w:firstLine="709"/>
              <w:rPr>
                <w:rFonts w:ascii="Times New Roman" w:hAnsi="Times New Roman" w:cs="Times New Roman"/>
                <w:sz w:val="22"/>
                <w:szCs w:val="22"/>
                <w:shd w:val="clear" w:color="auto" w:fill="FFFFFF"/>
              </w:rPr>
            </w:pPr>
          </w:p>
        </w:tc>
      </w:tr>
    </w:tbl>
    <w:p w:rsidR="007B3F4B" w:rsidRPr="00280C93" w:rsidRDefault="007B3F4B" w:rsidP="007B3F4B">
      <w:pPr>
        <w:spacing w:before="120" w:after="120"/>
        <w:ind w:firstLine="709"/>
        <w:jc w:val="center"/>
        <w:rPr>
          <w:rFonts w:ascii="Times New Roman" w:hAnsi="Times New Roman" w:cs="Times New Roman"/>
          <w:b/>
          <w:i/>
          <w:sz w:val="26"/>
          <w:szCs w:val="26"/>
          <w:shd w:val="clear" w:color="auto" w:fill="FFFFFF"/>
        </w:rPr>
      </w:pPr>
      <w:r w:rsidRPr="00280C93">
        <w:rPr>
          <w:rFonts w:ascii="Times New Roman" w:hAnsi="Times New Roman" w:cs="Times New Roman"/>
          <w:b/>
          <w:i/>
          <w:sz w:val="26"/>
          <w:szCs w:val="26"/>
          <w:shd w:val="clear" w:color="auto" w:fill="FFFFFF"/>
        </w:rPr>
        <w:t xml:space="preserve">Условно разрешённые виды использования: </w:t>
      </w:r>
      <w:r w:rsidR="004166D3">
        <w:rPr>
          <w:rFonts w:ascii="Times New Roman" w:hAnsi="Times New Roman" w:cs="Times New Roman"/>
          <w:b/>
          <w:i/>
          <w:sz w:val="26"/>
          <w:szCs w:val="26"/>
        </w:rPr>
        <w:t>Не устанавливаются</w:t>
      </w:r>
    </w:p>
    <w:p w:rsidR="007B3F4B" w:rsidRPr="00280C93" w:rsidRDefault="007B3F4B" w:rsidP="007B3F4B">
      <w:pPr>
        <w:spacing w:before="120" w:after="120"/>
        <w:ind w:firstLine="709"/>
        <w:jc w:val="center"/>
        <w:rPr>
          <w:rFonts w:ascii="Times New Roman" w:hAnsi="Times New Roman" w:cs="Times New Roman"/>
          <w:b/>
          <w:i/>
          <w:sz w:val="26"/>
          <w:szCs w:val="26"/>
          <w:shd w:val="clear" w:color="auto" w:fill="FFFFFF"/>
        </w:rPr>
      </w:pPr>
      <w:r w:rsidRPr="00280C93">
        <w:rPr>
          <w:rFonts w:ascii="Times New Roman" w:hAnsi="Times New Roman" w:cs="Times New Roman"/>
          <w:b/>
          <w:i/>
          <w:sz w:val="26"/>
          <w:szCs w:val="26"/>
          <w:shd w:val="clear" w:color="auto" w:fill="FFFFFF"/>
        </w:rPr>
        <w:t xml:space="preserve">Вспомогательные виды разрешённого использования: </w:t>
      </w:r>
      <w:r w:rsidR="004166D3">
        <w:rPr>
          <w:rFonts w:ascii="Times New Roman" w:hAnsi="Times New Roman" w:cs="Times New Roman"/>
          <w:b/>
          <w:i/>
          <w:sz w:val="26"/>
          <w:szCs w:val="26"/>
        </w:rPr>
        <w:t>Не устанавливаются</w:t>
      </w:r>
    </w:p>
    <w:p w:rsidR="007B3F4B" w:rsidRPr="00280C93" w:rsidRDefault="00B720FA" w:rsidP="007B3F4B">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7B3F4B" w:rsidRPr="00280C93">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2"/>
        <w:gridCol w:w="3546"/>
        <w:gridCol w:w="2836"/>
        <w:gridCol w:w="2236"/>
        <w:gridCol w:w="3226"/>
      </w:tblGrid>
      <w:tr w:rsidR="007B3F4B" w:rsidRPr="00280C93" w:rsidTr="007B3F4B">
        <w:tc>
          <w:tcPr>
            <w:tcW w:w="995" w:type="pct"/>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Наименование вида разрешенного использования земельного участка (код классификатора)</w:t>
            </w:r>
          </w:p>
        </w:tc>
        <w:tc>
          <w:tcPr>
            <w:tcW w:w="1199" w:type="pct"/>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959" w:type="pct"/>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56" w:type="pct"/>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Предельное количество этажей или предельная высота зданий, строений, сооружений</w:t>
            </w:r>
          </w:p>
        </w:tc>
        <w:tc>
          <w:tcPr>
            <w:tcW w:w="1091" w:type="pct"/>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7B3F4B" w:rsidRPr="00280C93" w:rsidTr="007B3F4B">
        <w:tc>
          <w:tcPr>
            <w:tcW w:w="5000" w:type="pct"/>
            <w:gridSpan w:val="5"/>
            <w:vAlign w:val="center"/>
          </w:tcPr>
          <w:p w:rsidR="007B3F4B" w:rsidRPr="007B3F4B" w:rsidRDefault="007B3F4B" w:rsidP="007B3F4B">
            <w:pPr>
              <w:spacing w:before="60" w:after="60"/>
              <w:jc w:val="center"/>
              <w:rPr>
                <w:rFonts w:ascii="Times New Roman" w:hAnsi="Times New Roman" w:cs="Times New Roman"/>
                <w:b/>
              </w:rPr>
            </w:pPr>
            <w:r w:rsidRPr="007B3F4B">
              <w:rPr>
                <w:rFonts w:ascii="Times New Roman" w:hAnsi="Times New Roman" w:cs="Times New Roman"/>
                <w:b/>
              </w:rPr>
              <w:t>Основные виды разрешенного использования</w:t>
            </w:r>
          </w:p>
        </w:tc>
      </w:tr>
      <w:tr w:rsidR="007B3F4B" w:rsidRPr="00280C93" w:rsidTr="007B3F4B">
        <w:tc>
          <w:tcPr>
            <w:tcW w:w="995" w:type="pct"/>
            <w:vAlign w:val="center"/>
          </w:tcPr>
          <w:p w:rsidR="007B3F4B" w:rsidRPr="007B3F4B" w:rsidRDefault="007B3F4B" w:rsidP="007B3F4B">
            <w:pPr>
              <w:ind w:firstLine="284"/>
              <w:jc w:val="center"/>
              <w:rPr>
                <w:rFonts w:ascii="Times New Roman" w:hAnsi="Times New Roman" w:cs="Times New Roman"/>
                <w:szCs w:val="22"/>
              </w:rPr>
            </w:pPr>
            <w:r w:rsidRPr="007B3F4B">
              <w:rPr>
                <w:rFonts w:ascii="Times New Roman" w:hAnsi="Times New Roman" w:cs="Times New Roman"/>
                <w:szCs w:val="22"/>
              </w:rPr>
              <w:t>Отдых (рекреация) (5.0)</w:t>
            </w:r>
          </w:p>
        </w:tc>
        <w:tc>
          <w:tcPr>
            <w:tcW w:w="4005" w:type="pct"/>
            <w:gridSpan w:val="4"/>
            <w:vAlign w:val="center"/>
          </w:tcPr>
          <w:p w:rsidR="007B3F4B" w:rsidRPr="007B3F4B" w:rsidRDefault="007B3F4B" w:rsidP="007B3F4B">
            <w:pPr>
              <w:jc w:val="center"/>
              <w:rPr>
                <w:rFonts w:ascii="Times New Roman" w:hAnsi="Times New Roman" w:cs="Times New Roman"/>
              </w:rPr>
            </w:pPr>
            <w:r w:rsidRPr="007B3F4B">
              <w:rPr>
                <w:rFonts w:ascii="Times New Roman" w:hAnsi="Times New Roman" w:cs="Times New Roman"/>
              </w:rPr>
              <w:t>Не подлежат установлению</w:t>
            </w:r>
          </w:p>
        </w:tc>
      </w:tr>
      <w:tr w:rsidR="007B3F4B" w:rsidRPr="00280C93" w:rsidTr="007B3F4B">
        <w:tc>
          <w:tcPr>
            <w:tcW w:w="995" w:type="pct"/>
            <w:vAlign w:val="center"/>
          </w:tcPr>
          <w:p w:rsidR="007B3F4B" w:rsidRPr="007B3F4B" w:rsidRDefault="007B3F4B" w:rsidP="007B3F4B">
            <w:pPr>
              <w:pStyle w:val="S"/>
              <w:ind w:firstLine="284"/>
              <w:jc w:val="center"/>
              <w:rPr>
                <w:sz w:val="20"/>
                <w:szCs w:val="22"/>
              </w:rPr>
            </w:pPr>
            <w:r w:rsidRPr="007B3F4B">
              <w:rPr>
                <w:sz w:val="20"/>
                <w:szCs w:val="22"/>
              </w:rPr>
              <w:t>Земельные участки (территории) общего пользования (12.0)</w:t>
            </w:r>
          </w:p>
        </w:tc>
        <w:tc>
          <w:tcPr>
            <w:tcW w:w="4005" w:type="pct"/>
            <w:gridSpan w:val="4"/>
            <w:vAlign w:val="center"/>
          </w:tcPr>
          <w:p w:rsidR="007B3F4B" w:rsidRPr="007B3F4B" w:rsidRDefault="007B3F4B" w:rsidP="007B3F4B">
            <w:pPr>
              <w:ind w:firstLine="318"/>
              <w:jc w:val="center"/>
              <w:rPr>
                <w:rFonts w:ascii="Times New Roman" w:hAnsi="Times New Roman" w:cs="Times New Roman"/>
              </w:rPr>
            </w:pPr>
            <w:r w:rsidRPr="007B3F4B">
              <w:rPr>
                <w:rFonts w:ascii="Times New Roman" w:hAnsi="Times New Roman" w:cs="Times New Roman"/>
              </w:rPr>
              <w:t>Не подлежат установлению.</w:t>
            </w:r>
          </w:p>
        </w:tc>
      </w:tr>
      <w:tr w:rsidR="007B3F4B" w:rsidRPr="00280C93" w:rsidTr="007B3F4B">
        <w:tc>
          <w:tcPr>
            <w:tcW w:w="995" w:type="pct"/>
            <w:vAlign w:val="center"/>
          </w:tcPr>
          <w:p w:rsidR="007B3F4B" w:rsidRPr="007B3F4B" w:rsidRDefault="007B3F4B" w:rsidP="007B3F4B">
            <w:pPr>
              <w:pStyle w:val="S"/>
              <w:ind w:firstLine="284"/>
              <w:jc w:val="center"/>
              <w:rPr>
                <w:sz w:val="20"/>
                <w:szCs w:val="22"/>
              </w:rPr>
            </w:pPr>
            <w:r w:rsidRPr="007B3F4B">
              <w:rPr>
                <w:sz w:val="20"/>
                <w:szCs w:val="22"/>
              </w:rPr>
              <w:t>Охрана природных территорий (9.1)</w:t>
            </w:r>
          </w:p>
        </w:tc>
        <w:tc>
          <w:tcPr>
            <w:tcW w:w="4005" w:type="pct"/>
            <w:gridSpan w:val="4"/>
            <w:vAlign w:val="center"/>
          </w:tcPr>
          <w:p w:rsidR="007B3F4B" w:rsidRPr="007B3F4B" w:rsidRDefault="007B3F4B" w:rsidP="007B3F4B">
            <w:pPr>
              <w:ind w:firstLine="318"/>
              <w:jc w:val="center"/>
              <w:rPr>
                <w:rFonts w:ascii="Times New Roman" w:hAnsi="Times New Roman" w:cs="Times New Roman"/>
              </w:rPr>
            </w:pPr>
            <w:r w:rsidRPr="007B3F4B">
              <w:rPr>
                <w:rFonts w:ascii="Times New Roman" w:hAnsi="Times New Roman" w:cs="Times New Roman"/>
              </w:rPr>
              <w:t>Не подлежат установлению.</w:t>
            </w:r>
          </w:p>
        </w:tc>
      </w:tr>
      <w:tr w:rsidR="007B3F4B" w:rsidRPr="00280C93" w:rsidTr="007B3F4B">
        <w:tc>
          <w:tcPr>
            <w:tcW w:w="5000" w:type="pct"/>
            <w:gridSpan w:val="5"/>
            <w:vAlign w:val="center"/>
          </w:tcPr>
          <w:p w:rsidR="007B3F4B" w:rsidRPr="007B3F4B" w:rsidRDefault="007B3F4B" w:rsidP="004166D3">
            <w:pPr>
              <w:spacing w:before="60" w:after="60"/>
              <w:jc w:val="center"/>
              <w:rPr>
                <w:rFonts w:ascii="Times New Roman" w:hAnsi="Times New Roman" w:cs="Times New Roman"/>
                <w:b/>
              </w:rPr>
            </w:pPr>
            <w:r w:rsidRPr="007B3F4B">
              <w:rPr>
                <w:rFonts w:ascii="Times New Roman" w:hAnsi="Times New Roman" w:cs="Times New Roman"/>
                <w:b/>
              </w:rPr>
              <w:t xml:space="preserve">Условно разрешенные виды использования: </w:t>
            </w:r>
            <w:r w:rsidR="004166D3" w:rsidRPr="004166D3">
              <w:rPr>
                <w:rFonts w:ascii="Times New Roman" w:hAnsi="Times New Roman" w:cs="Times New Roman"/>
                <w:b/>
              </w:rPr>
              <w:t>Не устанавливаются</w:t>
            </w:r>
          </w:p>
        </w:tc>
      </w:tr>
      <w:tr w:rsidR="007B3F4B" w:rsidRPr="00280C93" w:rsidTr="007B3F4B">
        <w:tc>
          <w:tcPr>
            <w:tcW w:w="5000" w:type="pct"/>
            <w:gridSpan w:val="5"/>
            <w:vAlign w:val="center"/>
          </w:tcPr>
          <w:p w:rsidR="007B3F4B" w:rsidRPr="007B3F4B" w:rsidRDefault="007B3F4B" w:rsidP="004166D3">
            <w:pPr>
              <w:spacing w:before="60" w:after="60"/>
              <w:jc w:val="center"/>
              <w:rPr>
                <w:rFonts w:ascii="Times New Roman" w:hAnsi="Times New Roman" w:cs="Times New Roman"/>
                <w:b/>
              </w:rPr>
            </w:pPr>
            <w:r w:rsidRPr="007B3F4B">
              <w:rPr>
                <w:rFonts w:ascii="Times New Roman" w:hAnsi="Times New Roman" w:cs="Times New Roman"/>
                <w:b/>
              </w:rPr>
              <w:t xml:space="preserve">Вспомогательные виды разрешенного использования: </w:t>
            </w:r>
            <w:r w:rsidR="004166D3" w:rsidRPr="004166D3">
              <w:rPr>
                <w:rFonts w:ascii="Times New Roman" w:hAnsi="Times New Roman" w:cs="Times New Roman"/>
                <w:b/>
              </w:rPr>
              <w:t>Не устанавливаются</w:t>
            </w:r>
          </w:p>
        </w:tc>
      </w:tr>
    </w:tbl>
    <w:p w:rsidR="00046D7F" w:rsidRDefault="00046D7F" w:rsidP="00753BA7">
      <w:pPr>
        <w:pStyle w:val="S"/>
        <w:rPr>
          <w:rFonts w:eastAsia="Calibri"/>
          <w:i/>
          <w:sz w:val="24"/>
          <w:lang w:eastAsia="en-US"/>
        </w:rPr>
      </w:pPr>
    </w:p>
    <w:p w:rsidR="00B720FA" w:rsidRDefault="00753BA7" w:rsidP="00753BA7">
      <w:pPr>
        <w:pStyle w:val="S"/>
        <w:rPr>
          <w:sz w:val="24"/>
        </w:rPr>
      </w:pPr>
      <w:r w:rsidRPr="001C044E">
        <w:rPr>
          <w:rFonts w:eastAsia="Calibri"/>
          <w:i/>
          <w:sz w:val="24"/>
          <w:lang w:eastAsia="en-US"/>
        </w:rPr>
        <w:t>Примечание:</w:t>
      </w:r>
      <w:r w:rsidRPr="001C044E">
        <w:rPr>
          <w:rFonts w:eastAsia="Calibri"/>
          <w:sz w:val="24"/>
          <w:lang w:eastAsia="en-US"/>
        </w:rPr>
        <w:t xml:space="preserve"> </w:t>
      </w:r>
      <w:r w:rsidRPr="001C044E">
        <w:rPr>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62B66" w:rsidRDefault="00462B66">
      <w:pPr>
        <w:widowControl/>
        <w:autoSpaceDE/>
        <w:autoSpaceDN/>
        <w:adjustRightInd/>
        <w:jc w:val="left"/>
        <w:rPr>
          <w:rFonts w:ascii="Times New Roman" w:hAnsi="Times New Roman" w:cs="Times New Roman"/>
          <w:b/>
          <w:bCs/>
          <w:sz w:val="24"/>
          <w:szCs w:val="28"/>
        </w:rPr>
      </w:pPr>
      <w:r>
        <w:rPr>
          <w:sz w:val="24"/>
        </w:rPr>
        <w:br w:type="page"/>
      </w:r>
    </w:p>
    <w:p w:rsidR="004166D3" w:rsidRDefault="004166D3" w:rsidP="004166D3">
      <w:pPr>
        <w:pStyle w:val="4"/>
        <w:rPr>
          <w:sz w:val="26"/>
          <w:szCs w:val="26"/>
          <w:lang w:eastAsia="zh-CN" w:bidi="en-US"/>
        </w:rPr>
      </w:pPr>
      <w:bookmarkStart w:id="259" w:name="_Toc57649551"/>
      <w:bookmarkStart w:id="260" w:name="_Toc120269112"/>
      <w:r>
        <w:rPr>
          <w:sz w:val="26"/>
          <w:szCs w:val="26"/>
          <w:lang w:eastAsia="zh-CN" w:bidi="en-US"/>
        </w:rPr>
        <w:lastRenderedPageBreak/>
        <w:t>Статья 3</w:t>
      </w:r>
      <w:r w:rsidR="00056BA7">
        <w:rPr>
          <w:sz w:val="26"/>
          <w:szCs w:val="26"/>
          <w:lang w:eastAsia="zh-CN" w:bidi="en-US"/>
        </w:rPr>
        <w:t>8</w:t>
      </w:r>
      <w:r>
        <w:rPr>
          <w:sz w:val="26"/>
          <w:szCs w:val="26"/>
          <w:lang w:eastAsia="zh-CN" w:bidi="en-US"/>
        </w:rPr>
        <w:t>. Зона отдыха и туризма (Р-3)</w:t>
      </w:r>
      <w:bookmarkEnd w:id="259"/>
      <w:bookmarkEnd w:id="260"/>
    </w:p>
    <w:p w:rsidR="00056BA7" w:rsidRDefault="00056BA7" w:rsidP="00056BA7">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7940"/>
        <w:gridCol w:w="2203"/>
      </w:tblGrid>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S"/>
              <w:ind w:firstLine="284"/>
              <w:rPr>
                <w:color w:val="000000" w:themeColor="text1"/>
                <w:sz w:val="22"/>
                <w:szCs w:val="22"/>
              </w:rPr>
            </w:pPr>
            <w:r>
              <w:rPr>
                <w:color w:val="000000" w:themeColor="text1"/>
                <w:sz w:val="22"/>
                <w:szCs w:val="22"/>
              </w:rPr>
              <w:t>Наименование вида разрешенного использования земельного участка (код классификатора)</w:t>
            </w:r>
          </w:p>
        </w:tc>
        <w:tc>
          <w:tcPr>
            <w:tcW w:w="268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Описание вида разрешенного использования</w:t>
            </w:r>
          </w:p>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Примечания</w:t>
            </w: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S"/>
              <w:jc w:val="center"/>
              <w:rPr>
                <w:color w:val="000000" w:themeColor="text1"/>
                <w:sz w:val="22"/>
                <w:szCs w:val="22"/>
              </w:rPr>
            </w:pPr>
            <w:r>
              <w:rPr>
                <w:color w:val="000000" w:themeColor="text1"/>
                <w:sz w:val="22"/>
                <w:szCs w:val="22"/>
              </w:rPr>
              <w:t>Природно-познавательный туризм (5.2)</w:t>
            </w:r>
          </w:p>
        </w:tc>
        <w:tc>
          <w:tcPr>
            <w:tcW w:w="268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ConsPlusNormal"/>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r w:rsidR="00EF56DC">
              <w:rPr>
                <w:rFonts w:ascii="Times New Roman" w:hAnsi="Times New Roman" w:cs="Times New Roman"/>
                <w:color w:val="000000" w:themeColor="text1"/>
                <w:sz w:val="22"/>
                <w:szCs w:val="22"/>
              </w:rPr>
              <w:t>, обустройство мест для занятия спортом, физической культурой, пикников, охоты, рыбалки</w:t>
            </w:r>
            <w:r>
              <w:rPr>
                <w:rFonts w:ascii="Times New Roman" w:hAnsi="Times New Roman" w:cs="Times New Roman"/>
                <w:color w:val="000000" w:themeColor="text1"/>
                <w:sz w:val="22"/>
                <w:szCs w:val="22"/>
              </w:rPr>
              <w:t>;</w:t>
            </w:r>
          </w:p>
          <w:p w:rsidR="00EF56DC" w:rsidRDefault="00EF56DC" w:rsidP="00EF56DC">
            <w:pPr>
              <w:pStyle w:val="ConsPlusNormal"/>
              <w:ind w:firstLine="0"/>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создание и уход за городскими лесами, скверами, прудами, озерами, водохранилищами, пляжами, а также обустройство мест отдыха в них;</w:t>
            </w:r>
          </w:p>
          <w:p w:rsidR="00056BA7" w:rsidRDefault="00056BA7" w:rsidP="00EF56DC">
            <w:pPr>
              <w:pStyle w:val="ConsPlusNormal"/>
              <w:ind w:firstLine="0"/>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осуществление необходимых природоохранных и природовосстановительных мероприятий</w:t>
            </w:r>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S"/>
              <w:rPr>
                <w:color w:val="000000" w:themeColor="text1"/>
                <w:sz w:val="22"/>
                <w:szCs w:val="22"/>
              </w:rPr>
            </w:pPr>
            <w:r>
              <w:rPr>
                <w:color w:val="000000" w:themeColor="text1"/>
                <w:sz w:val="22"/>
                <w:szCs w:val="22"/>
              </w:rPr>
              <w:t>Туристическое обслуживание (5.2.1)</w:t>
            </w:r>
          </w:p>
        </w:tc>
        <w:tc>
          <w:tcPr>
            <w:tcW w:w="268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ConsPlusNormal"/>
              <w:ind w:firstLine="400"/>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tcPr>
          <w:p w:rsidR="00056BA7" w:rsidRDefault="00056BA7">
            <w:pPr>
              <w:pStyle w:val="afc"/>
              <w:rPr>
                <w:rFonts w:ascii="Times New Roman" w:hAnsi="Times New Roman" w:cs="Times New Roman"/>
                <w:color w:val="000000" w:themeColor="text1"/>
                <w:sz w:val="22"/>
                <w:szCs w:val="22"/>
              </w:rPr>
            </w:pPr>
          </w:p>
          <w:p w:rsidR="00056BA7" w:rsidRDefault="00056BA7">
            <w:pPr>
              <w:pStyle w:val="afc"/>
              <w:rPr>
                <w:rFonts w:ascii="Times New Roman" w:hAnsi="Times New Roman" w:cs="Times New Roman"/>
                <w:color w:val="000000" w:themeColor="text1"/>
                <w:sz w:val="22"/>
                <w:szCs w:val="22"/>
              </w:rPr>
            </w:pPr>
          </w:p>
          <w:p w:rsidR="00056BA7" w:rsidRDefault="00056BA7">
            <w:pPr>
              <w:pStyle w:val="afc"/>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Предоставление коммунальных услуг (3.1.1)</w:t>
            </w:r>
          </w:p>
        </w:tc>
        <w:tc>
          <w:tcPr>
            <w:tcW w:w="2685" w:type="pct"/>
            <w:tcBorders>
              <w:top w:val="single" w:sz="4" w:space="0" w:color="auto"/>
              <w:left w:val="single" w:sz="4" w:space="0" w:color="auto"/>
              <w:bottom w:val="single" w:sz="4" w:space="0" w:color="auto"/>
              <w:right w:val="single" w:sz="4" w:space="0" w:color="auto"/>
            </w:tcBorders>
            <w:hideMark/>
          </w:tcPr>
          <w:p w:rsidR="00056BA7" w:rsidRDefault="00056BA7">
            <w:pPr>
              <w:pStyle w:val="afd"/>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bl>
    <w:p w:rsidR="00056BA7" w:rsidRDefault="00056BA7" w:rsidP="00056BA7">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Условно разрешённые виды использования: Не устанавливаются</w:t>
      </w:r>
    </w:p>
    <w:p w:rsidR="00056BA7" w:rsidRDefault="00056BA7" w:rsidP="00056BA7">
      <w:pPr>
        <w:spacing w:before="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 xml:space="preserve">Вспомогательные виды разрешённого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7940"/>
        <w:gridCol w:w="2203"/>
      </w:tblGrid>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vAlign w:val="center"/>
            <w:hideMark/>
          </w:tcPr>
          <w:p w:rsidR="00056BA7" w:rsidRDefault="00056BA7">
            <w:pPr>
              <w:pStyle w:val="S"/>
              <w:rPr>
                <w:color w:val="000000" w:themeColor="text1"/>
                <w:sz w:val="22"/>
                <w:szCs w:val="22"/>
              </w:rPr>
            </w:pPr>
            <w:r>
              <w:rPr>
                <w:color w:val="000000" w:themeColor="text1"/>
                <w:sz w:val="22"/>
                <w:szCs w:val="22"/>
              </w:rPr>
              <w:t>Наименование вида разрешенного использования земельного участка (код классификатора)</w:t>
            </w:r>
          </w:p>
        </w:tc>
        <w:tc>
          <w:tcPr>
            <w:tcW w:w="268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Описание вида разрешенного использования</w:t>
            </w:r>
          </w:p>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keepLines/>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Примечания</w:t>
            </w: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tcPr>
          <w:p w:rsidR="00056BA7" w:rsidRDefault="00056BA7">
            <w:pPr>
              <w:pStyle w:val="afc"/>
              <w:rPr>
                <w:rFonts w:ascii="Times New Roman" w:hAnsi="Times New Roman" w:cs="Times New Roman"/>
                <w:color w:val="000000" w:themeColor="text1"/>
                <w:sz w:val="22"/>
                <w:szCs w:val="22"/>
              </w:rPr>
            </w:pPr>
          </w:p>
          <w:p w:rsidR="00056BA7" w:rsidRDefault="00056BA7">
            <w:pPr>
              <w:pStyle w:val="afc"/>
              <w:rPr>
                <w:rFonts w:ascii="Times New Roman" w:hAnsi="Times New Roman" w:cs="Times New Roman"/>
                <w:color w:val="000000" w:themeColor="text1"/>
                <w:sz w:val="22"/>
                <w:szCs w:val="22"/>
              </w:rPr>
            </w:pPr>
          </w:p>
          <w:p w:rsidR="00056BA7" w:rsidRDefault="00056BA7">
            <w:pPr>
              <w:pStyle w:val="afc"/>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Предоставление коммунальных услуг (3.1.1)</w:t>
            </w:r>
          </w:p>
        </w:tc>
        <w:tc>
          <w:tcPr>
            <w:tcW w:w="2685" w:type="pct"/>
            <w:tcBorders>
              <w:top w:val="single" w:sz="4" w:space="0" w:color="auto"/>
              <w:left w:val="single" w:sz="4" w:space="0" w:color="auto"/>
              <w:bottom w:val="single" w:sz="4" w:space="0" w:color="auto"/>
              <w:right w:val="single" w:sz="4" w:space="0" w:color="auto"/>
            </w:tcBorders>
            <w:hideMark/>
          </w:tcPr>
          <w:p w:rsidR="00056BA7" w:rsidRDefault="00056BA7">
            <w:pPr>
              <w:pStyle w:val="afd"/>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Pr>
                <w:rFonts w:ascii="Times New Roman" w:hAnsi="Times New Roman" w:cs="Times New Roman"/>
                <w:color w:val="000000" w:themeColor="text1"/>
                <w:sz w:val="22"/>
                <w:szCs w:val="22"/>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hideMark/>
          </w:tcPr>
          <w:p w:rsidR="00056BA7" w:rsidRDefault="00056BA7">
            <w:pPr>
              <w:widowControl/>
              <w:autoSpaceDE/>
              <w:autoSpaceDN/>
              <w:adjustRightInd/>
              <w:jc w:val="left"/>
              <w:rPr>
                <w:rFonts w:ascii="Times New Roman" w:hAnsi="Times New Roman" w:cs="Times New Roman"/>
                <w:sz w:val="22"/>
                <w:szCs w:val="22"/>
              </w:rPr>
            </w:pP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tcPr>
          <w:p w:rsidR="00056BA7" w:rsidRDefault="00056BA7">
            <w:pPr>
              <w:pStyle w:val="afd"/>
              <w:jc w:val="center"/>
              <w:rPr>
                <w:rFonts w:ascii="Times New Roman" w:hAnsi="Times New Roman" w:cs="Times New Roman"/>
                <w:color w:val="000000" w:themeColor="text1"/>
                <w:sz w:val="22"/>
                <w:szCs w:val="22"/>
              </w:rPr>
            </w:pPr>
          </w:p>
          <w:p w:rsidR="00056BA7" w:rsidRDefault="00056BA7">
            <w:pPr>
              <w:pStyle w:val="afd"/>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Земельные участки (территории) общего </w:t>
            </w:r>
          </w:p>
          <w:p w:rsidR="00056BA7" w:rsidRDefault="00056BA7">
            <w:pPr>
              <w:pStyle w:val="afd"/>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пользования (12.0)</w:t>
            </w:r>
          </w:p>
        </w:tc>
        <w:tc>
          <w:tcPr>
            <w:tcW w:w="2685" w:type="pct"/>
            <w:tcBorders>
              <w:top w:val="single" w:sz="4" w:space="0" w:color="auto"/>
              <w:left w:val="single" w:sz="4" w:space="0" w:color="auto"/>
              <w:bottom w:val="single" w:sz="4" w:space="0" w:color="auto"/>
              <w:right w:val="single" w:sz="4" w:space="0" w:color="auto"/>
            </w:tcBorders>
            <w:hideMark/>
          </w:tcPr>
          <w:p w:rsidR="00056BA7" w:rsidRDefault="00056BA7">
            <w:pPr>
              <w:pStyle w:val="afd"/>
              <w:ind w:firstLine="318"/>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Земельные участки общего пользования.</w:t>
            </w:r>
          </w:p>
          <w:p w:rsidR="00056BA7" w:rsidRDefault="00056BA7">
            <w:pPr>
              <w:pStyle w:val="afd"/>
              <w:ind w:firstLine="318"/>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Содержание данного вида разрешенного использования включает в себя содержание видов разрешенного использования с </w:t>
            </w:r>
            <w:hyperlink r:id="rId23" w:anchor="sub_11201" w:history="1">
              <w:r>
                <w:rPr>
                  <w:rStyle w:val="aff7"/>
                  <w:rFonts w:ascii="Times New Roman" w:hAnsi="Times New Roman" w:cs="Times New Roman"/>
                  <w:color w:val="000000" w:themeColor="text1"/>
                  <w:sz w:val="22"/>
                  <w:szCs w:val="22"/>
                </w:rPr>
                <w:t>кодами 12.0.1 - 12.0.2</w:t>
              </w:r>
            </w:hyperlink>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tcPr>
          <w:p w:rsidR="00056BA7" w:rsidRDefault="00056BA7">
            <w:pPr>
              <w:pStyle w:val="afc"/>
              <w:jc w:val="center"/>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Улично-дорожная сеть (12.0.1)</w:t>
            </w:r>
          </w:p>
        </w:tc>
        <w:tc>
          <w:tcPr>
            <w:tcW w:w="2685" w:type="pct"/>
            <w:tcBorders>
              <w:top w:val="single" w:sz="4" w:space="0" w:color="auto"/>
              <w:left w:val="single" w:sz="4" w:space="0" w:color="auto"/>
              <w:bottom w:val="single" w:sz="4" w:space="0" w:color="auto"/>
              <w:right w:val="single" w:sz="4" w:space="0" w:color="auto"/>
            </w:tcBorders>
            <w:hideMark/>
          </w:tcPr>
          <w:p w:rsidR="00056BA7" w:rsidRDefault="00056BA7">
            <w:pPr>
              <w:pStyle w:val="afd"/>
              <w:ind w:firstLine="318"/>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056BA7" w:rsidRDefault="00056BA7">
            <w:pPr>
              <w:pStyle w:val="afd"/>
              <w:ind w:firstLine="318"/>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4" w:anchor="sub_10271" w:history="1">
              <w:r>
                <w:rPr>
                  <w:rStyle w:val="aff7"/>
                  <w:rFonts w:ascii="Times New Roman" w:hAnsi="Times New Roman" w:cs="Times New Roman"/>
                  <w:color w:val="000000" w:themeColor="text1"/>
                  <w:sz w:val="22"/>
                  <w:szCs w:val="22"/>
                </w:rPr>
                <w:t>кодами 2.7.1</w:t>
              </w:r>
            </w:hyperlink>
            <w:r>
              <w:rPr>
                <w:rFonts w:ascii="Times New Roman" w:hAnsi="Times New Roman" w:cs="Times New Roman"/>
                <w:b/>
                <w:color w:val="000000" w:themeColor="text1"/>
                <w:sz w:val="22"/>
                <w:szCs w:val="22"/>
              </w:rPr>
              <w:t xml:space="preserve">, </w:t>
            </w:r>
            <w:hyperlink r:id="rId25" w:anchor="sub_1049" w:history="1">
              <w:r>
                <w:rPr>
                  <w:rStyle w:val="aff7"/>
                  <w:rFonts w:ascii="Times New Roman" w:hAnsi="Times New Roman" w:cs="Times New Roman"/>
                  <w:color w:val="000000" w:themeColor="text1"/>
                  <w:sz w:val="22"/>
                  <w:szCs w:val="22"/>
                </w:rPr>
                <w:t>4.9</w:t>
              </w:r>
            </w:hyperlink>
            <w:r>
              <w:rPr>
                <w:rFonts w:ascii="Times New Roman" w:hAnsi="Times New Roman" w:cs="Times New Roman"/>
                <w:b/>
                <w:color w:val="000000" w:themeColor="text1"/>
                <w:sz w:val="22"/>
                <w:szCs w:val="22"/>
              </w:rPr>
              <w:t xml:space="preserve">, </w:t>
            </w:r>
            <w:hyperlink r:id="rId26" w:anchor="sub_1723" w:history="1">
              <w:r>
                <w:rPr>
                  <w:rStyle w:val="aff7"/>
                  <w:rFonts w:ascii="Times New Roman" w:hAnsi="Times New Roman" w:cs="Times New Roman"/>
                  <w:color w:val="000000" w:themeColor="text1"/>
                  <w:sz w:val="22"/>
                  <w:szCs w:val="22"/>
                </w:rPr>
                <w:t>7.2.3</w:t>
              </w:r>
            </w:hyperlink>
            <w:r>
              <w:rPr>
                <w:rFonts w:ascii="Times New Roman" w:hAnsi="Times New Roman" w:cs="Times New Roman"/>
                <w:color w:val="000000" w:themeColor="text1"/>
                <w:sz w:val="22"/>
                <w:szCs w:val="22"/>
              </w:rPr>
              <w:t>, а также некапитальных сооружений, предназначенных для охраны транспортных средств</w:t>
            </w:r>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r w:rsidR="00056BA7" w:rsidTr="00056BA7">
        <w:trPr>
          <w:trHeight w:val="283"/>
        </w:trPr>
        <w:tc>
          <w:tcPr>
            <w:tcW w:w="1570" w:type="pct"/>
            <w:tcBorders>
              <w:top w:val="single" w:sz="4" w:space="0" w:color="auto"/>
              <w:left w:val="single" w:sz="4" w:space="0" w:color="auto"/>
              <w:bottom w:val="single" w:sz="4" w:space="0" w:color="auto"/>
              <w:right w:val="single" w:sz="4" w:space="0" w:color="auto"/>
            </w:tcBorders>
          </w:tcPr>
          <w:p w:rsidR="00056BA7" w:rsidRDefault="00056BA7">
            <w:pPr>
              <w:pStyle w:val="afc"/>
              <w:jc w:val="center"/>
              <w:rPr>
                <w:rFonts w:ascii="Times New Roman" w:hAnsi="Times New Roman" w:cs="Times New Roman"/>
                <w:color w:val="000000" w:themeColor="text1"/>
                <w:sz w:val="22"/>
                <w:szCs w:val="22"/>
              </w:rPr>
            </w:pPr>
          </w:p>
          <w:p w:rsidR="00056BA7" w:rsidRDefault="00056BA7">
            <w:pPr>
              <w:pStyle w:val="afc"/>
              <w:jc w:val="center"/>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Благоустройство территории (12.0.2)</w:t>
            </w:r>
          </w:p>
        </w:tc>
        <w:tc>
          <w:tcPr>
            <w:tcW w:w="2685" w:type="pct"/>
            <w:tcBorders>
              <w:top w:val="single" w:sz="4" w:space="0" w:color="auto"/>
              <w:left w:val="single" w:sz="4" w:space="0" w:color="auto"/>
              <w:bottom w:val="single" w:sz="4" w:space="0" w:color="auto"/>
              <w:right w:val="single" w:sz="4" w:space="0" w:color="auto"/>
            </w:tcBorders>
            <w:hideMark/>
          </w:tcPr>
          <w:p w:rsidR="00056BA7" w:rsidRDefault="00056BA7">
            <w:pPr>
              <w:pStyle w:val="afd"/>
              <w:ind w:firstLine="318"/>
              <w:rPr>
                <w:rFonts w:ascii="Times New Roman" w:hAnsi="Times New Roman" w:cs="Times New Roman"/>
                <w:color w:val="000000" w:themeColor="text1"/>
                <w:sz w:val="22"/>
                <w:szCs w:val="22"/>
              </w:rPr>
            </w:pPr>
            <w:r>
              <w:rPr>
                <w:rFonts w:ascii="Times New Roman" w:hAnsi="Times New Roman" w:cs="Times New Roman"/>
                <w:color w:val="000000" w:themeColor="text1"/>
                <w:sz w:val="22"/>
                <w:szCs w:val="22"/>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45" w:type="pct"/>
            <w:tcBorders>
              <w:top w:val="single" w:sz="4" w:space="0" w:color="auto"/>
              <w:left w:val="single" w:sz="4" w:space="0" w:color="auto"/>
              <w:bottom w:val="single" w:sz="4" w:space="0" w:color="auto"/>
              <w:right w:val="single" w:sz="4" w:space="0" w:color="auto"/>
            </w:tcBorders>
            <w:vAlign w:val="center"/>
          </w:tcPr>
          <w:p w:rsidR="00056BA7" w:rsidRDefault="00056BA7">
            <w:pPr>
              <w:keepLines/>
              <w:jc w:val="center"/>
              <w:rPr>
                <w:rFonts w:ascii="Times New Roman" w:hAnsi="Times New Roman" w:cs="Times New Roman"/>
                <w:color w:val="000000" w:themeColor="text1"/>
                <w:sz w:val="22"/>
                <w:szCs w:val="22"/>
              </w:rPr>
            </w:pPr>
          </w:p>
        </w:tc>
      </w:tr>
    </w:tbl>
    <w:p w:rsidR="00056BA7" w:rsidRDefault="00056BA7" w:rsidP="00056BA7">
      <w:pPr>
        <w:spacing w:before="120" w:after="120"/>
        <w:jc w:val="center"/>
        <w:rPr>
          <w:rFonts w:ascii="Times New Roman" w:hAnsi="Times New Roman" w:cs="Times New Roman"/>
          <w:b/>
          <w:i/>
          <w:color w:val="000000" w:themeColor="text1"/>
          <w:sz w:val="26"/>
          <w:szCs w:val="26"/>
        </w:rPr>
      </w:pPr>
      <w:r>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Style w:val="af2"/>
        <w:tblW w:w="5000" w:type="pct"/>
        <w:tblLook w:val="04A0"/>
      </w:tblPr>
      <w:tblGrid>
        <w:gridCol w:w="2516"/>
        <w:gridCol w:w="3969"/>
        <w:gridCol w:w="2836"/>
        <w:gridCol w:w="2236"/>
        <w:gridCol w:w="3229"/>
      </w:tblGrid>
      <w:tr w:rsidR="00056BA7" w:rsidRPr="00056BA7" w:rsidTr="00056BA7">
        <w:trPr>
          <w:trHeight w:val="2142"/>
        </w:trPr>
        <w:tc>
          <w:tcPr>
            <w:tcW w:w="85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Наименование вида разрешенного использования земельного участка (код классификатора)</w:t>
            </w:r>
          </w:p>
        </w:tc>
        <w:tc>
          <w:tcPr>
            <w:tcW w:w="1342"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Предельные (минимальные и (или) максимальные) размеры земельных участков, в том числе их площадь</w:t>
            </w:r>
          </w:p>
        </w:tc>
        <w:tc>
          <w:tcPr>
            <w:tcW w:w="959"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56"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Предельное количество этажей или предельная высота зданий, строений, сооружений</w:t>
            </w:r>
          </w:p>
        </w:tc>
        <w:tc>
          <w:tcPr>
            <w:tcW w:w="109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056BA7" w:rsidRPr="00056BA7" w:rsidTr="00056BA7">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spacing w:before="60" w:after="60"/>
              <w:jc w:val="center"/>
              <w:rPr>
                <w:rFonts w:ascii="Times New Roman" w:hAnsi="Times New Roman" w:cs="Times New Roman"/>
                <w:b/>
                <w:color w:val="000000" w:themeColor="text1"/>
              </w:rPr>
            </w:pPr>
            <w:r w:rsidRPr="00056BA7">
              <w:rPr>
                <w:rFonts w:ascii="Times New Roman" w:hAnsi="Times New Roman" w:cs="Times New Roman"/>
                <w:b/>
                <w:color w:val="000000" w:themeColor="text1"/>
              </w:rPr>
              <w:t>Основные виды разрешенного использования</w:t>
            </w:r>
          </w:p>
        </w:tc>
      </w:tr>
      <w:tr w:rsidR="00056BA7" w:rsidRPr="00056BA7" w:rsidTr="00056BA7">
        <w:trPr>
          <w:trHeight w:val="775"/>
        </w:trPr>
        <w:tc>
          <w:tcPr>
            <w:tcW w:w="85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pStyle w:val="S"/>
              <w:rPr>
                <w:color w:val="000000" w:themeColor="text1"/>
                <w:sz w:val="20"/>
                <w:szCs w:val="20"/>
              </w:rPr>
            </w:pPr>
            <w:r w:rsidRPr="00056BA7">
              <w:rPr>
                <w:color w:val="000000" w:themeColor="text1"/>
                <w:sz w:val="20"/>
                <w:szCs w:val="20"/>
              </w:rPr>
              <w:t>Природно-познавательный туризм (5.2)</w:t>
            </w:r>
          </w:p>
        </w:tc>
        <w:tc>
          <w:tcPr>
            <w:tcW w:w="4149" w:type="pct"/>
            <w:gridSpan w:val="4"/>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Не подлежат установлению</w:t>
            </w: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pStyle w:val="S"/>
              <w:rPr>
                <w:color w:val="000000" w:themeColor="text1"/>
                <w:sz w:val="20"/>
                <w:szCs w:val="20"/>
              </w:rPr>
            </w:pPr>
            <w:r w:rsidRPr="00056BA7">
              <w:rPr>
                <w:color w:val="000000" w:themeColor="text1"/>
                <w:sz w:val="20"/>
                <w:szCs w:val="20"/>
              </w:rPr>
              <w:t>Туристическое обслуживание (5.2.1)</w:t>
            </w:r>
          </w:p>
        </w:tc>
        <w:tc>
          <w:tcPr>
            <w:tcW w:w="1342"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ind w:firstLine="318"/>
              <w:rPr>
                <w:rFonts w:ascii="Times New Roman" w:hAnsi="Times New Roman" w:cs="Times New Roman"/>
                <w:color w:val="000000" w:themeColor="text1"/>
              </w:rPr>
            </w:pPr>
            <w:r w:rsidRPr="00056BA7">
              <w:rPr>
                <w:rFonts w:ascii="Times New Roman" w:hAnsi="Times New Roman" w:cs="Times New Roman"/>
                <w:color w:val="000000" w:themeColor="text1"/>
              </w:rPr>
              <w:t>Не подлежат установлению.</w:t>
            </w:r>
          </w:p>
          <w:p w:rsidR="00056BA7" w:rsidRPr="00056BA7" w:rsidRDefault="00056BA7">
            <w:pPr>
              <w:rPr>
                <w:rFonts w:ascii="Times New Roman" w:hAnsi="Times New Roman" w:cs="Times New Roman"/>
                <w:color w:val="000000" w:themeColor="text1"/>
              </w:rPr>
            </w:pPr>
            <w:r w:rsidRPr="00056BA7">
              <w:rPr>
                <w:rFonts w:ascii="Times New Roman" w:hAnsi="Times New Roman" w:cs="Times New Roman"/>
                <w:color w:val="000000" w:themeColor="text1"/>
              </w:rPr>
              <w:t xml:space="preserve">Минимальные размеры земельного участка </w:t>
            </w:r>
            <w:r w:rsidRPr="00056BA7">
              <w:rPr>
                <w:rFonts w:ascii="Times New Roman" w:hAnsi="Times New Roman" w:cs="Times New Roman"/>
                <w:color w:val="000000" w:themeColor="text1"/>
              </w:rPr>
              <w:lastRenderedPageBreak/>
              <w:t>определяется в соответствии с региональными, местными нормативами градостроительного проектирования</w:t>
            </w:r>
          </w:p>
        </w:tc>
        <w:tc>
          <w:tcPr>
            <w:tcW w:w="959"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pStyle w:val="ConsPlusNonformat"/>
              <w:jc w:val="both"/>
              <w:rPr>
                <w:rFonts w:ascii="Times New Roman" w:eastAsia="SimSun" w:hAnsi="Times New Roman" w:cs="Times New Roman"/>
                <w:color w:val="000000" w:themeColor="text1"/>
                <w:lang w:eastAsia="ar-SA"/>
              </w:rPr>
            </w:pPr>
            <w:r w:rsidRPr="00056BA7">
              <w:rPr>
                <w:rFonts w:ascii="Times New Roman" w:eastAsia="SimSun" w:hAnsi="Times New Roman" w:cs="Times New Roman"/>
                <w:color w:val="000000" w:themeColor="text1"/>
                <w:lang w:eastAsia="ar-SA"/>
              </w:rPr>
              <w:lastRenderedPageBreak/>
              <w:t xml:space="preserve">Минимальный отступ от границы земельного участка – </w:t>
            </w:r>
            <w:r w:rsidRPr="00056BA7">
              <w:rPr>
                <w:rFonts w:ascii="Times New Roman" w:eastAsia="SimSun" w:hAnsi="Times New Roman" w:cs="Times New Roman"/>
                <w:color w:val="000000" w:themeColor="text1"/>
                <w:lang w:eastAsia="ar-SA"/>
              </w:rPr>
              <w:lastRenderedPageBreak/>
              <w:t>3 м.</w:t>
            </w:r>
          </w:p>
        </w:tc>
        <w:tc>
          <w:tcPr>
            <w:tcW w:w="756"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lastRenderedPageBreak/>
              <w:t>2 этажа</w:t>
            </w:r>
          </w:p>
        </w:tc>
        <w:tc>
          <w:tcPr>
            <w:tcW w:w="109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60</w:t>
            </w: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pStyle w:val="S"/>
              <w:ind w:firstLine="284"/>
              <w:jc w:val="center"/>
              <w:rPr>
                <w:color w:val="000000" w:themeColor="text1"/>
                <w:sz w:val="20"/>
                <w:szCs w:val="20"/>
              </w:rPr>
            </w:pPr>
            <w:r w:rsidRPr="00056BA7">
              <w:rPr>
                <w:color w:val="000000" w:themeColor="text1"/>
                <w:sz w:val="20"/>
                <w:szCs w:val="20"/>
              </w:rPr>
              <w:lastRenderedPageBreak/>
              <w:t>Коммунальное обслуживание (3.1)</w:t>
            </w:r>
          </w:p>
        </w:tc>
        <w:tc>
          <w:tcPr>
            <w:tcW w:w="1342"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widowControl/>
              <w:suppressAutoHyphens/>
              <w:autoSpaceDE/>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 xml:space="preserve">Минимальные размеры земельного участка: </w:t>
            </w:r>
          </w:p>
          <w:p w:rsidR="00056BA7" w:rsidRPr="00056BA7" w:rsidRDefault="00056BA7">
            <w:pPr>
              <w:widowControl/>
              <w:suppressAutoHyphens/>
              <w:autoSpaceDE/>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 трансформаторные подстанции от 0,005 га;</w:t>
            </w:r>
          </w:p>
          <w:p w:rsidR="00056BA7" w:rsidRPr="00056BA7" w:rsidRDefault="00056BA7">
            <w:pPr>
              <w:suppressAutoHyphens/>
              <w:overflowPunct w:val="0"/>
              <w:autoSpaceDN/>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-антенно-мачтовые сооружения от 0,3 га;</w:t>
            </w:r>
          </w:p>
          <w:p w:rsidR="00056BA7" w:rsidRPr="00056BA7" w:rsidRDefault="00056BA7">
            <w:pPr>
              <w:suppressAutoHyphens/>
              <w:overflowPunct w:val="0"/>
              <w:autoSpaceDN/>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-канализационные насосные станции от 0,01 га;</w:t>
            </w:r>
          </w:p>
          <w:p w:rsidR="00056BA7" w:rsidRPr="00056BA7" w:rsidRDefault="00056BA7">
            <w:pPr>
              <w:suppressAutoHyphens/>
              <w:overflowPunct w:val="0"/>
              <w:autoSpaceDN/>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-скважины от 0,15 га;</w:t>
            </w:r>
          </w:p>
          <w:p w:rsidR="00056BA7" w:rsidRPr="00056BA7" w:rsidRDefault="00056BA7">
            <w:pPr>
              <w:suppressAutoHyphens/>
              <w:overflowPunct w:val="0"/>
              <w:autoSpaceDN/>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-котельные от 0,7 га;</w:t>
            </w:r>
          </w:p>
          <w:p w:rsidR="00056BA7" w:rsidRPr="00056BA7" w:rsidRDefault="00056BA7">
            <w:pPr>
              <w:suppressAutoHyphens/>
              <w:overflowPunct w:val="0"/>
              <w:autoSpaceDN/>
              <w:adjustRightInd/>
              <w:ind w:firstLine="230"/>
              <w:jc w:val="left"/>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-тепловые перекачивающие насосные станции от 0,01 га;</w:t>
            </w:r>
          </w:p>
          <w:p w:rsidR="00056BA7" w:rsidRPr="00056BA7" w:rsidRDefault="00056BA7">
            <w:pPr>
              <w:ind w:firstLine="230"/>
              <w:jc w:val="center"/>
              <w:rPr>
                <w:rFonts w:ascii="Times New Roman" w:hAnsi="Times New Roman" w:cs="Times New Roman"/>
                <w:color w:val="000000" w:themeColor="text1"/>
              </w:rPr>
            </w:pPr>
            <w:r w:rsidRPr="00056BA7">
              <w:rPr>
                <w:rFonts w:ascii="Times New Roman" w:hAnsi="Times New Roman" w:cs="Times New Roman"/>
                <w:color w:val="000000" w:themeColor="text1"/>
                <w:lang w:eastAsia="zh-CN"/>
              </w:rPr>
              <w:t>-газорегуляторные пункты от 0,0004 га.</w:t>
            </w:r>
          </w:p>
        </w:tc>
        <w:tc>
          <w:tcPr>
            <w:tcW w:w="2806" w:type="pct"/>
            <w:gridSpan w:val="3"/>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Не подлежат установлению</w:t>
            </w:r>
          </w:p>
        </w:tc>
      </w:tr>
      <w:tr w:rsidR="00056BA7" w:rsidRPr="00056BA7" w:rsidTr="00056BA7">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spacing w:before="60" w:after="60"/>
              <w:jc w:val="center"/>
              <w:rPr>
                <w:rFonts w:ascii="Times New Roman" w:hAnsi="Times New Roman" w:cs="Times New Roman"/>
                <w:b/>
                <w:color w:val="000000" w:themeColor="text1"/>
              </w:rPr>
            </w:pPr>
            <w:r w:rsidRPr="00056BA7">
              <w:rPr>
                <w:rFonts w:ascii="Times New Roman" w:hAnsi="Times New Roman" w:cs="Times New Roman"/>
                <w:b/>
                <w:color w:val="000000" w:themeColor="text1"/>
              </w:rPr>
              <w:t>Условно разрешенные виды использования: Не устанавливается</w:t>
            </w:r>
          </w:p>
        </w:tc>
      </w:tr>
      <w:tr w:rsidR="00056BA7" w:rsidRPr="00056BA7" w:rsidTr="00056BA7">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spacing w:before="60" w:after="60"/>
              <w:jc w:val="center"/>
              <w:rPr>
                <w:rFonts w:ascii="Times New Roman" w:hAnsi="Times New Roman" w:cs="Times New Roman"/>
                <w:b/>
                <w:color w:val="000000" w:themeColor="text1"/>
              </w:rPr>
            </w:pPr>
            <w:r w:rsidRPr="00056BA7">
              <w:rPr>
                <w:rFonts w:ascii="Times New Roman" w:hAnsi="Times New Roman" w:cs="Times New Roman"/>
                <w:b/>
                <w:color w:val="000000" w:themeColor="text1"/>
              </w:rPr>
              <w:t xml:space="preserve">Вспомогательные виды разрешенного использования: </w:t>
            </w: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vAlign w:val="center"/>
          </w:tcPr>
          <w:p w:rsidR="00056BA7" w:rsidRPr="00056BA7" w:rsidRDefault="00056BA7" w:rsidP="00056BA7">
            <w:pPr>
              <w:pStyle w:val="afc"/>
              <w:jc w:val="center"/>
              <w:rPr>
                <w:rFonts w:ascii="Times New Roman" w:hAnsi="Times New Roman" w:cs="Times New Roman"/>
                <w:color w:val="000000" w:themeColor="text1"/>
                <w:sz w:val="20"/>
                <w:szCs w:val="22"/>
              </w:rPr>
            </w:pPr>
            <w:r w:rsidRPr="00056BA7">
              <w:rPr>
                <w:rFonts w:ascii="Times New Roman" w:hAnsi="Times New Roman" w:cs="Times New Roman"/>
                <w:color w:val="000000" w:themeColor="text1"/>
                <w:sz w:val="20"/>
                <w:szCs w:val="22"/>
              </w:rPr>
              <w:t>Предоставление коммунальных услуг (3.1.1)</w:t>
            </w:r>
          </w:p>
        </w:tc>
        <w:tc>
          <w:tcPr>
            <w:tcW w:w="1342" w:type="pc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widowControl/>
              <w:suppressAutoHyphens/>
              <w:autoSpaceDE/>
              <w:adjustRightInd/>
              <w:ind w:firstLine="318"/>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Минимальные размеры земельного участка:</w:t>
            </w:r>
          </w:p>
          <w:p w:rsidR="00056BA7" w:rsidRPr="00056BA7" w:rsidRDefault="00056BA7">
            <w:pPr>
              <w:widowControl/>
              <w:suppressAutoHyphens/>
              <w:autoSpaceDE/>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 трансформаторные подстанции от 0,005 га;</w:t>
            </w:r>
          </w:p>
          <w:p w:rsidR="00056BA7" w:rsidRPr="00056BA7" w:rsidRDefault="00056BA7">
            <w:pPr>
              <w:suppressAutoHyphens/>
              <w:overflowPunct w:val="0"/>
              <w:autoSpaceDN/>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-антенно-мачтовые сооружения от 0,3 га;</w:t>
            </w:r>
          </w:p>
          <w:p w:rsidR="00056BA7" w:rsidRPr="00056BA7" w:rsidRDefault="00056BA7">
            <w:pPr>
              <w:suppressAutoHyphens/>
              <w:overflowPunct w:val="0"/>
              <w:autoSpaceDN/>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-канализационные насосные станции от 0,01 га;</w:t>
            </w:r>
          </w:p>
          <w:p w:rsidR="00056BA7" w:rsidRPr="00056BA7" w:rsidRDefault="00056BA7">
            <w:pPr>
              <w:suppressAutoHyphens/>
              <w:overflowPunct w:val="0"/>
              <w:autoSpaceDN/>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 станции водоподготовки от 0,1 га;</w:t>
            </w:r>
          </w:p>
          <w:p w:rsidR="00056BA7" w:rsidRPr="00056BA7" w:rsidRDefault="00056BA7">
            <w:pPr>
              <w:suppressAutoHyphens/>
              <w:overflowPunct w:val="0"/>
              <w:autoSpaceDN/>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-скважины от 0,15 га;</w:t>
            </w:r>
          </w:p>
          <w:p w:rsidR="00056BA7" w:rsidRPr="00056BA7" w:rsidRDefault="00056BA7">
            <w:pPr>
              <w:suppressAutoHyphens/>
              <w:overflowPunct w:val="0"/>
              <w:autoSpaceDN/>
              <w:adjustRightInd/>
              <w:rPr>
                <w:rFonts w:ascii="Times New Roman" w:hAnsi="Times New Roman" w:cs="Times New Roman"/>
                <w:color w:val="000000" w:themeColor="text1"/>
                <w:lang w:eastAsia="zh-CN"/>
              </w:rPr>
            </w:pPr>
            <w:r w:rsidRPr="00056BA7">
              <w:rPr>
                <w:rFonts w:ascii="Times New Roman" w:hAnsi="Times New Roman" w:cs="Times New Roman"/>
                <w:color w:val="000000" w:themeColor="text1"/>
                <w:lang w:eastAsia="zh-CN"/>
              </w:rPr>
              <w:t>-котельные от 0,7 га;</w:t>
            </w:r>
          </w:p>
          <w:p w:rsidR="00056BA7" w:rsidRPr="00056BA7" w:rsidRDefault="00056BA7">
            <w:pPr>
              <w:rPr>
                <w:rFonts w:ascii="Times New Roman" w:hAnsi="Times New Roman" w:cs="Times New Roman"/>
                <w:b/>
                <w:color w:val="000000" w:themeColor="text1"/>
              </w:rPr>
            </w:pPr>
            <w:r w:rsidRPr="00056BA7">
              <w:rPr>
                <w:rFonts w:ascii="Times New Roman" w:hAnsi="Times New Roman" w:cs="Times New Roman"/>
                <w:color w:val="000000" w:themeColor="text1"/>
                <w:lang w:eastAsia="zh-CN"/>
              </w:rPr>
              <w:t>-газорегуляторные пункты от 0,0004 га.</w:t>
            </w:r>
          </w:p>
        </w:tc>
        <w:tc>
          <w:tcPr>
            <w:tcW w:w="2806" w:type="pct"/>
            <w:gridSpan w:val="3"/>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b/>
                <w:color w:val="000000" w:themeColor="text1"/>
              </w:rPr>
            </w:pPr>
            <w:r w:rsidRPr="00056BA7">
              <w:rPr>
                <w:rFonts w:ascii="Times New Roman" w:hAnsi="Times New Roman" w:cs="Times New Roman"/>
                <w:color w:val="000000" w:themeColor="text1"/>
              </w:rPr>
              <w:t>Не подлежат установлению</w:t>
            </w: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hideMark/>
          </w:tcPr>
          <w:p w:rsidR="00056BA7" w:rsidRPr="00056BA7" w:rsidRDefault="00056BA7">
            <w:pPr>
              <w:pStyle w:val="afd"/>
              <w:jc w:val="center"/>
              <w:rPr>
                <w:rFonts w:ascii="Times New Roman" w:hAnsi="Times New Roman" w:cs="Times New Roman"/>
                <w:color w:val="000000" w:themeColor="text1"/>
                <w:sz w:val="20"/>
                <w:szCs w:val="22"/>
              </w:rPr>
            </w:pPr>
            <w:r w:rsidRPr="00056BA7">
              <w:rPr>
                <w:rFonts w:ascii="Times New Roman" w:hAnsi="Times New Roman" w:cs="Times New Roman"/>
                <w:color w:val="000000" w:themeColor="text1"/>
                <w:sz w:val="20"/>
                <w:szCs w:val="22"/>
              </w:rPr>
              <w:t xml:space="preserve">Земельные участки (территории) общего </w:t>
            </w:r>
          </w:p>
          <w:p w:rsidR="00056BA7" w:rsidRPr="00056BA7" w:rsidRDefault="00056BA7">
            <w:pPr>
              <w:pStyle w:val="afd"/>
              <w:jc w:val="center"/>
              <w:rPr>
                <w:rFonts w:ascii="Times New Roman" w:hAnsi="Times New Roman" w:cs="Times New Roman"/>
                <w:color w:val="000000" w:themeColor="text1"/>
                <w:sz w:val="20"/>
                <w:szCs w:val="22"/>
              </w:rPr>
            </w:pPr>
            <w:r w:rsidRPr="00056BA7">
              <w:rPr>
                <w:rFonts w:ascii="Times New Roman" w:hAnsi="Times New Roman" w:cs="Times New Roman"/>
                <w:color w:val="000000" w:themeColor="text1"/>
                <w:sz w:val="20"/>
                <w:szCs w:val="22"/>
              </w:rPr>
              <w:t>пользования (12.0)</w:t>
            </w:r>
          </w:p>
        </w:tc>
        <w:tc>
          <w:tcPr>
            <w:tcW w:w="4149" w:type="pct"/>
            <w:gridSpan w:val="4"/>
            <w:vMerge w:val="restart"/>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jc w:val="center"/>
              <w:rPr>
                <w:rFonts w:ascii="Times New Roman" w:hAnsi="Times New Roman" w:cs="Times New Roman"/>
                <w:color w:val="000000" w:themeColor="text1"/>
              </w:rPr>
            </w:pPr>
            <w:r w:rsidRPr="00056BA7">
              <w:rPr>
                <w:rFonts w:ascii="Times New Roman" w:hAnsi="Times New Roman" w:cs="Times New Roman"/>
                <w:color w:val="000000" w:themeColor="text1"/>
              </w:rPr>
              <w:t>Не подлежат установлению</w:t>
            </w: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hideMark/>
          </w:tcPr>
          <w:p w:rsidR="00056BA7" w:rsidRPr="00056BA7" w:rsidRDefault="00056BA7">
            <w:pPr>
              <w:pStyle w:val="afc"/>
              <w:jc w:val="center"/>
              <w:rPr>
                <w:rFonts w:ascii="Times New Roman" w:hAnsi="Times New Roman" w:cs="Times New Roman"/>
                <w:color w:val="000000" w:themeColor="text1"/>
                <w:sz w:val="20"/>
                <w:szCs w:val="22"/>
              </w:rPr>
            </w:pPr>
            <w:r w:rsidRPr="00056BA7">
              <w:rPr>
                <w:rFonts w:ascii="Times New Roman" w:hAnsi="Times New Roman" w:cs="Times New Roman"/>
                <w:color w:val="000000" w:themeColor="text1"/>
                <w:sz w:val="20"/>
                <w:szCs w:val="22"/>
              </w:rPr>
              <w:t>Улично-дорожная сеть (12.0.1)</w:t>
            </w:r>
          </w:p>
        </w:tc>
        <w:tc>
          <w:tcPr>
            <w:tcW w:w="4149" w:type="pct"/>
            <w:gridSpan w:val="4"/>
            <w:vMerge/>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widowControl/>
              <w:autoSpaceDE/>
              <w:autoSpaceDN/>
              <w:adjustRightInd/>
              <w:jc w:val="left"/>
              <w:rPr>
                <w:rFonts w:ascii="Times New Roman" w:hAnsi="Times New Roman" w:cs="Times New Roman"/>
                <w:color w:val="000000" w:themeColor="text1"/>
              </w:rPr>
            </w:pPr>
          </w:p>
        </w:tc>
      </w:tr>
      <w:tr w:rsidR="00056BA7" w:rsidRPr="00056BA7" w:rsidTr="00056BA7">
        <w:tc>
          <w:tcPr>
            <w:tcW w:w="851" w:type="pct"/>
            <w:tcBorders>
              <w:top w:val="single" w:sz="4" w:space="0" w:color="auto"/>
              <w:left w:val="single" w:sz="4" w:space="0" w:color="auto"/>
              <w:bottom w:val="single" w:sz="4" w:space="0" w:color="auto"/>
              <w:right w:val="single" w:sz="4" w:space="0" w:color="auto"/>
            </w:tcBorders>
            <w:hideMark/>
          </w:tcPr>
          <w:p w:rsidR="00056BA7" w:rsidRPr="00056BA7" w:rsidRDefault="00056BA7">
            <w:pPr>
              <w:pStyle w:val="afc"/>
              <w:jc w:val="center"/>
              <w:rPr>
                <w:rFonts w:ascii="Times New Roman" w:hAnsi="Times New Roman" w:cs="Times New Roman"/>
                <w:color w:val="000000" w:themeColor="text1"/>
                <w:sz w:val="20"/>
                <w:szCs w:val="22"/>
              </w:rPr>
            </w:pPr>
            <w:r w:rsidRPr="00056BA7">
              <w:rPr>
                <w:rFonts w:ascii="Times New Roman" w:hAnsi="Times New Roman" w:cs="Times New Roman"/>
                <w:color w:val="000000" w:themeColor="text1"/>
                <w:sz w:val="20"/>
                <w:szCs w:val="22"/>
              </w:rPr>
              <w:t>Благоустройство территории (12.0.2)</w:t>
            </w:r>
          </w:p>
        </w:tc>
        <w:tc>
          <w:tcPr>
            <w:tcW w:w="4149" w:type="pct"/>
            <w:gridSpan w:val="4"/>
            <w:vMerge/>
            <w:tcBorders>
              <w:top w:val="single" w:sz="4" w:space="0" w:color="auto"/>
              <w:left w:val="single" w:sz="4" w:space="0" w:color="auto"/>
              <w:bottom w:val="single" w:sz="4" w:space="0" w:color="auto"/>
              <w:right w:val="single" w:sz="4" w:space="0" w:color="auto"/>
            </w:tcBorders>
            <w:vAlign w:val="center"/>
            <w:hideMark/>
          </w:tcPr>
          <w:p w:rsidR="00056BA7" w:rsidRPr="00056BA7" w:rsidRDefault="00056BA7">
            <w:pPr>
              <w:widowControl/>
              <w:autoSpaceDE/>
              <w:autoSpaceDN/>
              <w:adjustRightInd/>
              <w:jc w:val="left"/>
              <w:rPr>
                <w:rFonts w:ascii="Times New Roman" w:hAnsi="Times New Roman" w:cs="Times New Roman"/>
                <w:color w:val="000000" w:themeColor="text1"/>
              </w:rPr>
            </w:pPr>
          </w:p>
        </w:tc>
      </w:tr>
    </w:tbl>
    <w:p w:rsidR="00056BA7" w:rsidRDefault="00056BA7" w:rsidP="00056BA7">
      <w:pPr>
        <w:pStyle w:val="S"/>
        <w:rPr>
          <w:rFonts w:eastAsia="Calibri"/>
          <w:i/>
          <w:color w:val="000000" w:themeColor="text1"/>
          <w:sz w:val="24"/>
          <w:lang w:eastAsia="en-US"/>
        </w:rPr>
      </w:pPr>
    </w:p>
    <w:p w:rsidR="00056BA7" w:rsidRDefault="00056BA7" w:rsidP="00056BA7">
      <w:pPr>
        <w:pStyle w:val="S"/>
        <w:rPr>
          <w:color w:val="000000" w:themeColor="text1"/>
        </w:rPr>
      </w:pPr>
      <w:r>
        <w:rPr>
          <w:rFonts w:eastAsia="Calibri"/>
          <w:i/>
          <w:color w:val="000000" w:themeColor="text1"/>
          <w:sz w:val="24"/>
          <w:lang w:eastAsia="en-US"/>
        </w:rPr>
        <w:t>Примечание:</w:t>
      </w:r>
      <w:r>
        <w:rPr>
          <w:rFonts w:eastAsia="Calibri"/>
          <w:color w:val="000000" w:themeColor="text1"/>
          <w:sz w:val="24"/>
          <w:lang w:eastAsia="en-US"/>
        </w:rPr>
        <w:t xml:space="preserve"> </w:t>
      </w:r>
      <w:r>
        <w:rPr>
          <w:color w:val="000000" w:themeColor="text1"/>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w:t>
      </w:r>
      <w:r>
        <w:rPr>
          <w:color w:val="000000" w:themeColor="text1"/>
          <w:sz w:val="24"/>
        </w:rPr>
        <w:lastRenderedPageBreak/>
        <w:t>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46D49" w:rsidRPr="007B3F4B" w:rsidRDefault="00446D49" w:rsidP="00B720FA">
      <w:pPr>
        <w:pStyle w:val="4"/>
      </w:pPr>
      <w:bookmarkStart w:id="261" w:name="_Toc120269113"/>
      <w:r w:rsidRPr="007B3F4B">
        <w:t>§ 8. Зоны специального назначения (Сп)</w:t>
      </w:r>
      <w:bookmarkEnd w:id="261"/>
    </w:p>
    <w:p w:rsidR="00446D49" w:rsidRPr="007B3F4B" w:rsidRDefault="002A02EB" w:rsidP="00601F6E">
      <w:pPr>
        <w:pStyle w:val="4"/>
        <w:rPr>
          <w:sz w:val="26"/>
          <w:szCs w:val="26"/>
        </w:rPr>
      </w:pPr>
      <w:bookmarkStart w:id="262" w:name="_Toc120269114"/>
      <w:r>
        <w:rPr>
          <w:sz w:val="26"/>
          <w:szCs w:val="26"/>
        </w:rPr>
        <w:t>Статья </w:t>
      </w:r>
      <w:r w:rsidR="00446D49" w:rsidRPr="007B3F4B">
        <w:rPr>
          <w:sz w:val="26"/>
          <w:szCs w:val="26"/>
        </w:rPr>
        <w:t>3</w:t>
      </w:r>
      <w:r w:rsidR="00056BA7">
        <w:rPr>
          <w:sz w:val="26"/>
          <w:szCs w:val="26"/>
        </w:rPr>
        <w:t>9</w:t>
      </w:r>
      <w:r w:rsidR="00446D49" w:rsidRPr="007B3F4B">
        <w:rPr>
          <w:sz w:val="26"/>
          <w:szCs w:val="26"/>
        </w:rPr>
        <w:t>. Зона кладбищ и крематориев (Сп-1)</w:t>
      </w:r>
      <w:bookmarkEnd w:id="262"/>
    </w:p>
    <w:p w:rsidR="00446D49" w:rsidRPr="007B3F4B" w:rsidRDefault="00446D49" w:rsidP="00D901E2">
      <w:pPr>
        <w:spacing w:before="120" w:after="120"/>
        <w:jc w:val="center"/>
        <w:rPr>
          <w:rFonts w:ascii="Times New Roman" w:hAnsi="Times New Roman" w:cs="Times New Roman"/>
          <w:b/>
          <w:i/>
          <w:sz w:val="26"/>
          <w:szCs w:val="26"/>
        </w:rPr>
      </w:pPr>
      <w:r w:rsidRPr="007B3F4B">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3"/>
        <w:gridCol w:w="5388"/>
        <w:gridCol w:w="4755"/>
      </w:tblGrid>
      <w:tr w:rsidR="00446D49" w:rsidRPr="00B720FA" w:rsidTr="007E4D89">
        <w:trPr>
          <w:trHeight w:val="283"/>
        </w:trPr>
        <w:tc>
          <w:tcPr>
            <w:tcW w:w="1570" w:type="pct"/>
            <w:vAlign w:val="center"/>
          </w:tcPr>
          <w:p w:rsidR="00446D49" w:rsidRPr="00B720FA" w:rsidRDefault="00446D49" w:rsidP="007E4D89">
            <w:pPr>
              <w:pStyle w:val="S"/>
              <w:ind w:firstLine="142"/>
              <w:rPr>
                <w:sz w:val="22"/>
                <w:szCs w:val="22"/>
              </w:rPr>
            </w:pPr>
            <w:r w:rsidRPr="00B720FA">
              <w:rPr>
                <w:sz w:val="22"/>
                <w:szCs w:val="22"/>
              </w:rPr>
              <w:t>Наименование вида разрешенного использования земельного участка (код классификатора)</w:t>
            </w:r>
          </w:p>
        </w:tc>
        <w:tc>
          <w:tcPr>
            <w:tcW w:w="1822"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Описание вида разрешенного использования</w:t>
            </w:r>
          </w:p>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земельного участка</w:t>
            </w:r>
          </w:p>
        </w:tc>
        <w:tc>
          <w:tcPr>
            <w:tcW w:w="1608" w:type="pct"/>
            <w:vAlign w:val="center"/>
          </w:tcPr>
          <w:p w:rsidR="00446D49" w:rsidRPr="00B720FA" w:rsidRDefault="00446D49" w:rsidP="007E4D89">
            <w:pPr>
              <w:keepLines/>
              <w:jc w:val="center"/>
              <w:rPr>
                <w:rFonts w:ascii="Times New Roman" w:hAnsi="Times New Roman" w:cs="Times New Roman"/>
                <w:sz w:val="22"/>
                <w:szCs w:val="22"/>
              </w:rPr>
            </w:pPr>
            <w:r w:rsidRPr="00B720FA">
              <w:rPr>
                <w:rFonts w:ascii="Times New Roman" w:hAnsi="Times New Roman" w:cs="Times New Roman"/>
                <w:sz w:val="22"/>
                <w:szCs w:val="22"/>
              </w:rPr>
              <w:t>Примечания</w:t>
            </w:r>
          </w:p>
        </w:tc>
      </w:tr>
      <w:tr w:rsidR="00446D49" w:rsidRPr="00B720FA" w:rsidTr="007E4D89">
        <w:trPr>
          <w:trHeight w:val="283"/>
        </w:trPr>
        <w:tc>
          <w:tcPr>
            <w:tcW w:w="1570" w:type="pct"/>
            <w:vAlign w:val="center"/>
          </w:tcPr>
          <w:p w:rsidR="00446D49" w:rsidRPr="00B720FA" w:rsidRDefault="00446D49" w:rsidP="007E4D89">
            <w:pPr>
              <w:pStyle w:val="S"/>
              <w:rPr>
                <w:sz w:val="22"/>
                <w:szCs w:val="22"/>
              </w:rPr>
            </w:pPr>
            <w:r w:rsidRPr="00B720FA">
              <w:rPr>
                <w:sz w:val="22"/>
                <w:szCs w:val="22"/>
              </w:rPr>
              <w:t>Ритуальная деятельность (12.1)</w:t>
            </w:r>
          </w:p>
        </w:tc>
        <w:tc>
          <w:tcPr>
            <w:tcW w:w="1822" w:type="pct"/>
            <w:vAlign w:val="center"/>
          </w:tcPr>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кладбищ, крематориев и мест захоронения;</w:t>
            </w:r>
          </w:p>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размещение соответствующих культовых сооружений;</w:t>
            </w:r>
          </w:p>
          <w:p w:rsidR="00D53F2F" w:rsidRPr="00B720FA" w:rsidRDefault="00D53F2F" w:rsidP="00D53F2F">
            <w:pPr>
              <w:pStyle w:val="s1"/>
              <w:shd w:val="clear" w:color="auto" w:fill="FFFFFF"/>
              <w:spacing w:before="0" w:beforeAutospacing="0" w:after="0" w:afterAutospacing="0"/>
              <w:jc w:val="both"/>
              <w:rPr>
                <w:color w:val="22272F"/>
                <w:sz w:val="22"/>
                <w:szCs w:val="22"/>
              </w:rPr>
            </w:pPr>
            <w:r w:rsidRPr="00B720FA">
              <w:rPr>
                <w:color w:val="22272F"/>
                <w:sz w:val="22"/>
                <w:szCs w:val="22"/>
              </w:rPr>
              <w:t>осуществление деятельности по производству продукции ритуально-обрядового назначения</w:t>
            </w:r>
          </w:p>
          <w:p w:rsidR="00446D49" w:rsidRPr="00B720FA" w:rsidRDefault="00446D49" w:rsidP="007E4D89">
            <w:pPr>
              <w:pStyle w:val="ConsPlusNormal"/>
              <w:ind w:firstLine="284"/>
              <w:rPr>
                <w:rFonts w:ascii="Times New Roman" w:hAnsi="Times New Roman" w:cs="Times New Roman"/>
                <w:sz w:val="22"/>
                <w:szCs w:val="22"/>
              </w:rPr>
            </w:pPr>
          </w:p>
        </w:tc>
        <w:tc>
          <w:tcPr>
            <w:tcW w:w="1608" w:type="pct"/>
            <w:vAlign w:val="center"/>
          </w:tcPr>
          <w:p w:rsidR="00446D49" w:rsidRPr="00B720FA" w:rsidRDefault="00446D49" w:rsidP="007E4D89">
            <w:pPr>
              <w:rPr>
                <w:rFonts w:ascii="Times New Roman" w:hAnsi="Times New Roman" w:cs="Times New Roman"/>
                <w:sz w:val="22"/>
                <w:szCs w:val="22"/>
              </w:rPr>
            </w:pPr>
            <w:r w:rsidRPr="00B720FA">
              <w:rPr>
                <w:rFonts w:ascii="Times New Roman" w:hAnsi="Times New Roman" w:cs="Times New Roman"/>
                <w:sz w:val="22"/>
                <w:szCs w:val="22"/>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РФ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tc>
      </w:tr>
    </w:tbl>
    <w:p w:rsidR="00446D49" w:rsidRPr="007B3F4B" w:rsidRDefault="00446D49" w:rsidP="00D901E2">
      <w:pPr>
        <w:spacing w:before="120" w:after="120"/>
        <w:jc w:val="center"/>
        <w:rPr>
          <w:rFonts w:ascii="Times New Roman" w:hAnsi="Times New Roman" w:cs="Times New Roman"/>
          <w:b/>
          <w:i/>
          <w:sz w:val="26"/>
          <w:szCs w:val="26"/>
        </w:rPr>
      </w:pPr>
      <w:r w:rsidRPr="007B3F4B">
        <w:rPr>
          <w:rFonts w:ascii="Times New Roman" w:hAnsi="Times New Roman" w:cs="Times New Roman"/>
          <w:b/>
          <w:i/>
          <w:sz w:val="26"/>
          <w:szCs w:val="26"/>
        </w:rPr>
        <w:t xml:space="preserve">Условно разрешённые виды использования: </w:t>
      </w:r>
      <w:r w:rsidR="004166D3">
        <w:rPr>
          <w:rFonts w:ascii="Times New Roman" w:hAnsi="Times New Roman" w:cs="Times New Roman"/>
          <w:b/>
          <w:i/>
          <w:sz w:val="26"/>
          <w:szCs w:val="26"/>
        </w:rPr>
        <w:t>Не устанавливаются</w:t>
      </w:r>
    </w:p>
    <w:p w:rsidR="00446D49" w:rsidRPr="007B3F4B" w:rsidRDefault="00446D49" w:rsidP="00D901E2">
      <w:pPr>
        <w:spacing w:before="120" w:after="120"/>
        <w:jc w:val="center"/>
        <w:rPr>
          <w:rFonts w:ascii="Times New Roman" w:hAnsi="Times New Roman" w:cs="Times New Roman"/>
          <w:b/>
          <w:i/>
          <w:sz w:val="26"/>
          <w:szCs w:val="26"/>
        </w:rPr>
      </w:pPr>
      <w:r w:rsidRPr="007B3F4B">
        <w:rPr>
          <w:rFonts w:ascii="Times New Roman" w:hAnsi="Times New Roman" w:cs="Times New Roman"/>
          <w:b/>
          <w:i/>
          <w:sz w:val="26"/>
          <w:szCs w:val="26"/>
        </w:rPr>
        <w:t xml:space="preserve">Вспомогательные виды разрешённого использования: </w:t>
      </w:r>
      <w:r w:rsidR="004166D3">
        <w:rPr>
          <w:rFonts w:ascii="Times New Roman" w:hAnsi="Times New Roman" w:cs="Times New Roman"/>
          <w:b/>
          <w:i/>
          <w:sz w:val="26"/>
          <w:szCs w:val="26"/>
        </w:rPr>
        <w:t>Не устанавливаются</w:t>
      </w:r>
    </w:p>
    <w:p w:rsidR="00446D49" w:rsidRPr="007B3F4B" w:rsidRDefault="00B720FA" w:rsidP="00D901E2">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r w:rsidR="00446D49" w:rsidRPr="007B3F4B">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53"/>
        <w:gridCol w:w="3158"/>
        <w:gridCol w:w="3646"/>
        <w:gridCol w:w="2806"/>
        <w:gridCol w:w="3223"/>
      </w:tblGrid>
      <w:tr w:rsidR="00446D49" w:rsidRPr="007B3F4B" w:rsidTr="00B76A77">
        <w:tc>
          <w:tcPr>
            <w:tcW w:w="660" w:type="pct"/>
            <w:vAlign w:val="center"/>
          </w:tcPr>
          <w:p w:rsidR="00446D49" w:rsidRPr="007B3F4B" w:rsidRDefault="00446D49" w:rsidP="00B76A77">
            <w:pPr>
              <w:jc w:val="center"/>
              <w:rPr>
                <w:rFonts w:ascii="Times New Roman" w:hAnsi="Times New Roman" w:cs="Times New Roman"/>
              </w:rPr>
            </w:pPr>
            <w:r w:rsidRPr="007B3F4B">
              <w:rPr>
                <w:rFonts w:ascii="Times New Roman" w:hAnsi="Times New Roman" w:cs="Times New Roman"/>
              </w:rPr>
              <w:t>Наименование вида разрешенного использования земельного участка (код классификатора)</w:t>
            </w:r>
          </w:p>
        </w:tc>
        <w:tc>
          <w:tcPr>
            <w:tcW w:w="1068" w:type="pct"/>
            <w:vAlign w:val="center"/>
          </w:tcPr>
          <w:p w:rsidR="00446D49" w:rsidRPr="007B3F4B" w:rsidRDefault="00446D49" w:rsidP="00B76A77">
            <w:pPr>
              <w:jc w:val="center"/>
              <w:rPr>
                <w:rFonts w:ascii="Times New Roman" w:hAnsi="Times New Roman" w:cs="Times New Roman"/>
              </w:rPr>
            </w:pPr>
            <w:r w:rsidRPr="007B3F4B">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33" w:type="pct"/>
            <w:vAlign w:val="center"/>
          </w:tcPr>
          <w:p w:rsidR="00446D49" w:rsidRPr="007B3F4B" w:rsidRDefault="00446D49" w:rsidP="007E4D89">
            <w:pPr>
              <w:rPr>
                <w:rFonts w:ascii="Times New Roman" w:hAnsi="Times New Roman" w:cs="Times New Roman"/>
              </w:rPr>
            </w:pPr>
            <w:r w:rsidRPr="007B3F4B">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9" w:type="pct"/>
            <w:vAlign w:val="center"/>
          </w:tcPr>
          <w:p w:rsidR="00446D49" w:rsidRPr="007B3F4B" w:rsidRDefault="00446D49" w:rsidP="00B76A77">
            <w:pPr>
              <w:jc w:val="center"/>
              <w:rPr>
                <w:rFonts w:ascii="Times New Roman" w:hAnsi="Times New Roman" w:cs="Times New Roman"/>
              </w:rPr>
            </w:pPr>
            <w:r w:rsidRPr="007B3F4B">
              <w:rPr>
                <w:rFonts w:ascii="Times New Roman" w:hAnsi="Times New Roman" w:cs="Times New Roman"/>
              </w:rPr>
              <w:t>Предельное количество этажей или предельная высота зданий, строений, сооружений</w:t>
            </w:r>
          </w:p>
        </w:tc>
        <w:tc>
          <w:tcPr>
            <w:tcW w:w="1090" w:type="pct"/>
            <w:vAlign w:val="center"/>
          </w:tcPr>
          <w:p w:rsidR="00446D49" w:rsidRPr="007B3F4B" w:rsidRDefault="00446D49" w:rsidP="007E4D89">
            <w:pPr>
              <w:rPr>
                <w:rFonts w:ascii="Times New Roman" w:hAnsi="Times New Roman" w:cs="Times New Roman"/>
              </w:rPr>
            </w:pPr>
            <w:r w:rsidRPr="007B3F4B">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446D49" w:rsidRPr="007B3F4B" w:rsidTr="00B76A77">
        <w:tc>
          <w:tcPr>
            <w:tcW w:w="5000" w:type="pct"/>
            <w:gridSpan w:val="5"/>
            <w:vAlign w:val="center"/>
          </w:tcPr>
          <w:p w:rsidR="00446D49" w:rsidRPr="007B3F4B" w:rsidRDefault="00446D49" w:rsidP="00B76A77">
            <w:pPr>
              <w:spacing w:before="60" w:after="60"/>
              <w:jc w:val="center"/>
              <w:rPr>
                <w:rFonts w:ascii="Times New Roman" w:hAnsi="Times New Roman" w:cs="Times New Roman"/>
                <w:b/>
              </w:rPr>
            </w:pPr>
            <w:r w:rsidRPr="007B3F4B">
              <w:rPr>
                <w:rFonts w:ascii="Times New Roman" w:hAnsi="Times New Roman" w:cs="Times New Roman"/>
                <w:b/>
              </w:rPr>
              <w:t>Основные виды разрешенного использования</w:t>
            </w:r>
          </w:p>
        </w:tc>
      </w:tr>
      <w:tr w:rsidR="00446D49" w:rsidRPr="007B3F4B" w:rsidTr="00B76A77">
        <w:tc>
          <w:tcPr>
            <w:tcW w:w="660" w:type="pct"/>
            <w:vAlign w:val="center"/>
          </w:tcPr>
          <w:p w:rsidR="00446D49" w:rsidRPr="007B3F4B" w:rsidRDefault="00446D49" w:rsidP="00B76A77">
            <w:pPr>
              <w:ind w:firstLine="142"/>
              <w:jc w:val="center"/>
              <w:rPr>
                <w:rFonts w:ascii="Times New Roman" w:hAnsi="Times New Roman" w:cs="Times New Roman"/>
              </w:rPr>
            </w:pPr>
            <w:r w:rsidRPr="007B3F4B">
              <w:rPr>
                <w:rFonts w:ascii="Times New Roman" w:hAnsi="Times New Roman" w:cs="Times New Roman"/>
              </w:rPr>
              <w:t>Ритуальная деятельность (12.1)</w:t>
            </w:r>
          </w:p>
        </w:tc>
        <w:tc>
          <w:tcPr>
            <w:tcW w:w="1068" w:type="pct"/>
            <w:vAlign w:val="center"/>
          </w:tcPr>
          <w:p w:rsidR="00446D49" w:rsidRPr="007B3F4B" w:rsidRDefault="00446D49" w:rsidP="00B76A77">
            <w:pPr>
              <w:pStyle w:val="NoSpacing2"/>
              <w:widowControl w:val="0"/>
              <w:ind w:firstLine="174"/>
              <w:jc w:val="both"/>
              <w:rPr>
                <w:sz w:val="20"/>
              </w:rPr>
            </w:pPr>
            <w:r w:rsidRPr="007B3F4B">
              <w:rPr>
                <w:sz w:val="20"/>
              </w:rPr>
              <w:t>Размер земельного участка, га на 1 тыс. чел:</w:t>
            </w:r>
          </w:p>
          <w:p w:rsidR="00446D49" w:rsidRPr="007B3F4B" w:rsidRDefault="00446D49" w:rsidP="00B76A77">
            <w:pPr>
              <w:pStyle w:val="NoSpacing2"/>
              <w:widowControl w:val="0"/>
              <w:ind w:firstLine="174"/>
              <w:jc w:val="both"/>
              <w:rPr>
                <w:sz w:val="20"/>
              </w:rPr>
            </w:pPr>
            <w:r w:rsidRPr="007B3F4B">
              <w:rPr>
                <w:sz w:val="20"/>
              </w:rPr>
              <w:t>- кладбища традиционного захоронения – 0,24;</w:t>
            </w:r>
          </w:p>
          <w:p w:rsidR="00446D49" w:rsidRPr="007B3F4B" w:rsidRDefault="00446D49" w:rsidP="00B76A77">
            <w:pPr>
              <w:pStyle w:val="NoSpacing2"/>
              <w:widowControl w:val="0"/>
              <w:ind w:firstLine="174"/>
              <w:jc w:val="both"/>
              <w:rPr>
                <w:sz w:val="20"/>
              </w:rPr>
            </w:pPr>
            <w:r w:rsidRPr="007B3F4B">
              <w:rPr>
                <w:sz w:val="20"/>
              </w:rPr>
              <w:t>- кладбища урновых захоронений после кремации – 0,02</w:t>
            </w:r>
          </w:p>
          <w:p w:rsidR="00446D49" w:rsidRPr="007B3F4B" w:rsidRDefault="00446D49" w:rsidP="00B76A77">
            <w:pPr>
              <w:pStyle w:val="NoSpacing2"/>
              <w:widowControl w:val="0"/>
              <w:ind w:firstLine="174"/>
              <w:jc w:val="both"/>
              <w:rPr>
                <w:sz w:val="20"/>
              </w:rPr>
            </w:pPr>
            <w:r w:rsidRPr="007B3F4B">
              <w:rPr>
                <w:sz w:val="20"/>
              </w:rPr>
              <w:t>Максимальный размер земельного участка – 40 га.</w:t>
            </w:r>
          </w:p>
        </w:tc>
        <w:tc>
          <w:tcPr>
            <w:tcW w:w="3272" w:type="pct"/>
            <w:gridSpan w:val="3"/>
            <w:vAlign w:val="center"/>
          </w:tcPr>
          <w:p w:rsidR="00446D49" w:rsidRPr="007B3F4B" w:rsidRDefault="00446D49" w:rsidP="00B76A77">
            <w:pPr>
              <w:pStyle w:val="NoSpacing2"/>
              <w:ind w:firstLine="175"/>
              <w:jc w:val="center"/>
              <w:rPr>
                <w:sz w:val="20"/>
              </w:rPr>
            </w:pPr>
            <w:r w:rsidRPr="007B3F4B">
              <w:rPr>
                <w:sz w:val="20"/>
              </w:rPr>
              <w:t>Не подлежат установлению.</w:t>
            </w:r>
          </w:p>
        </w:tc>
      </w:tr>
      <w:tr w:rsidR="00446D49" w:rsidRPr="007B3F4B" w:rsidTr="00B76A77">
        <w:tc>
          <w:tcPr>
            <w:tcW w:w="5000" w:type="pct"/>
            <w:gridSpan w:val="5"/>
            <w:vAlign w:val="center"/>
          </w:tcPr>
          <w:p w:rsidR="00446D49" w:rsidRPr="007B3F4B" w:rsidRDefault="00446D49" w:rsidP="00B76A77">
            <w:pPr>
              <w:jc w:val="center"/>
              <w:rPr>
                <w:rFonts w:ascii="Times New Roman" w:hAnsi="Times New Roman" w:cs="Times New Roman"/>
              </w:rPr>
            </w:pPr>
            <w:r w:rsidRPr="007B3F4B">
              <w:rPr>
                <w:rFonts w:ascii="Times New Roman" w:hAnsi="Times New Roman" w:cs="Times New Roman"/>
                <w:b/>
              </w:rPr>
              <w:t>Условно разрешенные виды использования: НЕТ</w:t>
            </w:r>
          </w:p>
        </w:tc>
      </w:tr>
      <w:tr w:rsidR="00446D49" w:rsidRPr="00550808" w:rsidTr="00B76A77">
        <w:tc>
          <w:tcPr>
            <w:tcW w:w="5000" w:type="pct"/>
            <w:gridSpan w:val="5"/>
            <w:vAlign w:val="center"/>
          </w:tcPr>
          <w:p w:rsidR="00446D49" w:rsidRPr="00B76A77" w:rsidRDefault="00446D49" w:rsidP="00B76A77">
            <w:pPr>
              <w:spacing w:before="60" w:after="60"/>
              <w:jc w:val="center"/>
              <w:rPr>
                <w:rFonts w:ascii="Times New Roman" w:hAnsi="Times New Roman" w:cs="Times New Roman"/>
                <w:b/>
              </w:rPr>
            </w:pPr>
            <w:r w:rsidRPr="007B3F4B">
              <w:rPr>
                <w:rFonts w:ascii="Times New Roman" w:hAnsi="Times New Roman" w:cs="Times New Roman"/>
                <w:b/>
              </w:rPr>
              <w:t>Вспомогательные виды разрешенного использования: НЕТ</w:t>
            </w:r>
          </w:p>
        </w:tc>
      </w:tr>
    </w:tbl>
    <w:p w:rsidR="00446D49" w:rsidRDefault="00753BA7" w:rsidP="00753BA7">
      <w:pPr>
        <w:spacing w:before="120" w:after="120"/>
        <w:ind w:firstLine="709"/>
        <w:rPr>
          <w:rFonts w:ascii="Times New Roman" w:hAnsi="Times New Roman" w:cs="Times New Roman"/>
          <w:sz w:val="24"/>
        </w:rPr>
      </w:pPr>
      <w:r w:rsidRPr="001C044E">
        <w:rPr>
          <w:rFonts w:ascii="Times New Roman" w:eastAsia="Calibri" w:hAnsi="Times New Roman" w:cs="Times New Roman"/>
          <w:i/>
          <w:sz w:val="24"/>
          <w:lang w:eastAsia="en-US"/>
        </w:rPr>
        <w:t>Примечание:</w:t>
      </w:r>
      <w:r w:rsidRPr="001C044E">
        <w:rPr>
          <w:rFonts w:ascii="Times New Roman" w:eastAsia="Calibri" w:hAnsi="Times New Roman" w:cs="Times New Roman"/>
          <w:sz w:val="24"/>
          <w:lang w:eastAsia="en-US"/>
        </w:rPr>
        <w:t xml:space="preserve"> </w:t>
      </w:r>
      <w:r w:rsidRPr="001C044E">
        <w:rPr>
          <w:rFonts w:ascii="Times New Roman" w:hAnsi="Times New Roman" w:cs="Times New Roman"/>
          <w:sz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главе 22 настоящих Правил. При этом более строгие требования, относящиеся к одному и тому же параметру, поглощают более мягкие.</w:t>
      </w:r>
    </w:p>
    <w:p w:rsidR="00462B66" w:rsidRDefault="00462B66">
      <w:pPr>
        <w:widowControl/>
        <w:autoSpaceDE/>
        <w:autoSpaceDN/>
        <w:adjustRightInd/>
        <w:jc w:val="left"/>
        <w:rPr>
          <w:rFonts w:ascii="Times New Roman" w:hAnsi="Times New Roman" w:cs="Times New Roman"/>
          <w:sz w:val="24"/>
        </w:rPr>
      </w:pPr>
      <w:r>
        <w:rPr>
          <w:rFonts w:ascii="Times New Roman" w:hAnsi="Times New Roman" w:cs="Times New Roman"/>
          <w:sz w:val="24"/>
        </w:rPr>
        <w:br w:type="page"/>
      </w:r>
    </w:p>
    <w:p w:rsidR="00462B66" w:rsidRDefault="00462B66" w:rsidP="00462B66">
      <w:pPr>
        <w:pStyle w:val="4"/>
        <w:rPr>
          <w:b w:val="0"/>
          <w:sz w:val="26"/>
          <w:szCs w:val="26"/>
        </w:rPr>
      </w:pPr>
      <w:bookmarkStart w:id="263" w:name="_Toc58943408"/>
      <w:bookmarkStart w:id="264" w:name="_Toc120269115"/>
      <w:r>
        <w:rPr>
          <w:sz w:val="26"/>
          <w:szCs w:val="26"/>
        </w:rPr>
        <w:lastRenderedPageBreak/>
        <w:t xml:space="preserve">Статья </w:t>
      </w:r>
      <w:r w:rsidR="00056BA7">
        <w:rPr>
          <w:sz w:val="26"/>
          <w:szCs w:val="26"/>
        </w:rPr>
        <w:t>40</w:t>
      </w:r>
      <w:r>
        <w:rPr>
          <w:sz w:val="26"/>
          <w:szCs w:val="26"/>
        </w:rPr>
        <w:t>. Зона объектов санитарно-технического назначения (Сп 2)</w:t>
      </w:r>
      <w:bookmarkEnd w:id="263"/>
      <w:bookmarkEnd w:id="264"/>
    </w:p>
    <w:p w:rsidR="00462B66" w:rsidRDefault="00462B66" w:rsidP="00462B66">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7230"/>
        <w:gridCol w:w="2203"/>
      </w:tblGrid>
      <w:tr w:rsidR="00462B66" w:rsidTr="00462B66">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S"/>
              <w:rPr>
                <w:sz w:val="22"/>
                <w:szCs w:val="22"/>
              </w:rPr>
            </w:pPr>
            <w:r>
              <w:rPr>
                <w:sz w:val="22"/>
                <w:szCs w:val="22"/>
              </w:rPr>
              <w:t>Наименование вида разрешенного использования земельного участка (код классификатора)</w:t>
            </w:r>
          </w:p>
        </w:tc>
        <w:tc>
          <w:tcPr>
            <w:tcW w:w="2445" w:type="pct"/>
            <w:tcBorders>
              <w:top w:val="single" w:sz="4" w:space="0" w:color="auto"/>
              <w:left w:val="single" w:sz="4" w:space="0" w:color="auto"/>
              <w:bottom w:val="single" w:sz="4" w:space="0" w:color="auto"/>
              <w:right w:val="single" w:sz="4" w:space="0" w:color="auto"/>
            </w:tcBorders>
            <w:vAlign w:val="center"/>
            <w:hideMark/>
          </w:tcPr>
          <w:p w:rsidR="00462B66" w:rsidRDefault="00462B66">
            <w:pPr>
              <w:keepLines/>
              <w:jc w:val="center"/>
              <w:rPr>
                <w:rFonts w:ascii="Times New Roman" w:hAnsi="Times New Roman" w:cs="Times New Roman"/>
                <w:sz w:val="22"/>
                <w:szCs w:val="22"/>
              </w:rPr>
            </w:pPr>
            <w:r>
              <w:rPr>
                <w:rFonts w:ascii="Times New Roman" w:hAnsi="Times New Roman" w:cs="Times New Roman"/>
                <w:sz w:val="22"/>
                <w:szCs w:val="22"/>
              </w:rPr>
              <w:t>Описание вида разрешенного использования</w:t>
            </w:r>
          </w:p>
          <w:p w:rsidR="00462B66" w:rsidRDefault="00462B66">
            <w:pPr>
              <w:keepLines/>
              <w:jc w:val="center"/>
              <w:rPr>
                <w:rFonts w:ascii="Times New Roman" w:hAnsi="Times New Roman" w:cs="Times New Roman"/>
                <w:sz w:val="22"/>
                <w:szCs w:val="22"/>
              </w:rPr>
            </w:pPr>
            <w:r>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462B66" w:rsidRDefault="00462B66">
            <w:pPr>
              <w:keepLines/>
              <w:jc w:val="center"/>
              <w:rPr>
                <w:rFonts w:ascii="Times New Roman" w:hAnsi="Times New Roman" w:cs="Times New Roman"/>
                <w:sz w:val="22"/>
                <w:szCs w:val="22"/>
              </w:rPr>
            </w:pPr>
            <w:r>
              <w:rPr>
                <w:rFonts w:ascii="Times New Roman" w:hAnsi="Times New Roman" w:cs="Times New Roman"/>
                <w:sz w:val="22"/>
                <w:szCs w:val="22"/>
              </w:rPr>
              <w:t>Примечания</w:t>
            </w:r>
          </w:p>
        </w:tc>
      </w:tr>
      <w:tr w:rsidR="00462B66" w:rsidTr="00462B66">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S"/>
              <w:rPr>
                <w:sz w:val="22"/>
                <w:szCs w:val="22"/>
              </w:rPr>
            </w:pPr>
            <w:r>
              <w:rPr>
                <w:sz w:val="22"/>
                <w:szCs w:val="22"/>
              </w:rPr>
              <w:t>Специальная деятельность (12.2)</w:t>
            </w:r>
          </w:p>
        </w:tc>
        <w:tc>
          <w:tcPr>
            <w:tcW w:w="2445" w:type="pct"/>
            <w:tcBorders>
              <w:top w:val="single" w:sz="4" w:space="0" w:color="auto"/>
              <w:left w:val="single" w:sz="4" w:space="0" w:color="auto"/>
              <w:bottom w:val="single" w:sz="4" w:space="0" w:color="auto"/>
              <w:right w:val="single" w:sz="4" w:space="0" w:color="auto"/>
            </w:tcBorders>
            <w:vAlign w:val="center"/>
            <w:hideMark/>
          </w:tcPr>
          <w:p w:rsidR="00462B66" w:rsidRDefault="00462B66">
            <w:pPr>
              <w:keepLines/>
              <w:ind w:firstLine="284"/>
              <w:rPr>
                <w:rFonts w:ascii="Times New Roman" w:hAnsi="Times New Roman" w:cs="Times New Roman"/>
                <w:sz w:val="22"/>
                <w:szCs w:val="22"/>
              </w:rPr>
            </w:pPr>
            <w:r>
              <w:rPr>
                <w:rFonts w:ascii="Times New Roman" w:hAnsi="Times New Roman" w:cs="Times New Roman"/>
                <w:sz w:val="22"/>
                <w:szCs w:val="22"/>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745" w:type="pct"/>
            <w:tcBorders>
              <w:top w:val="single" w:sz="4" w:space="0" w:color="auto"/>
              <w:left w:val="single" w:sz="4" w:space="0" w:color="auto"/>
              <w:bottom w:val="single" w:sz="4" w:space="0" w:color="auto"/>
              <w:right w:val="single" w:sz="4" w:space="0" w:color="auto"/>
            </w:tcBorders>
            <w:vAlign w:val="center"/>
          </w:tcPr>
          <w:p w:rsidR="00462B66" w:rsidRDefault="00462B66">
            <w:pPr>
              <w:widowControl/>
              <w:jc w:val="left"/>
              <w:rPr>
                <w:rFonts w:ascii="Times New Roman" w:hAnsi="Times New Roman" w:cs="Times New Roman"/>
                <w:sz w:val="22"/>
                <w:szCs w:val="22"/>
              </w:rPr>
            </w:pPr>
          </w:p>
        </w:tc>
      </w:tr>
    </w:tbl>
    <w:p w:rsidR="00462B66" w:rsidRDefault="00462B66" w:rsidP="00462B66">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53"/>
        <w:gridCol w:w="7230"/>
        <w:gridCol w:w="2203"/>
      </w:tblGrid>
      <w:tr w:rsidR="00462B66" w:rsidTr="00462B66">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62B66" w:rsidRDefault="00462B66">
            <w:pPr>
              <w:ind w:firstLine="709"/>
              <w:rPr>
                <w:rFonts w:ascii="Times New Roman" w:hAnsi="Times New Roman" w:cs="Times New Roman"/>
                <w:sz w:val="22"/>
                <w:szCs w:val="22"/>
                <w:shd w:val="clear" w:color="auto" w:fill="FFFFFF"/>
              </w:rPr>
            </w:pPr>
            <w:r>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2445" w:type="pct"/>
            <w:tcBorders>
              <w:top w:val="single" w:sz="4" w:space="0" w:color="auto"/>
              <w:left w:val="single" w:sz="4" w:space="0" w:color="auto"/>
              <w:bottom w:val="single" w:sz="4" w:space="0" w:color="auto"/>
              <w:right w:val="single" w:sz="4" w:space="0" w:color="auto"/>
            </w:tcBorders>
            <w:vAlign w:val="center"/>
            <w:hideMark/>
          </w:tcPr>
          <w:p w:rsidR="00462B66" w:rsidRDefault="00462B66" w:rsidP="00462B66">
            <w:pPr>
              <w:ind w:firstLine="709"/>
              <w:jc w:val="center"/>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Описание вида разрешенного использования</w:t>
            </w:r>
          </w:p>
        </w:tc>
        <w:tc>
          <w:tcPr>
            <w:tcW w:w="745" w:type="pct"/>
            <w:tcBorders>
              <w:top w:val="single" w:sz="4" w:space="0" w:color="auto"/>
              <w:left w:val="single" w:sz="4" w:space="0" w:color="auto"/>
              <w:bottom w:val="single" w:sz="4" w:space="0" w:color="auto"/>
              <w:right w:val="single" w:sz="4" w:space="0" w:color="auto"/>
            </w:tcBorders>
            <w:vAlign w:val="center"/>
            <w:hideMark/>
          </w:tcPr>
          <w:p w:rsidR="00462B66" w:rsidRDefault="00462B66" w:rsidP="00462B66">
            <w:pPr>
              <w:jc w:val="center"/>
              <w:rPr>
                <w:rFonts w:ascii="Times New Roman" w:hAnsi="Times New Roman" w:cs="Times New Roman"/>
                <w:sz w:val="22"/>
                <w:szCs w:val="22"/>
                <w:shd w:val="clear" w:color="auto" w:fill="FFFFFF"/>
              </w:rPr>
            </w:pPr>
            <w:r>
              <w:rPr>
                <w:rFonts w:ascii="Times New Roman" w:hAnsi="Times New Roman" w:cs="Times New Roman"/>
                <w:sz w:val="22"/>
                <w:szCs w:val="22"/>
                <w:shd w:val="clear" w:color="auto" w:fill="FFFFFF"/>
              </w:rPr>
              <w:t>Примечания</w:t>
            </w:r>
          </w:p>
        </w:tc>
      </w:tr>
      <w:tr w:rsidR="00462B66" w:rsidTr="00462B66">
        <w:trPr>
          <w:trHeight w:val="283"/>
        </w:trPr>
        <w:tc>
          <w:tcPr>
            <w:tcW w:w="1810"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afd"/>
              <w:jc w:val="center"/>
              <w:rPr>
                <w:rFonts w:ascii="Times New Roman" w:hAnsi="Times New Roman" w:cs="Times New Roman"/>
                <w:sz w:val="22"/>
                <w:szCs w:val="22"/>
              </w:rPr>
            </w:pPr>
            <w:r>
              <w:rPr>
                <w:rFonts w:ascii="Times New Roman" w:hAnsi="Times New Roman" w:cs="Times New Roman"/>
                <w:sz w:val="22"/>
                <w:szCs w:val="22"/>
              </w:rPr>
              <w:t>Религиозное использование (3.7)</w:t>
            </w:r>
          </w:p>
        </w:tc>
        <w:tc>
          <w:tcPr>
            <w:tcW w:w="2445" w:type="pct"/>
            <w:tcBorders>
              <w:top w:val="single" w:sz="4" w:space="0" w:color="auto"/>
              <w:left w:val="single" w:sz="4" w:space="0" w:color="auto"/>
              <w:bottom w:val="single" w:sz="4" w:space="0" w:color="auto"/>
              <w:right w:val="single" w:sz="4" w:space="0" w:color="auto"/>
            </w:tcBorders>
            <w:vAlign w:val="center"/>
            <w:hideMark/>
          </w:tcPr>
          <w:p w:rsidR="00462B66" w:rsidRDefault="00462B66">
            <w:pPr>
              <w:pStyle w:val="afd"/>
              <w:rPr>
                <w:rFonts w:ascii="Times New Roman" w:hAnsi="Times New Roman" w:cs="Times New Roman"/>
                <w:sz w:val="22"/>
                <w:szCs w:val="22"/>
              </w:rPr>
            </w:pPr>
            <w:r>
              <w:rPr>
                <w:rFonts w:ascii="Times New Roman" w:hAnsi="Times New Roman" w:cs="Times New Roman"/>
                <w:sz w:val="22"/>
                <w:szCs w:val="22"/>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r w:rsidRPr="00462B66">
              <w:rPr>
                <w:rStyle w:val="aff7"/>
                <w:rFonts w:ascii="Times New Roman" w:hAnsi="Times New Roman" w:cs="Times New Roman"/>
                <w:color w:val="auto"/>
                <w:sz w:val="22"/>
                <w:szCs w:val="22"/>
              </w:rPr>
              <w:t>кодами классификатора 3.7.1-3.7.2</w:t>
            </w:r>
          </w:p>
        </w:tc>
        <w:tc>
          <w:tcPr>
            <w:tcW w:w="745" w:type="pct"/>
            <w:tcBorders>
              <w:top w:val="single" w:sz="4" w:space="0" w:color="auto"/>
              <w:left w:val="single" w:sz="4" w:space="0" w:color="auto"/>
              <w:bottom w:val="single" w:sz="4" w:space="0" w:color="auto"/>
              <w:right w:val="single" w:sz="4" w:space="0" w:color="auto"/>
            </w:tcBorders>
            <w:vAlign w:val="center"/>
          </w:tcPr>
          <w:p w:rsidR="00462B66" w:rsidRDefault="00462B66">
            <w:pPr>
              <w:ind w:firstLine="709"/>
              <w:rPr>
                <w:rFonts w:ascii="Times New Roman" w:hAnsi="Times New Roman" w:cs="Times New Roman"/>
                <w:sz w:val="22"/>
                <w:szCs w:val="22"/>
                <w:shd w:val="clear" w:color="auto" w:fill="FFFFFF"/>
              </w:rPr>
            </w:pPr>
          </w:p>
        </w:tc>
      </w:tr>
    </w:tbl>
    <w:p w:rsidR="00462B66" w:rsidRDefault="00462B66" w:rsidP="00462B66">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t>Вспомогательные виды разрешённого использования: Не устанавливаются</w:t>
      </w:r>
    </w:p>
    <w:p w:rsidR="00462B66" w:rsidRDefault="00462B66" w:rsidP="00462B66">
      <w:pPr>
        <w:widowControl/>
        <w:autoSpaceDE/>
        <w:adjustRightInd/>
        <w:jc w:val="left"/>
        <w:rPr>
          <w:rFonts w:ascii="Times New Roman" w:hAnsi="Times New Roman" w:cs="Times New Roman"/>
          <w:b/>
          <w:i/>
          <w:sz w:val="26"/>
          <w:szCs w:val="26"/>
        </w:rPr>
      </w:pPr>
      <w:r>
        <w:rPr>
          <w:b/>
          <w:i/>
          <w:sz w:val="26"/>
          <w:szCs w:val="26"/>
        </w:rPr>
        <w:br w:type="page"/>
      </w:r>
    </w:p>
    <w:p w:rsidR="00462B66" w:rsidRDefault="00462B66" w:rsidP="00462B66">
      <w:pPr>
        <w:pStyle w:val="af1"/>
        <w:spacing w:before="60"/>
        <w:ind w:firstLine="709"/>
        <w:jc w:val="center"/>
        <w:rPr>
          <w:b/>
          <w:i/>
          <w:sz w:val="26"/>
          <w:szCs w:val="26"/>
        </w:rPr>
      </w:pPr>
      <w:r>
        <w:rPr>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42"/>
        <w:gridCol w:w="379"/>
        <w:gridCol w:w="2830"/>
        <w:gridCol w:w="343"/>
        <w:gridCol w:w="3714"/>
        <w:gridCol w:w="157"/>
        <w:gridCol w:w="1943"/>
        <w:gridCol w:w="3478"/>
      </w:tblGrid>
      <w:tr w:rsidR="00462B66" w:rsidRPr="00462B66" w:rsidTr="004166D3">
        <w:trPr>
          <w:trHeight w:val="1515"/>
        </w:trPr>
        <w:tc>
          <w:tcPr>
            <w:tcW w:w="785"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1073"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Предельные (минимальные и (или) максимальные) размеры земельных участков, в том числе их площадь</w:t>
            </w:r>
          </w:p>
        </w:tc>
        <w:tc>
          <w:tcPr>
            <w:tcW w:w="1309"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57" w:type="pct"/>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Предельное количество этажей или предельная высота зданий, строений, сооружений</w:t>
            </w:r>
          </w:p>
        </w:tc>
        <w:tc>
          <w:tcPr>
            <w:tcW w:w="1176" w:type="pct"/>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462B66" w:rsidRPr="00462B66" w:rsidTr="00462B66">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spacing w:before="60" w:after="60"/>
              <w:jc w:val="center"/>
              <w:rPr>
                <w:rFonts w:ascii="Times New Roman" w:hAnsi="Times New Roman" w:cs="Times New Roman"/>
                <w:b/>
                <w:sz w:val="22"/>
                <w:szCs w:val="22"/>
              </w:rPr>
            </w:pPr>
            <w:r w:rsidRPr="00462B66">
              <w:rPr>
                <w:rFonts w:ascii="Times New Roman" w:hAnsi="Times New Roman" w:cs="Times New Roman"/>
                <w:b/>
                <w:sz w:val="22"/>
                <w:szCs w:val="22"/>
              </w:rPr>
              <w:t>Основные виды разрешенного использования</w:t>
            </w:r>
          </w:p>
        </w:tc>
      </w:tr>
      <w:tr w:rsidR="00462B66" w:rsidRPr="00462B66" w:rsidTr="00462B66">
        <w:trPr>
          <w:trHeight w:val="2214"/>
        </w:trPr>
        <w:tc>
          <w:tcPr>
            <w:tcW w:w="785"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pStyle w:val="S"/>
              <w:ind w:firstLine="284"/>
              <w:jc w:val="center"/>
              <w:rPr>
                <w:sz w:val="22"/>
                <w:szCs w:val="22"/>
              </w:rPr>
            </w:pPr>
            <w:r w:rsidRPr="00462B66">
              <w:rPr>
                <w:sz w:val="22"/>
                <w:szCs w:val="22"/>
              </w:rPr>
              <w:t>Специальная деятельность (12.2)</w:t>
            </w:r>
          </w:p>
        </w:tc>
        <w:tc>
          <w:tcPr>
            <w:tcW w:w="1073"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pStyle w:val="aff"/>
              <w:ind w:firstLine="230"/>
              <w:rPr>
                <w:rFonts w:ascii="Times New Roman" w:hAnsi="Times New Roman"/>
              </w:rPr>
            </w:pPr>
            <w:r w:rsidRPr="00462B66">
              <w:rPr>
                <w:rFonts w:ascii="Times New Roman" w:hAnsi="Times New Roman"/>
              </w:rPr>
              <w:t>Размер земельного участка, га на 1 тыс. тонн твердых коммунальных отходов:</w:t>
            </w:r>
          </w:p>
          <w:p w:rsidR="00462B66" w:rsidRPr="00462B66" w:rsidRDefault="00462B66">
            <w:pPr>
              <w:pStyle w:val="aff"/>
              <w:ind w:firstLine="230"/>
              <w:rPr>
                <w:rFonts w:ascii="Times New Roman" w:hAnsi="Times New Roman"/>
              </w:rPr>
            </w:pPr>
            <w:r w:rsidRPr="00462B66">
              <w:rPr>
                <w:rFonts w:ascii="Times New Roman" w:hAnsi="Times New Roman"/>
              </w:rPr>
              <w:t>Мусороперегрузочные станции - 0,04;</w:t>
            </w:r>
          </w:p>
          <w:p w:rsidR="00462B66" w:rsidRPr="00462B66" w:rsidRDefault="00462B66">
            <w:pPr>
              <w:pStyle w:val="aff"/>
              <w:ind w:firstLine="230"/>
              <w:rPr>
                <w:rFonts w:ascii="Times New Roman" w:hAnsi="Times New Roman"/>
              </w:rPr>
            </w:pPr>
            <w:r w:rsidRPr="00462B66">
              <w:rPr>
                <w:rFonts w:ascii="Times New Roman" w:hAnsi="Times New Roman"/>
              </w:rPr>
              <w:t>Площадки накопления с наличием пресскомпактора -0,04.</w:t>
            </w:r>
          </w:p>
          <w:p w:rsidR="00462B66" w:rsidRPr="00462B66" w:rsidRDefault="00462B66">
            <w:pPr>
              <w:pStyle w:val="aff"/>
              <w:ind w:firstLine="230"/>
              <w:rPr>
                <w:rFonts w:ascii="Times New Roman" w:hAnsi="Times New Roman"/>
              </w:rPr>
            </w:pPr>
            <w:r w:rsidRPr="00462B66">
              <w:rPr>
                <w:rFonts w:ascii="Times New Roman" w:hAnsi="Times New Roman"/>
              </w:rPr>
              <w:t>Размер скотомогильника (биотермические ямы) – не менее 0,06 га.</w:t>
            </w:r>
          </w:p>
        </w:tc>
        <w:tc>
          <w:tcPr>
            <w:tcW w:w="3142" w:type="pct"/>
            <w:gridSpan w:val="4"/>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ind w:firstLine="230"/>
              <w:jc w:val="center"/>
              <w:rPr>
                <w:rFonts w:ascii="Times New Roman" w:hAnsi="Times New Roman" w:cs="Times New Roman"/>
                <w:sz w:val="22"/>
                <w:szCs w:val="22"/>
              </w:rPr>
            </w:pPr>
            <w:r w:rsidRPr="00462B66">
              <w:rPr>
                <w:rFonts w:ascii="Times New Roman" w:hAnsi="Times New Roman" w:cs="Times New Roman"/>
                <w:sz w:val="22"/>
                <w:szCs w:val="22"/>
              </w:rPr>
              <w:t>Не подлежат установлению.</w:t>
            </w:r>
          </w:p>
          <w:p w:rsidR="00462B66" w:rsidRPr="00462B66" w:rsidRDefault="00462B66">
            <w:pPr>
              <w:widowControl/>
              <w:rPr>
                <w:rFonts w:ascii="Times New Roman" w:hAnsi="Times New Roman" w:cs="Times New Roman"/>
                <w:sz w:val="22"/>
                <w:szCs w:val="22"/>
              </w:rPr>
            </w:pPr>
            <w:r w:rsidRPr="00462B66">
              <w:rPr>
                <w:rFonts w:ascii="Times New Roman" w:hAnsi="Times New Roman" w:cs="Times New Roman"/>
                <w:sz w:val="22"/>
                <w:szCs w:val="22"/>
              </w:rPr>
              <w:t>Предельные параметры разрешенного строительства, реконструкции объектов капитального строительства определяется в соответствии с региональными, местными нормативами градостроительного проектирования, "Ветеринарно-санитарные правила сбора, утилизации и уничтожения биологических отходов" (утв. Минсельхозпродом РФ 04.12.1995 N 13-7-2/469) (ред. от 16.08.2007) (Зарегистрировано в Минюсте РФ 05.01.1996 N 1005)</w:t>
            </w:r>
          </w:p>
        </w:tc>
      </w:tr>
      <w:tr w:rsidR="00462B66" w:rsidRPr="00462B66" w:rsidTr="00462B66">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b/>
                <w:sz w:val="22"/>
                <w:szCs w:val="22"/>
              </w:rPr>
              <w:t>Условно разрешенные виды использования:</w:t>
            </w:r>
          </w:p>
        </w:tc>
      </w:tr>
      <w:tr w:rsidR="00462B66" w:rsidRPr="00462B66" w:rsidTr="004166D3">
        <w:tc>
          <w:tcPr>
            <w:tcW w:w="657" w:type="pct"/>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Религиозное использование (3.7)</w:t>
            </w:r>
          </w:p>
        </w:tc>
        <w:tc>
          <w:tcPr>
            <w:tcW w:w="1085"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Минимальный размер земельного участка 0,05 га</w:t>
            </w:r>
          </w:p>
        </w:tc>
        <w:tc>
          <w:tcPr>
            <w:tcW w:w="1372"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rPr>
                <w:rFonts w:ascii="Times New Roman" w:eastAsia="SimSun" w:hAnsi="Times New Roman" w:cs="Times New Roman"/>
                <w:sz w:val="22"/>
                <w:szCs w:val="22"/>
              </w:rPr>
            </w:pPr>
            <w:r w:rsidRPr="00462B66">
              <w:rPr>
                <w:rFonts w:ascii="Times New Roman" w:eastAsia="SimSun" w:hAnsi="Times New Roman" w:cs="Times New Roman"/>
                <w:sz w:val="22"/>
                <w:szCs w:val="22"/>
              </w:rPr>
              <w:t>Минимальный отступ от границы земельного участка (красной линии) – 3 м.</w:t>
            </w:r>
          </w:p>
        </w:tc>
        <w:tc>
          <w:tcPr>
            <w:tcW w:w="710" w:type="pct"/>
            <w:gridSpan w:val="2"/>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4 надземных этажа</w:t>
            </w:r>
          </w:p>
        </w:tc>
        <w:tc>
          <w:tcPr>
            <w:tcW w:w="1176" w:type="pct"/>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jc w:val="center"/>
              <w:rPr>
                <w:rFonts w:ascii="Times New Roman" w:hAnsi="Times New Roman" w:cs="Times New Roman"/>
                <w:sz w:val="22"/>
                <w:szCs w:val="22"/>
              </w:rPr>
            </w:pPr>
            <w:r w:rsidRPr="00462B66">
              <w:rPr>
                <w:rFonts w:ascii="Times New Roman" w:hAnsi="Times New Roman" w:cs="Times New Roman"/>
                <w:sz w:val="22"/>
                <w:szCs w:val="22"/>
              </w:rPr>
              <w:t>60</w:t>
            </w:r>
          </w:p>
        </w:tc>
      </w:tr>
      <w:tr w:rsidR="00462B66" w:rsidRPr="00462B66" w:rsidTr="00462B66">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462B66" w:rsidRPr="00462B66" w:rsidRDefault="00462B66">
            <w:pPr>
              <w:spacing w:before="60" w:after="60"/>
              <w:jc w:val="center"/>
              <w:rPr>
                <w:rFonts w:ascii="Times New Roman" w:hAnsi="Times New Roman" w:cs="Times New Roman"/>
                <w:b/>
                <w:sz w:val="22"/>
                <w:szCs w:val="22"/>
              </w:rPr>
            </w:pPr>
            <w:r w:rsidRPr="00462B66">
              <w:rPr>
                <w:rFonts w:ascii="Times New Roman" w:hAnsi="Times New Roman" w:cs="Times New Roman"/>
                <w:b/>
                <w:sz w:val="22"/>
                <w:szCs w:val="22"/>
              </w:rPr>
              <w:t xml:space="preserve">Вспомогательные виды разрешенного использования: </w:t>
            </w:r>
            <w:r w:rsidRPr="00462B66">
              <w:rPr>
                <w:rFonts w:ascii="Times New Roman" w:hAnsi="Times New Roman" w:cs="Times New Roman"/>
                <w:b/>
                <w:i/>
                <w:sz w:val="22"/>
                <w:szCs w:val="22"/>
              </w:rPr>
              <w:t>Не устанавливаются</w:t>
            </w:r>
          </w:p>
        </w:tc>
      </w:tr>
    </w:tbl>
    <w:p w:rsidR="00462B66" w:rsidRDefault="00462B66" w:rsidP="00462B66">
      <w:pPr>
        <w:spacing w:before="120" w:after="120"/>
        <w:ind w:firstLine="851"/>
        <w:rPr>
          <w:rFonts w:ascii="Times New Roman" w:hAnsi="Times New Roman" w:cs="Times New Roman"/>
          <w:b/>
          <w:i/>
          <w:sz w:val="24"/>
          <w:lang w:eastAsia="zh-CN"/>
        </w:rPr>
      </w:pPr>
      <w:r>
        <w:rPr>
          <w:rFonts w:ascii="Times New Roman" w:eastAsia="Calibri" w:hAnsi="Times New Roman" w:cs="Times New Roman"/>
          <w:i/>
          <w:sz w:val="24"/>
          <w:szCs w:val="24"/>
          <w:lang w:eastAsia="en-US"/>
        </w:rPr>
        <w:t>Примечание:</w:t>
      </w:r>
      <w:r>
        <w:rPr>
          <w:rFonts w:ascii="Times New Roman" w:eastAsia="Calibri" w:hAnsi="Times New Roman" w:cs="Times New Roman"/>
          <w:sz w:val="24"/>
          <w:szCs w:val="24"/>
          <w:lang w:eastAsia="en-US"/>
        </w:rPr>
        <w:t xml:space="preserve"> </w:t>
      </w:r>
      <w:r>
        <w:rPr>
          <w:rFonts w:ascii="Times New Roman" w:hAnsi="Times New Roman" w:cs="Times New Roman"/>
          <w:sz w:val="24"/>
          <w:szCs w:val="24"/>
        </w:rPr>
        <w:t>В случае если земельный участок (его часть) и объект капитального строительства расположены в границах действия ограничений (согласно карте зон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статье 22 настоящих Правил. При этом более строгие требования, относящиеся к одному и тому же параметру, поглощают более мягкие.</w:t>
      </w:r>
    </w:p>
    <w:p w:rsidR="00B720FA" w:rsidRDefault="00B720FA" w:rsidP="00B720FA">
      <w:pPr>
        <w:spacing w:before="120" w:after="120"/>
        <w:ind w:firstLine="709"/>
        <w:jc w:val="center"/>
        <w:rPr>
          <w:rFonts w:ascii="Times New Roman" w:hAnsi="Times New Roman" w:cs="Times New Roman"/>
          <w:sz w:val="24"/>
        </w:rPr>
      </w:pPr>
    </w:p>
    <w:p w:rsidR="00B720FA" w:rsidRDefault="00B720FA" w:rsidP="00B720FA">
      <w:pPr>
        <w:spacing w:before="120" w:after="120"/>
        <w:ind w:firstLine="709"/>
        <w:jc w:val="center"/>
        <w:rPr>
          <w:rFonts w:ascii="Times New Roman" w:hAnsi="Times New Roman" w:cs="Times New Roman"/>
          <w:sz w:val="24"/>
        </w:rPr>
      </w:pPr>
    </w:p>
    <w:p w:rsidR="00B720FA" w:rsidRPr="004E5344" w:rsidRDefault="00B720FA" w:rsidP="00B720FA">
      <w:pPr>
        <w:spacing w:before="120" w:after="120"/>
        <w:ind w:firstLine="709"/>
        <w:jc w:val="center"/>
        <w:rPr>
          <w:b/>
          <w:i/>
          <w:sz w:val="24"/>
          <w:lang w:eastAsia="zh-CN"/>
        </w:rPr>
      </w:pPr>
      <w:r>
        <w:rPr>
          <w:rFonts w:ascii="Times New Roman" w:hAnsi="Times New Roman" w:cs="Times New Roman"/>
          <w:sz w:val="24"/>
        </w:rPr>
        <w:t>______________</w:t>
      </w:r>
    </w:p>
    <w:sectPr w:rsidR="00B720FA" w:rsidRPr="004E5344" w:rsidSect="00100D77">
      <w:pgSz w:w="16838" w:h="11906" w:orient="landscape"/>
      <w:pgMar w:top="1134" w:right="1134" w:bottom="1135"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2ADD" w:rsidRDefault="00BB2ADD">
      <w:r>
        <w:separator/>
      </w:r>
    </w:p>
  </w:endnote>
  <w:endnote w:type="continuationSeparator" w:id="0">
    <w:p w:rsidR="00BB2ADD" w:rsidRDefault="00BB2AD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0D309A" w:rsidP="00C12F6B">
    <w:pPr>
      <w:pStyle w:val="a4"/>
      <w:framePr w:wrap="around" w:vAnchor="text" w:hAnchor="margin" w:xAlign="right" w:y="1"/>
      <w:rPr>
        <w:rStyle w:val="a6"/>
        <w:rFonts w:cs="Arial"/>
      </w:rPr>
    </w:pPr>
    <w:r>
      <w:rPr>
        <w:rStyle w:val="a6"/>
        <w:rFonts w:cs="Arial"/>
      </w:rPr>
      <w:fldChar w:fldCharType="begin"/>
    </w:r>
    <w:r w:rsidR="009B37AC">
      <w:rPr>
        <w:rStyle w:val="a6"/>
        <w:rFonts w:cs="Arial"/>
      </w:rPr>
      <w:instrText xml:space="preserve">PAGE  </w:instrText>
    </w:r>
    <w:r>
      <w:rPr>
        <w:rStyle w:val="a6"/>
        <w:rFonts w:cs="Arial"/>
      </w:rPr>
      <w:fldChar w:fldCharType="end"/>
    </w:r>
  </w:p>
  <w:p w:rsidR="009B37AC" w:rsidRDefault="009B37AC"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9B37AC"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9B37AC">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Pr="002A02EB" w:rsidRDefault="000D309A">
    <w:pPr>
      <w:pStyle w:val="a4"/>
      <w:jc w:val="center"/>
      <w:rPr>
        <w:rFonts w:ascii="Times New Roman" w:hAnsi="Times New Roman" w:cs="Times New Roman"/>
      </w:rPr>
    </w:pPr>
    <w:r w:rsidRPr="002A02EB">
      <w:rPr>
        <w:rFonts w:ascii="Times New Roman" w:hAnsi="Times New Roman" w:cs="Times New Roman"/>
      </w:rPr>
      <w:fldChar w:fldCharType="begin"/>
    </w:r>
    <w:r w:rsidR="009B37AC" w:rsidRPr="002A02EB">
      <w:rPr>
        <w:rFonts w:ascii="Times New Roman" w:hAnsi="Times New Roman" w:cs="Times New Roman"/>
      </w:rPr>
      <w:instrText xml:space="preserve"> PAGE   \* MERGEFORMAT </w:instrText>
    </w:r>
    <w:r w:rsidRPr="002A02EB">
      <w:rPr>
        <w:rFonts w:ascii="Times New Roman" w:hAnsi="Times New Roman" w:cs="Times New Roman"/>
      </w:rPr>
      <w:fldChar w:fldCharType="separate"/>
    </w:r>
    <w:r w:rsidR="00BD04D7">
      <w:rPr>
        <w:rFonts w:ascii="Times New Roman" w:hAnsi="Times New Roman" w:cs="Times New Roman"/>
        <w:noProof/>
      </w:rPr>
      <w:t>5</w:t>
    </w:r>
    <w:r w:rsidRPr="002A02EB">
      <w:rPr>
        <w:rFonts w:ascii="Times New Roman" w:hAnsi="Times New Roman" w:cs="Times New Roman"/>
        <w:noProof/>
      </w:rPr>
      <w:fldChar w:fldCharType="end"/>
    </w:r>
  </w:p>
  <w:p w:rsidR="009B37AC" w:rsidRDefault="009B37AC"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Pr="002A02EB" w:rsidRDefault="000D309A">
    <w:pPr>
      <w:pStyle w:val="a4"/>
      <w:jc w:val="center"/>
      <w:rPr>
        <w:rFonts w:ascii="Times New Roman" w:hAnsi="Times New Roman" w:cs="Times New Roman"/>
      </w:rPr>
    </w:pPr>
    <w:r w:rsidRPr="002A02EB">
      <w:rPr>
        <w:rFonts w:ascii="Times New Roman" w:hAnsi="Times New Roman" w:cs="Times New Roman"/>
      </w:rPr>
      <w:fldChar w:fldCharType="begin"/>
    </w:r>
    <w:r w:rsidR="009B37AC" w:rsidRPr="002A02EB">
      <w:rPr>
        <w:rFonts w:ascii="Times New Roman" w:hAnsi="Times New Roman" w:cs="Times New Roman"/>
      </w:rPr>
      <w:instrText xml:space="preserve"> PAGE   \* MERGEFORMAT </w:instrText>
    </w:r>
    <w:r w:rsidRPr="002A02EB">
      <w:rPr>
        <w:rFonts w:ascii="Times New Roman" w:hAnsi="Times New Roman" w:cs="Times New Roman"/>
      </w:rPr>
      <w:fldChar w:fldCharType="separate"/>
    </w:r>
    <w:r w:rsidR="00BD04D7">
      <w:rPr>
        <w:rFonts w:ascii="Times New Roman" w:hAnsi="Times New Roman" w:cs="Times New Roman"/>
        <w:noProof/>
      </w:rPr>
      <w:t>89</w:t>
    </w:r>
    <w:r w:rsidRPr="002A02EB">
      <w:rPr>
        <w:rFonts w:ascii="Times New Roman" w:hAnsi="Times New Roman" w:cs="Times New Roman"/>
        <w:noProof/>
      </w:rPr>
      <w:fldChar w:fldCharType="end"/>
    </w:r>
  </w:p>
  <w:p w:rsidR="009B37AC" w:rsidRDefault="009B37AC"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2ADD" w:rsidRDefault="00BB2ADD">
      <w:r>
        <w:separator/>
      </w:r>
    </w:p>
  </w:footnote>
  <w:footnote w:type="continuationSeparator" w:id="0">
    <w:p w:rsidR="00BB2ADD" w:rsidRDefault="00BB2AD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0D309A" w:rsidP="00E31A74">
    <w:pPr>
      <w:pStyle w:val="ab"/>
      <w:framePr w:wrap="around" w:vAnchor="text" w:hAnchor="margin" w:xAlign="center" w:y="1"/>
      <w:rPr>
        <w:rStyle w:val="a6"/>
        <w:rFonts w:cs="Arial"/>
      </w:rPr>
    </w:pPr>
    <w:r>
      <w:rPr>
        <w:rStyle w:val="a6"/>
        <w:rFonts w:cs="Arial"/>
      </w:rPr>
      <w:fldChar w:fldCharType="begin"/>
    </w:r>
    <w:r w:rsidR="009B37AC">
      <w:rPr>
        <w:rStyle w:val="a6"/>
        <w:rFonts w:cs="Arial"/>
      </w:rPr>
      <w:instrText xml:space="preserve">PAGE  </w:instrText>
    </w:r>
    <w:r>
      <w:rPr>
        <w:rStyle w:val="a6"/>
        <w:rFonts w:cs="Arial"/>
      </w:rPr>
      <w:fldChar w:fldCharType="end"/>
    </w:r>
  </w:p>
  <w:p w:rsidR="009B37AC" w:rsidRDefault="009B37AC">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9B37AC" w:rsidP="00E31A74">
    <w:pPr>
      <w:pStyle w:val="ab"/>
      <w:framePr w:wrap="around" w:vAnchor="text" w:hAnchor="margin" w:xAlign="center" w:y="1"/>
      <w:rPr>
        <w:rStyle w:val="a6"/>
        <w:rFonts w:cs="Arial"/>
      </w:rPr>
    </w:pPr>
  </w:p>
  <w:p w:rsidR="009B37AC" w:rsidRDefault="009B37AC">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37AC" w:rsidRDefault="009B37AC">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2">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3">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4">
    <w:nsid w:val="06D42EDD"/>
    <w:multiLevelType w:val="hybridMultilevel"/>
    <w:tmpl w:val="7F324756"/>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abstractNum w:abstractNumId="5">
    <w:nsid w:val="0E075794"/>
    <w:multiLevelType w:val="hybridMultilevel"/>
    <w:tmpl w:val="2C0AC77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nsid w:val="11BA40B1"/>
    <w:multiLevelType w:val="hybridMultilevel"/>
    <w:tmpl w:val="FA4A7914"/>
    <w:lvl w:ilvl="0" w:tplc="7930B79A">
      <w:start w:val="1"/>
      <w:numFmt w:val="decimal"/>
      <w:lvlText w:val="%1)"/>
      <w:lvlJc w:val="left"/>
      <w:pPr>
        <w:ind w:left="1429" w:hanging="360"/>
      </w:pPr>
      <w:rPr>
        <w:rFonts w:cs="Times New Roman"/>
        <w:b w:val="0"/>
      </w:rPr>
    </w:lvl>
    <w:lvl w:ilvl="1" w:tplc="7930B79A">
      <w:start w:val="1"/>
      <w:numFmt w:val="decimal"/>
      <w:lvlText w:val="%2)"/>
      <w:lvlJc w:val="left"/>
      <w:pPr>
        <w:ind w:left="2149" w:hanging="360"/>
      </w:pPr>
      <w:rPr>
        <w:rFonts w:cs="Times New Roman"/>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12487850"/>
    <w:multiLevelType w:val="hybridMultilevel"/>
    <w:tmpl w:val="E200BB6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nsid w:val="157F6E88"/>
    <w:multiLevelType w:val="hybridMultilevel"/>
    <w:tmpl w:val="448285CA"/>
    <w:lvl w:ilvl="0" w:tplc="DF56639C">
      <w:start w:val="1"/>
      <w:numFmt w:val="decimal"/>
      <w:lvlText w:val="%1)"/>
      <w:lvlJc w:val="left"/>
      <w:pPr>
        <w:ind w:left="178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0">
    <w:nsid w:val="1BF06C25"/>
    <w:multiLevelType w:val="hybridMultilevel"/>
    <w:tmpl w:val="0FC09B1C"/>
    <w:lvl w:ilvl="0" w:tplc="ECB47942">
      <w:start w:val="6"/>
      <w:numFmt w:val="decimal"/>
      <w:lvlText w:val="%1."/>
      <w:lvlJc w:val="left"/>
      <w:pPr>
        <w:ind w:left="2119" w:hanging="141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C1A469F"/>
    <w:multiLevelType w:val="hybridMultilevel"/>
    <w:tmpl w:val="81FC044A"/>
    <w:lvl w:ilvl="0" w:tplc="833C2330">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nsid w:val="1CC56AE4"/>
    <w:multiLevelType w:val="hybridMultilevel"/>
    <w:tmpl w:val="112C2A1A"/>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3">
    <w:nsid w:val="1FA06683"/>
    <w:multiLevelType w:val="hybridMultilevel"/>
    <w:tmpl w:val="45204CC2"/>
    <w:lvl w:ilvl="0" w:tplc="A56E0508">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nsid w:val="20C67687"/>
    <w:multiLevelType w:val="hybridMultilevel"/>
    <w:tmpl w:val="81FC044A"/>
    <w:lvl w:ilvl="0" w:tplc="833C2330">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nsid w:val="218F112E"/>
    <w:multiLevelType w:val="hybridMultilevel"/>
    <w:tmpl w:val="764CA148"/>
    <w:lvl w:ilvl="0" w:tplc="04190011">
      <w:start w:val="1"/>
      <w:numFmt w:val="decimal"/>
      <w:lvlText w:val="%1)"/>
      <w:lvlJc w:val="left"/>
      <w:pPr>
        <w:ind w:left="1260" w:hanging="360"/>
      </w:pPr>
      <w:rPr>
        <w:rFonts w:cs="Times New Roman"/>
      </w:rPr>
    </w:lvl>
    <w:lvl w:ilvl="1" w:tplc="0419000F">
      <w:start w:val="1"/>
      <w:numFmt w:val="decimal"/>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6">
    <w:nsid w:val="24A91808"/>
    <w:multiLevelType w:val="hybridMultilevel"/>
    <w:tmpl w:val="3DD68EBC"/>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7">
    <w:nsid w:val="29770259"/>
    <w:multiLevelType w:val="hybridMultilevel"/>
    <w:tmpl w:val="6B74AE0C"/>
    <w:lvl w:ilvl="0" w:tplc="0419000F">
      <w:start w:val="1"/>
      <w:numFmt w:val="decimal"/>
      <w:lvlText w:val="%1."/>
      <w:lvlJc w:val="left"/>
      <w:pPr>
        <w:ind w:left="1620" w:hanging="360"/>
      </w:pPr>
      <w:rPr>
        <w:rFonts w:cs="Times New Roman"/>
      </w:rPr>
    </w:lvl>
    <w:lvl w:ilvl="1" w:tplc="04190019" w:tentative="1">
      <w:start w:val="1"/>
      <w:numFmt w:val="lowerLetter"/>
      <w:lvlText w:val="%2."/>
      <w:lvlJc w:val="left"/>
      <w:pPr>
        <w:ind w:left="2340" w:hanging="360"/>
      </w:pPr>
      <w:rPr>
        <w:rFonts w:cs="Times New Roman"/>
      </w:rPr>
    </w:lvl>
    <w:lvl w:ilvl="2" w:tplc="0419001B" w:tentative="1">
      <w:start w:val="1"/>
      <w:numFmt w:val="lowerRoman"/>
      <w:lvlText w:val="%3."/>
      <w:lvlJc w:val="right"/>
      <w:pPr>
        <w:ind w:left="3060" w:hanging="180"/>
      </w:pPr>
      <w:rPr>
        <w:rFonts w:cs="Times New Roman"/>
      </w:rPr>
    </w:lvl>
    <w:lvl w:ilvl="3" w:tplc="0419000F" w:tentative="1">
      <w:start w:val="1"/>
      <w:numFmt w:val="decimal"/>
      <w:lvlText w:val="%4."/>
      <w:lvlJc w:val="left"/>
      <w:pPr>
        <w:ind w:left="3780" w:hanging="360"/>
      </w:pPr>
      <w:rPr>
        <w:rFonts w:cs="Times New Roman"/>
      </w:rPr>
    </w:lvl>
    <w:lvl w:ilvl="4" w:tplc="04190019" w:tentative="1">
      <w:start w:val="1"/>
      <w:numFmt w:val="lowerLetter"/>
      <w:lvlText w:val="%5."/>
      <w:lvlJc w:val="left"/>
      <w:pPr>
        <w:ind w:left="4500" w:hanging="360"/>
      </w:pPr>
      <w:rPr>
        <w:rFonts w:cs="Times New Roman"/>
      </w:rPr>
    </w:lvl>
    <w:lvl w:ilvl="5" w:tplc="0419001B" w:tentative="1">
      <w:start w:val="1"/>
      <w:numFmt w:val="lowerRoman"/>
      <w:lvlText w:val="%6."/>
      <w:lvlJc w:val="right"/>
      <w:pPr>
        <w:ind w:left="5220" w:hanging="180"/>
      </w:pPr>
      <w:rPr>
        <w:rFonts w:cs="Times New Roman"/>
      </w:rPr>
    </w:lvl>
    <w:lvl w:ilvl="6" w:tplc="0419000F" w:tentative="1">
      <w:start w:val="1"/>
      <w:numFmt w:val="decimal"/>
      <w:lvlText w:val="%7."/>
      <w:lvlJc w:val="left"/>
      <w:pPr>
        <w:ind w:left="5940" w:hanging="360"/>
      </w:pPr>
      <w:rPr>
        <w:rFonts w:cs="Times New Roman"/>
      </w:rPr>
    </w:lvl>
    <w:lvl w:ilvl="7" w:tplc="04190019" w:tentative="1">
      <w:start w:val="1"/>
      <w:numFmt w:val="lowerLetter"/>
      <w:lvlText w:val="%8."/>
      <w:lvlJc w:val="left"/>
      <w:pPr>
        <w:ind w:left="6660" w:hanging="360"/>
      </w:pPr>
      <w:rPr>
        <w:rFonts w:cs="Times New Roman"/>
      </w:rPr>
    </w:lvl>
    <w:lvl w:ilvl="8" w:tplc="0419001B" w:tentative="1">
      <w:start w:val="1"/>
      <w:numFmt w:val="lowerRoman"/>
      <w:lvlText w:val="%9."/>
      <w:lvlJc w:val="right"/>
      <w:pPr>
        <w:ind w:left="7380" w:hanging="180"/>
      </w:pPr>
      <w:rPr>
        <w:rFonts w:cs="Times New Roman"/>
      </w:rPr>
    </w:lvl>
  </w:abstractNum>
  <w:abstractNum w:abstractNumId="18">
    <w:nsid w:val="2B3125DB"/>
    <w:multiLevelType w:val="hybridMultilevel"/>
    <w:tmpl w:val="F06618EA"/>
    <w:lvl w:ilvl="0" w:tplc="0419000F">
      <w:start w:val="1"/>
      <w:numFmt w:val="decimal"/>
      <w:lvlText w:val="%1."/>
      <w:lvlJc w:val="left"/>
      <w:pPr>
        <w:ind w:left="720" w:hanging="360"/>
      </w:pPr>
      <w:rPr>
        <w:rFonts w:cs="Times New Roman"/>
      </w:rPr>
    </w:lvl>
    <w:lvl w:ilvl="1" w:tplc="04190011">
      <w:start w:val="1"/>
      <w:numFmt w:val="decimal"/>
      <w:lvlText w:val="%2)"/>
      <w:lvlJc w:val="left"/>
      <w:pPr>
        <w:ind w:left="1440" w:hanging="360"/>
      </w:pPr>
      <w:rPr>
        <w:rFonts w:cs="Times New Roman"/>
      </w:rPr>
    </w:lvl>
    <w:lvl w:ilvl="2" w:tplc="084E103C">
      <w:start w:val="1"/>
      <w:numFmt w:val="decimal"/>
      <w:lvlText w:val="%3"/>
      <w:lvlJc w:val="left"/>
      <w:pPr>
        <w:ind w:left="2340" w:hanging="360"/>
      </w:pPr>
      <w:rPr>
        <w:rFonts w:cs="Times New Roman" w:hint="default"/>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301E1FE8"/>
    <w:multiLevelType w:val="hybridMultilevel"/>
    <w:tmpl w:val="70F267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57057DD"/>
    <w:multiLevelType w:val="hybridMultilevel"/>
    <w:tmpl w:val="37FA04E8"/>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abstractNum w:abstractNumId="21">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22">
    <w:nsid w:val="3D547155"/>
    <w:multiLevelType w:val="hybridMultilevel"/>
    <w:tmpl w:val="324C002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
    <w:nsid w:val="3E881A6C"/>
    <w:multiLevelType w:val="hybridMultilevel"/>
    <w:tmpl w:val="55A627BA"/>
    <w:lvl w:ilvl="0" w:tplc="0419000F">
      <w:start w:val="1"/>
      <w:numFmt w:val="decimal"/>
      <w:lvlText w:val="%1."/>
      <w:lvlJc w:val="left"/>
      <w:pPr>
        <w:ind w:left="1429" w:hanging="360"/>
      </w:pPr>
      <w:rPr>
        <w:rFonts w:cs="Times New Roman"/>
      </w:rPr>
    </w:lvl>
    <w:lvl w:ilvl="1" w:tplc="549EB4D4">
      <w:start w:val="1"/>
      <w:numFmt w:val="decimal"/>
      <w:lvlText w:val="%2)"/>
      <w:lvlJc w:val="left"/>
      <w:pPr>
        <w:ind w:left="3199" w:hanging="1410"/>
      </w:pPr>
      <w:rPr>
        <w:rFonts w:cs="Times New Roman"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4">
    <w:nsid w:val="3EA3386B"/>
    <w:multiLevelType w:val="hybridMultilevel"/>
    <w:tmpl w:val="65CA5604"/>
    <w:lvl w:ilvl="0" w:tplc="0419000F">
      <w:start w:val="1"/>
      <w:numFmt w:val="decimal"/>
      <w:lvlText w:val="%1."/>
      <w:lvlJc w:val="left"/>
      <w:pPr>
        <w:ind w:left="1260" w:hanging="360"/>
      </w:pPr>
      <w:rPr>
        <w:rFonts w:cs="Times New Roman"/>
      </w:rPr>
    </w:lvl>
    <w:lvl w:ilvl="1" w:tplc="0419000F">
      <w:start w:val="1"/>
      <w:numFmt w:val="decimal"/>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5">
    <w:nsid w:val="44D32581"/>
    <w:multiLevelType w:val="hybridMultilevel"/>
    <w:tmpl w:val="F47A6F8C"/>
    <w:lvl w:ilvl="0" w:tplc="0419000F">
      <w:start w:val="1"/>
      <w:numFmt w:val="decimal"/>
      <w:lvlText w:val="%1."/>
      <w:lvlJc w:val="left"/>
      <w:pPr>
        <w:ind w:left="3060" w:hanging="360"/>
      </w:pPr>
      <w:rPr>
        <w:rFonts w:cs="Times New Roman"/>
      </w:rPr>
    </w:lvl>
    <w:lvl w:ilvl="1" w:tplc="04190019" w:tentative="1">
      <w:start w:val="1"/>
      <w:numFmt w:val="lowerLetter"/>
      <w:lvlText w:val="%2."/>
      <w:lvlJc w:val="left"/>
      <w:pPr>
        <w:ind w:left="3780" w:hanging="360"/>
      </w:pPr>
      <w:rPr>
        <w:rFonts w:cs="Times New Roman"/>
      </w:rPr>
    </w:lvl>
    <w:lvl w:ilvl="2" w:tplc="0419001B" w:tentative="1">
      <w:start w:val="1"/>
      <w:numFmt w:val="lowerRoman"/>
      <w:lvlText w:val="%3."/>
      <w:lvlJc w:val="right"/>
      <w:pPr>
        <w:ind w:left="4500" w:hanging="180"/>
      </w:pPr>
      <w:rPr>
        <w:rFonts w:cs="Times New Roman"/>
      </w:rPr>
    </w:lvl>
    <w:lvl w:ilvl="3" w:tplc="0419000F" w:tentative="1">
      <w:start w:val="1"/>
      <w:numFmt w:val="decimal"/>
      <w:lvlText w:val="%4."/>
      <w:lvlJc w:val="left"/>
      <w:pPr>
        <w:ind w:left="5220" w:hanging="360"/>
      </w:pPr>
      <w:rPr>
        <w:rFonts w:cs="Times New Roman"/>
      </w:rPr>
    </w:lvl>
    <w:lvl w:ilvl="4" w:tplc="04190019" w:tentative="1">
      <w:start w:val="1"/>
      <w:numFmt w:val="lowerLetter"/>
      <w:lvlText w:val="%5."/>
      <w:lvlJc w:val="left"/>
      <w:pPr>
        <w:ind w:left="5940" w:hanging="360"/>
      </w:pPr>
      <w:rPr>
        <w:rFonts w:cs="Times New Roman"/>
      </w:rPr>
    </w:lvl>
    <w:lvl w:ilvl="5" w:tplc="0419001B" w:tentative="1">
      <w:start w:val="1"/>
      <w:numFmt w:val="lowerRoman"/>
      <w:lvlText w:val="%6."/>
      <w:lvlJc w:val="right"/>
      <w:pPr>
        <w:ind w:left="6660" w:hanging="180"/>
      </w:pPr>
      <w:rPr>
        <w:rFonts w:cs="Times New Roman"/>
      </w:rPr>
    </w:lvl>
    <w:lvl w:ilvl="6" w:tplc="0419000F" w:tentative="1">
      <w:start w:val="1"/>
      <w:numFmt w:val="decimal"/>
      <w:lvlText w:val="%7."/>
      <w:lvlJc w:val="left"/>
      <w:pPr>
        <w:ind w:left="7380" w:hanging="360"/>
      </w:pPr>
      <w:rPr>
        <w:rFonts w:cs="Times New Roman"/>
      </w:rPr>
    </w:lvl>
    <w:lvl w:ilvl="7" w:tplc="04190019" w:tentative="1">
      <w:start w:val="1"/>
      <w:numFmt w:val="lowerLetter"/>
      <w:lvlText w:val="%8."/>
      <w:lvlJc w:val="left"/>
      <w:pPr>
        <w:ind w:left="8100" w:hanging="360"/>
      </w:pPr>
      <w:rPr>
        <w:rFonts w:cs="Times New Roman"/>
      </w:rPr>
    </w:lvl>
    <w:lvl w:ilvl="8" w:tplc="0419001B" w:tentative="1">
      <w:start w:val="1"/>
      <w:numFmt w:val="lowerRoman"/>
      <w:lvlText w:val="%9."/>
      <w:lvlJc w:val="right"/>
      <w:pPr>
        <w:ind w:left="8820" w:hanging="180"/>
      </w:pPr>
      <w:rPr>
        <w:rFonts w:cs="Times New Roman"/>
      </w:rPr>
    </w:lvl>
  </w:abstractNum>
  <w:abstractNum w:abstractNumId="26">
    <w:nsid w:val="454C480B"/>
    <w:multiLevelType w:val="hybridMultilevel"/>
    <w:tmpl w:val="0B12FFC8"/>
    <w:lvl w:ilvl="0" w:tplc="0419000F">
      <w:start w:val="1"/>
      <w:numFmt w:val="decimal"/>
      <w:lvlText w:val="%1."/>
      <w:lvlJc w:val="left"/>
      <w:pPr>
        <w:ind w:left="1260" w:hanging="360"/>
      </w:pPr>
      <w:rPr>
        <w:rFonts w:cs="Times New Roman"/>
      </w:rPr>
    </w:lvl>
    <w:lvl w:ilvl="1" w:tplc="0419000F">
      <w:start w:val="1"/>
      <w:numFmt w:val="decimal"/>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7">
    <w:nsid w:val="45905DEA"/>
    <w:multiLevelType w:val="hybridMultilevel"/>
    <w:tmpl w:val="4EF2FB5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47043230"/>
    <w:multiLevelType w:val="hybridMultilevel"/>
    <w:tmpl w:val="90E058E2"/>
    <w:lvl w:ilvl="0" w:tplc="0419000F">
      <w:start w:val="1"/>
      <w:numFmt w:val="decimal"/>
      <w:lvlText w:val="%1."/>
      <w:lvlJc w:val="left"/>
      <w:pPr>
        <w:ind w:left="1495"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9">
    <w:nsid w:val="4C40659D"/>
    <w:multiLevelType w:val="hybridMultilevel"/>
    <w:tmpl w:val="3DD68EBC"/>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95"/>
        </w:tabs>
        <w:ind w:left="1495"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1">
    <w:nsid w:val="53511328"/>
    <w:multiLevelType w:val="hybridMultilevel"/>
    <w:tmpl w:val="3DD68EBC"/>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542F5E5B"/>
    <w:multiLevelType w:val="hybridMultilevel"/>
    <w:tmpl w:val="79A41292"/>
    <w:lvl w:ilvl="0" w:tplc="E4925CEC">
      <w:start w:val="1"/>
      <w:numFmt w:val="decimal"/>
      <w:lvlText w:val="%1."/>
      <w:lvlJc w:val="left"/>
      <w:pPr>
        <w:ind w:left="1819" w:hanging="1110"/>
      </w:pPr>
      <w:rPr>
        <w:rFonts w:ascii="Times New Roman" w:hAnsi="Times New Roman" w:cs="Times New Roman" w:hint="default"/>
        <w:sz w:val="26"/>
        <w:szCs w:val="26"/>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nsid w:val="56EF4B80"/>
    <w:multiLevelType w:val="hybridMultilevel"/>
    <w:tmpl w:val="40DCA17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4">
    <w:nsid w:val="58DA73F8"/>
    <w:multiLevelType w:val="hybridMultilevel"/>
    <w:tmpl w:val="45E6028C"/>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35">
    <w:nsid w:val="59345BE0"/>
    <w:multiLevelType w:val="hybridMultilevel"/>
    <w:tmpl w:val="CC8A6EFC"/>
    <w:lvl w:ilvl="0" w:tplc="EFEA9758">
      <w:start w:val="2"/>
      <w:numFmt w:val="decimal"/>
      <w:lvlText w:val="%1."/>
      <w:lvlJc w:val="left"/>
      <w:pPr>
        <w:ind w:left="12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59514444"/>
    <w:multiLevelType w:val="hybridMultilevel"/>
    <w:tmpl w:val="6132312E"/>
    <w:lvl w:ilvl="0" w:tplc="0419000F">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7">
    <w:nsid w:val="5DFB2FBC"/>
    <w:multiLevelType w:val="hybridMultilevel"/>
    <w:tmpl w:val="FA147E90"/>
    <w:lvl w:ilvl="0" w:tplc="DF56639C">
      <w:start w:val="1"/>
      <w:numFmt w:val="decimal"/>
      <w:lvlText w:val="%1)"/>
      <w:lvlJc w:val="left"/>
      <w:pPr>
        <w:ind w:left="178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66790A18"/>
    <w:multiLevelType w:val="hybridMultilevel"/>
    <w:tmpl w:val="DA22D032"/>
    <w:lvl w:ilvl="0" w:tplc="161692CA">
      <w:start w:val="1"/>
      <w:numFmt w:val="decimal"/>
      <w:lvlText w:val="%1."/>
      <w:lvlJc w:val="left"/>
      <w:pPr>
        <w:ind w:left="1744" w:hanging="1035"/>
      </w:pPr>
      <w:rPr>
        <w:rFonts w:cs="Times New Roman" w:hint="default"/>
      </w:rPr>
    </w:lvl>
    <w:lvl w:ilvl="1" w:tplc="DF56639C">
      <w:start w:val="1"/>
      <w:numFmt w:val="decimal"/>
      <w:lvlText w:val="%2)"/>
      <w:lvlJc w:val="left"/>
      <w:pPr>
        <w:ind w:left="1789" w:hanging="36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68402FCF"/>
    <w:multiLevelType w:val="hybridMultilevel"/>
    <w:tmpl w:val="F5E4BF0E"/>
    <w:lvl w:ilvl="0" w:tplc="3BE42A94">
      <w:start w:val="1"/>
      <w:numFmt w:val="decimal"/>
      <w:lvlText w:val="%1."/>
      <w:lvlJc w:val="left"/>
      <w:pPr>
        <w:ind w:left="1380" w:hanging="84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0">
    <w:nsid w:val="737942CB"/>
    <w:multiLevelType w:val="hybridMultilevel"/>
    <w:tmpl w:val="7C7AF458"/>
    <w:lvl w:ilvl="0" w:tplc="7930B79A">
      <w:start w:val="1"/>
      <w:numFmt w:val="decimal"/>
      <w:lvlText w:val="%1)"/>
      <w:lvlJc w:val="left"/>
      <w:pPr>
        <w:ind w:left="1260" w:hanging="360"/>
      </w:pPr>
      <w:rPr>
        <w:rFonts w:cs="Times New Roman"/>
        <w:b w:val="0"/>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1">
    <w:nsid w:val="74290FFA"/>
    <w:multiLevelType w:val="hybridMultilevel"/>
    <w:tmpl w:val="A314C98E"/>
    <w:lvl w:ilvl="0" w:tplc="886047A0">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5DC4D11"/>
    <w:multiLevelType w:val="hybridMultilevel"/>
    <w:tmpl w:val="2EBC3AC0"/>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3">
    <w:nsid w:val="75F752FF"/>
    <w:multiLevelType w:val="hybridMultilevel"/>
    <w:tmpl w:val="6FC070FE"/>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4">
    <w:nsid w:val="76587219"/>
    <w:multiLevelType w:val="hybridMultilevel"/>
    <w:tmpl w:val="CC30FB56"/>
    <w:lvl w:ilvl="0" w:tplc="161692CA">
      <w:start w:val="1"/>
      <w:numFmt w:val="decimal"/>
      <w:lvlText w:val="%1."/>
      <w:lvlJc w:val="left"/>
      <w:pPr>
        <w:ind w:left="1744" w:hanging="1035"/>
      </w:pPr>
      <w:rPr>
        <w:rFonts w:cs="Times New Roman" w:hint="default"/>
      </w:rPr>
    </w:lvl>
    <w:lvl w:ilvl="1" w:tplc="DF56639C">
      <w:start w:val="1"/>
      <w:numFmt w:val="decimal"/>
      <w:lvlText w:val="%2)"/>
      <w:lvlJc w:val="left"/>
      <w:pPr>
        <w:ind w:left="1789" w:hanging="36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5">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6">
    <w:nsid w:val="7F147EF3"/>
    <w:multiLevelType w:val="hybridMultilevel"/>
    <w:tmpl w:val="70B2C72E"/>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num w:numId="1">
    <w:abstractNumId w:val="21"/>
  </w:num>
  <w:num w:numId="2">
    <w:abstractNumId w:val="9"/>
  </w:num>
  <w:num w:numId="3">
    <w:abstractNumId w:val="30"/>
  </w:num>
  <w:num w:numId="4">
    <w:abstractNumId w:val="32"/>
  </w:num>
  <w:num w:numId="5">
    <w:abstractNumId w:val="13"/>
  </w:num>
  <w:num w:numId="6">
    <w:abstractNumId w:val="28"/>
  </w:num>
  <w:num w:numId="7">
    <w:abstractNumId w:val="34"/>
  </w:num>
  <w:num w:numId="8">
    <w:abstractNumId w:val="38"/>
  </w:num>
  <w:num w:numId="9">
    <w:abstractNumId w:val="24"/>
  </w:num>
  <w:num w:numId="10">
    <w:abstractNumId w:val="15"/>
  </w:num>
  <w:num w:numId="11">
    <w:abstractNumId w:val="23"/>
  </w:num>
  <w:num w:numId="12">
    <w:abstractNumId w:val="6"/>
  </w:num>
  <w:num w:numId="13">
    <w:abstractNumId w:val="27"/>
  </w:num>
  <w:num w:numId="14">
    <w:abstractNumId w:val="18"/>
  </w:num>
  <w:num w:numId="15">
    <w:abstractNumId w:val="19"/>
  </w:num>
  <w:num w:numId="16">
    <w:abstractNumId w:val="5"/>
  </w:num>
  <w:num w:numId="17">
    <w:abstractNumId w:val="26"/>
  </w:num>
  <w:num w:numId="18">
    <w:abstractNumId w:val="12"/>
  </w:num>
  <w:num w:numId="19">
    <w:abstractNumId w:val="42"/>
  </w:num>
  <w:num w:numId="20">
    <w:abstractNumId w:val="46"/>
  </w:num>
  <w:num w:numId="21">
    <w:abstractNumId w:val="25"/>
  </w:num>
  <w:num w:numId="22">
    <w:abstractNumId w:val="4"/>
  </w:num>
  <w:num w:numId="23">
    <w:abstractNumId w:val="20"/>
  </w:num>
  <w:num w:numId="24">
    <w:abstractNumId w:val="40"/>
  </w:num>
  <w:num w:numId="25">
    <w:abstractNumId w:val="14"/>
  </w:num>
  <w:num w:numId="26">
    <w:abstractNumId w:val="39"/>
  </w:num>
  <w:num w:numId="27">
    <w:abstractNumId w:val="17"/>
  </w:num>
  <w:num w:numId="28">
    <w:abstractNumId w:val="35"/>
  </w:num>
  <w:num w:numId="29">
    <w:abstractNumId w:val="36"/>
  </w:num>
  <w:num w:numId="30">
    <w:abstractNumId w:val="10"/>
  </w:num>
  <w:num w:numId="31">
    <w:abstractNumId w:val="37"/>
  </w:num>
  <w:num w:numId="32">
    <w:abstractNumId w:val="0"/>
  </w:num>
  <w:num w:numId="33">
    <w:abstractNumId w:val="11"/>
  </w:num>
  <w:num w:numId="34">
    <w:abstractNumId w:val="7"/>
  </w:num>
  <w:num w:numId="35">
    <w:abstractNumId w:val="43"/>
  </w:num>
  <w:num w:numId="36">
    <w:abstractNumId w:val="41"/>
  </w:num>
  <w:num w:numId="37">
    <w:abstractNumId w:val="33"/>
  </w:num>
  <w:num w:numId="38">
    <w:abstractNumId w:val="16"/>
  </w:num>
  <w:num w:numId="39">
    <w:abstractNumId w:val="29"/>
  </w:num>
  <w:num w:numId="40">
    <w:abstractNumId w:val="31"/>
  </w:num>
  <w:num w:numId="41">
    <w:abstractNumId w:val="22"/>
  </w:num>
  <w:num w:numId="42">
    <w:abstractNumId w:val="44"/>
  </w:num>
  <w:num w:numId="43">
    <w:abstractNumId w:val="8"/>
  </w:num>
  <w:num w:numId="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00"/>
  <w:displayHorizontalDrawingGridEvery w:val="2"/>
  <w:characterSpacingControl w:val="doNotCompress"/>
  <w:hdrShapeDefaults>
    <o:shapedefaults v:ext="edit" spidmax="18433"/>
  </w:hdrShapeDefaults>
  <w:footnotePr>
    <w:footnote w:id="-1"/>
    <w:footnote w:id="0"/>
  </w:footnotePr>
  <w:endnotePr>
    <w:endnote w:id="-1"/>
    <w:endnote w:id="0"/>
  </w:endnotePr>
  <w:compat/>
  <w:rsids>
    <w:rsidRoot w:val="008A0E86"/>
    <w:rsid w:val="0000021B"/>
    <w:rsid w:val="0000062F"/>
    <w:rsid w:val="00000687"/>
    <w:rsid w:val="0000116F"/>
    <w:rsid w:val="00001603"/>
    <w:rsid w:val="000018FC"/>
    <w:rsid w:val="00001C8E"/>
    <w:rsid w:val="00002102"/>
    <w:rsid w:val="0000221E"/>
    <w:rsid w:val="00002577"/>
    <w:rsid w:val="00002BF5"/>
    <w:rsid w:val="00002E23"/>
    <w:rsid w:val="00002E95"/>
    <w:rsid w:val="00003659"/>
    <w:rsid w:val="0000473D"/>
    <w:rsid w:val="00004AE6"/>
    <w:rsid w:val="00004FB0"/>
    <w:rsid w:val="00005222"/>
    <w:rsid w:val="00006206"/>
    <w:rsid w:val="000078B7"/>
    <w:rsid w:val="000078BE"/>
    <w:rsid w:val="00007B1E"/>
    <w:rsid w:val="00007C23"/>
    <w:rsid w:val="00007D78"/>
    <w:rsid w:val="00007D82"/>
    <w:rsid w:val="000100C1"/>
    <w:rsid w:val="000108F0"/>
    <w:rsid w:val="00010E6D"/>
    <w:rsid w:val="00010EE5"/>
    <w:rsid w:val="0001165A"/>
    <w:rsid w:val="000116E1"/>
    <w:rsid w:val="000118FC"/>
    <w:rsid w:val="0001197E"/>
    <w:rsid w:val="00011F9B"/>
    <w:rsid w:val="00012001"/>
    <w:rsid w:val="00012396"/>
    <w:rsid w:val="0001270D"/>
    <w:rsid w:val="000129EE"/>
    <w:rsid w:val="00012E68"/>
    <w:rsid w:val="00012F32"/>
    <w:rsid w:val="00012F92"/>
    <w:rsid w:val="000131ED"/>
    <w:rsid w:val="00013321"/>
    <w:rsid w:val="000135A8"/>
    <w:rsid w:val="00013639"/>
    <w:rsid w:val="000136FC"/>
    <w:rsid w:val="00013732"/>
    <w:rsid w:val="000139C6"/>
    <w:rsid w:val="000142D6"/>
    <w:rsid w:val="000145A3"/>
    <w:rsid w:val="00014673"/>
    <w:rsid w:val="0001486A"/>
    <w:rsid w:val="00014B1C"/>
    <w:rsid w:val="00015585"/>
    <w:rsid w:val="000156E4"/>
    <w:rsid w:val="000158A2"/>
    <w:rsid w:val="00015C2E"/>
    <w:rsid w:val="00015C3A"/>
    <w:rsid w:val="0001609C"/>
    <w:rsid w:val="000165AA"/>
    <w:rsid w:val="00016645"/>
    <w:rsid w:val="000172DC"/>
    <w:rsid w:val="00017660"/>
    <w:rsid w:val="00017776"/>
    <w:rsid w:val="00017DDE"/>
    <w:rsid w:val="0002004F"/>
    <w:rsid w:val="000202BC"/>
    <w:rsid w:val="000206A7"/>
    <w:rsid w:val="00020D21"/>
    <w:rsid w:val="00021090"/>
    <w:rsid w:val="000210DF"/>
    <w:rsid w:val="000216C2"/>
    <w:rsid w:val="00021D83"/>
    <w:rsid w:val="00021E42"/>
    <w:rsid w:val="00021F8D"/>
    <w:rsid w:val="0002207E"/>
    <w:rsid w:val="00022A24"/>
    <w:rsid w:val="00022B5F"/>
    <w:rsid w:val="000233DC"/>
    <w:rsid w:val="00023A11"/>
    <w:rsid w:val="00023A22"/>
    <w:rsid w:val="00023E19"/>
    <w:rsid w:val="00023EF4"/>
    <w:rsid w:val="000242DD"/>
    <w:rsid w:val="00024802"/>
    <w:rsid w:val="00025078"/>
    <w:rsid w:val="000253A5"/>
    <w:rsid w:val="000258F2"/>
    <w:rsid w:val="000259D2"/>
    <w:rsid w:val="00025F9D"/>
    <w:rsid w:val="0002604D"/>
    <w:rsid w:val="00026115"/>
    <w:rsid w:val="00026777"/>
    <w:rsid w:val="00026996"/>
    <w:rsid w:val="00026CED"/>
    <w:rsid w:val="00026F1D"/>
    <w:rsid w:val="0002723B"/>
    <w:rsid w:val="000276B3"/>
    <w:rsid w:val="00027871"/>
    <w:rsid w:val="000278BE"/>
    <w:rsid w:val="00027B30"/>
    <w:rsid w:val="0003024D"/>
    <w:rsid w:val="0003056F"/>
    <w:rsid w:val="00030979"/>
    <w:rsid w:val="000309BA"/>
    <w:rsid w:val="00031195"/>
    <w:rsid w:val="00031314"/>
    <w:rsid w:val="00031510"/>
    <w:rsid w:val="0003190E"/>
    <w:rsid w:val="00031925"/>
    <w:rsid w:val="0003213F"/>
    <w:rsid w:val="00032789"/>
    <w:rsid w:val="00032812"/>
    <w:rsid w:val="00032C18"/>
    <w:rsid w:val="00033305"/>
    <w:rsid w:val="00033F4C"/>
    <w:rsid w:val="00033FB5"/>
    <w:rsid w:val="00034523"/>
    <w:rsid w:val="00034C07"/>
    <w:rsid w:val="00034C1D"/>
    <w:rsid w:val="00034FAE"/>
    <w:rsid w:val="00036533"/>
    <w:rsid w:val="0003742B"/>
    <w:rsid w:val="000374B2"/>
    <w:rsid w:val="000376A0"/>
    <w:rsid w:val="00037807"/>
    <w:rsid w:val="00037D70"/>
    <w:rsid w:val="00040D03"/>
    <w:rsid w:val="000416D5"/>
    <w:rsid w:val="0004171C"/>
    <w:rsid w:val="00041B50"/>
    <w:rsid w:val="000423E8"/>
    <w:rsid w:val="00042482"/>
    <w:rsid w:val="00042592"/>
    <w:rsid w:val="00042675"/>
    <w:rsid w:val="000428AE"/>
    <w:rsid w:val="00042993"/>
    <w:rsid w:val="00042CC1"/>
    <w:rsid w:val="00042FB7"/>
    <w:rsid w:val="00043A46"/>
    <w:rsid w:val="00043C13"/>
    <w:rsid w:val="000444FD"/>
    <w:rsid w:val="000446A2"/>
    <w:rsid w:val="0004474A"/>
    <w:rsid w:val="00044E81"/>
    <w:rsid w:val="00044F7D"/>
    <w:rsid w:val="000451ED"/>
    <w:rsid w:val="0004581F"/>
    <w:rsid w:val="00045FC6"/>
    <w:rsid w:val="000467C7"/>
    <w:rsid w:val="000468F4"/>
    <w:rsid w:val="000469DD"/>
    <w:rsid w:val="00046D7F"/>
    <w:rsid w:val="00046DEB"/>
    <w:rsid w:val="00046F2B"/>
    <w:rsid w:val="0004714E"/>
    <w:rsid w:val="00047206"/>
    <w:rsid w:val="000473A2"/>
    <w:rsid w:val="0004748F"/>
    <w:rsid w:val="00047A87"/>
    <w:rsid w:val="00047AF0"/>
    <w:rsid w:val="0005015C"/>
    <w:rsid w:val="000506D4"/>
    <w:rsid w:val="0005096C"/>
    <w:rsid w:val="00050CAE"/>
    <w:rsid w:val="00050F29"/>
    <w:rsid w:val="00050F60"/>
    <w:rsid w:val="00051125"/>
    <w:rsid w:val="00051129"/>
    <w:rsid w:val="00051249"/>
    <w:rsid w:val="0005167E"/>
    <w:rsid w:val="00051B18"/>
    <w:rsid w:val="00051E3B"/>
    <w:rsid w:val="00051F82"/>
    <w:rsid w:val="00051FF4"/>
    <w:rsid w:val="00052EED"/>
    <w:rsid w:val="00053089"/>
    <w:rsid w:val="0005325B"/>
    <w:rsid w:val="0005383E"/>
    <w:rsid w:val="00053A02"/>
    <w:rsid w:val="00054A00"/>
    <w:rsid w:val="00054B8B"/>
    <w:rsid w:val="0005549C"/>
    <w:rsid w:val="0005568D"/>
    <w:rsid w:val="000558DB"/>
    <w:rsid w:val="000559F4"/>
    <w:rsid w:val="00056301"/>
    <w:rsid w:val="00056915"/>
    <w:rsid w:val="00056BA7"/>
    <w:rsid w:val="00056FF2"/>
    <w:rsid w:val="00057312"/>
    <w:rsid w:val="00057935"/>
    <w:rsid w:val="00057B98"/>
    <w:rsid w:val="00057E52"/>
    <w:rsid w:val="00057F5F"/>
    <w:rsid w:val="0006011C"/>
    <w:rsid w:val="000605F9"/>
    <w:rsid w:val="00060956"/>
    <w:rsid w:val="000609EC"/>
    <w:rsid w:val="00060E0A"/>
    <w:rsid w:val="00060E7B"/>
    <w:rsid w:val="00060F7D"/>
    <w:rsid w:val="000619AC"/>
    <w:rsid w:val="000621C3"/>
    <w:rsid w:val="00062926"/>
    <w:rsid w:val="0006316F"/>
    <w:rsid w:val="0006335B"/>
    <w:rsid w:val="0006336D"/>
    <w:rsid w:val="000638D4"/>
    <w:rsid w:val="000639D6"/>
    <w:rsid w:val="00064034"/>
    <w:rsid w:val="00064293"/>
    <w:rsid w:val="00064420"/>
    <w:rsid w:val="000645CE"/>
    <w:rsid w:val="0006536C"/>
    <w:rsid w:val="0006549D"/>
    <w:rsid w:val="00065598"/>
    <w:rsid w:val="000655B1"/>
    <w:rsid w:val="00065929"/>
    <w:rsid w:val="0006596F"/>
    <w:rsid w:val="00065CEA"/>
    <w:rsid w:val="00065D92"/>
    <w:rsid w:val="00066459"/>
    <w:rsid w:val="000668C6"/>
    <w:rsid w:val="00067DE4"/>
    <w:rsid w:val="00067EB8"/>
    <w:rsid w:val="00070098"/>
    <w:rsid w:val="00070140"/>
    <w:rsid w:val="00070F56"/>
    <w:rsid w:val="0007135D"/>
    <w:rsid w:val="000713EF"/>
    <w:rsid w:val="00071CAE"/>
    <w:rsid w:val="00071D7F"/>
    <w:rsid w:val="00071E0D"/>
    <w:rsid w:val="00072D2C"/>
    <w:rsid w:val="000732CC"/>
    <w:rsid w:val="000735F0"/>
    <w:rsid w:val="000746F4"/>
    <w:rsid w:val="00075249"/>
    <w:rsid w:val="00075DA9"/>
    <w:rsid w:val="00075DD3"/>
    <w:rsid w:val="00075EA2"/>
    <w:rsid w:val="000761D3"/>
    <w:rsid w:val="00076209"/>
    <w:rsid w:val="000767D0"/>
    <w:rsid w:val="00076B14"/>
    <w:rsid w:val="00076D68"/>
    <w:rsid w:val="0007744A"/>
    <w:rsid w:val="00077809"/>
    <w:rsid w:val="00077E02"/>
    <w:rsid w:val="00080039"/>
    <w:rsid w:val="0008015D"/>
    <w:rsid w:val="000804EF"/>
    <w:rsid w:val="00080841"/>
    <w:rsid w:val="00080A31"/>
    <w:rsid w:val="00080D66"/>
    <w:rsid w:val="00080F4F"/>
    <w:rsid w:val="00080F8B"/>
    <w:rsid w:val="000810CA"/>
    <w:rsid w:val="0008196F"/>
    <w:rsid w:val="00081A39"/>
    <w:rsid w:val="00081D14"/>
    <w:rsid w:val="00081D31"/>
    <w:rsid w:val="00081D58"/>
    <w:rsid w:val="00081DC1"/>
    <w:rsid w:val="000824D0"/>
    <w:rsid w:val="0008271A"/>
    <w:rsid w:val="00082887"/>
    <w:rsid w:val="00082C5E"/>
    <w:rsid w:val="0008329D"/>
    <w:rsid w:val="0008337D"/>
    <w:rsid w:val="00083629"/>
    <w:rsid w:val="00083767"/>
    <w:rsid w:val="00083BA5"/>
    <w:rsid w:val="00084414"/>
    <w:rsid w:val="000848DA"/>
    <w:rsid w:val="00085372"/>
    <w:rsid w:val="00085BF1"/>
    <w:rsid w:val="00085CEF"/>
    <w:rsid w:val="00087079"/>
    <w:rsid w:val="00087153"/>
    <w:rsid w:val="000872F1"/>
    <w:rsid w:val="00087322"/>
    <w:rsid w:val="00087686"/>
    <w:rsid w:val="00087AEB"/>
    <w:rsid w:val="00087B25"/>
    <w:rsid w:val="00087E3D"/>
    <w:rsid w:val="00087ED2"/>
    <w:rsid w:val="00090031"/>
    <w:rsid w:val="000908FE"/>
    <w:rsid w:val="00090C30"/>
    <w:rsid w:val="00090D9E"/>
    <w:rsid w:val="00090F5C"/>
    <w:rsid w:val="0009122F"/>
    <w:rsid w:val="0009128F"/>
    <w:rsid w:val="000914E6"/>
    <w:rsid w:val="000918F8"/>
    <w:rsid w:val="000921F8"/>
    <w:rsid w:val="00092334"/>
    <w:rsid w:val="000928CC"/>
    <w:rsid w:val="00092D17"/>
    <w:rsid w:val="0009348C"/>
    <w:rsid w:val="0009352D"/>
    <w:rsid w:val="00093611"/>
    <w:rsid w:val="0009389C"/>
    <w:rsid w:val="00093B6D"/>
    <w:rsid w:val="00093FE3"/>
    <w:rsid w:val="00094159"/>
    <w:rsid w:val="0009427E"/>
    <w:rsid w:val="0009464A"/>
    <w:rsid w:val="00094659"/>
    <w:rsid w:val="00094903"/>
    <w:rsid w:val="00094AB6"/>
    <w:rsid w:val="00094DC9"/>
    <w:rsid w:val="00094DFD"/>
    <w:rsid w:val="000956CF"/>
    <w:rsid w:val="00095C75"/>
    <w:rsid w:val="00095CEF"/>
    <w:rsid w:val="00095E0F"/>
    <w:rsid w:val="00095F3F"/>
    <w:rsid w:val="00096928"/>
    <w:rsid w:val="00096FBA"/>
    <w:rsid w:val="00097029"/>
    <w:rsid w:val="000975EB"/>
    <w:rsid w:val="000A03E1"/>
    <w:rsid w:val="000A079B"/>
    <w:rsid w:val="000A0A3D"/>
    <w:rsid w:val="000A0DD9"/>
    <w:rsid w:val="000A1195"/>
    <w:rsid w:val="000A17BC"/>
    <w:rsid w:val="000A17FC"/>
    <w:rsid w:val="000A1C44"/>
    <w:rsid w:val="000A2223"/>
    <w:rsid w:val="000A26C2"/>
    <w:rsid w:val="000A2980"/>
    <w:rsid w:val="000A2A09"/>
    <w:rsid w:val="000A2CC5"/>
    <w:rsid w:val="000A33B3"/>
    <w:rsid w:val="000A3817"/>
    <w:rsid w:val="000A3CFA"/>
    <w:rsid w:val="000A4AEB"/>
    <w:rsid w:val="000A4B7E"/>
    <w:rsid w:val="000A512D"/>
    <w:rsid w:val="000A51D9"/>
    <w:rsid w:val="000A5232"/>
    <w:rsid w:val="000A5B7B"/>
    <w:rsid w:val="000A6396"/>
    <w:rsid w:val="000A6589"/>
    <w:rsid w:val="000A69C3"/>
    <w:rsid w:val="000A6DDD"/>
    <w:rsid w:val="000A7434"/>
    <w:rsid w:val="000A7C6C"/>
    <w:rsid w:val="000A7F0B"/>
    <w:rsid w:val="000A7F46"/>
    <w:rsid w:val="000B0AE5"/>
    <w:rsid w:val="000B0D2D"/>
    <w:rsid w:val="000B13B2"/>
    <w:rsid w:val="000B15FC"/>
    <w:rsid w:val="000B1DF1"/>
    <w:rsid w:val="000B24D9"/>
    <w:rsid w:val="000B263D"/>
    <w:rsid w:val="000B2C04"/>
    <w:rsid w:val="000B2DBD"/>
    <w:rsid w:val="000B3EE4"/>
    <w:rsid w:val="000B4441"/>
    <w:rsid w:val="000B47A1"/>
    <w:rsid w:val="000B5071"/>
    <w:rsid w:val="000B608F"/>
    <w:rsid w:val="000B6142"/>
    <w:rsid w:val="000B6199"/>
    <w:rsid w:val="000B71F8"/>
    <w:rsid w:val="000B75F6"/>
    <w:rsid w:val="000B7690"/>
    <w:rsid w:val="000B79F4"/>
    <w:rsid w:val="000C07AC"/>
    <w:rsid w:val="000C0F82"/>
    <w:rsid w:val="000C138B"/>
    <w:rsid w:val="000C1577"/>
    <w:rsid w:val="000C1CC8"/>
    <w:rsid w:val="000C1DFF"/>
    <w:rsid w:val="000C1E27"/>
    <w:rsid w:val="000C24B3"/>
    <w:rsid w:val="000C26D3"/>
    <w:rsid w:val="000C2B36"/>
    <w:rsid w:val="000C3046"/>
    <w:rsid w:val="000C3119"/>
    <w:rsid w:val="000C3555"/>
    <w:rsid w:val="000C36BB"/>
    <w:rsid w:val="000C3B31"/>
    <w:rsid w:val="000C3C27"/>
    <w:rsid w:val="000C3DE6"/>
    <w:rsid w:val="000C3E3F"/>
    <w:rsid w:val="000C44D2"/>
    <w:rsid w:val="000C4A27"/>
    <w:rsid w:val="000C4ABE"/>
    <w:rsid w:val="000C4BD8"/>
    <w:rsid w:val="000C4D4B"/>
    <w:rsid w:val="000C57CB"/>
    <w:rsid w:val="000C6897"/>
    <w:rsid w:val="000C68FA"/>
    <w:rsid w:val="000C6990"/>
    <w:rsid w:val="000C6993"/>
    <w:rsid w:val="000C72EB"/>
    <w:rsid w:val="000C7C7D"/>
    <w:rsid w:val="000D0168"/>
    <w:rsid w:val="000D0C37"/>
    <w:rsid w:val="000D0C8C"/>
    <w:rsid w:val="000D128D"/>
    <w:rsid w:val="000D1472"/>
    <w:rsid w:val="000D14D6"/>
    <w:rsid w:val="000D1894"/>
    <w:rsid w:val="000D20B7"/>
    <w:rsid w:val="000D2D6E"/>
    <w:rsid w:val="000D300A"/>
    <w:rsid w:val="000D309A"/>
    <w:rsid w:val="000D345C"/>
    <w:rsid w:val="000D5022"/>
    <w:rsid w:val="000D52D0"/>
    <w:rsid w:val="000D5349"/>
    <w:rsid w:val="000D53F9"/>
    <w:rsid w:val="000D5764"/>
    <w:rsid w:val="000D6008"/>
    <w:rsid w:val="000D6483"/>
    <w:rsid w:val="000D67E3"/>
    <w:rsid w:val="000D693E"/>
    <w:rsid w:val="000D6EC4"/>
    <w:rsid w:val="000D7A2B"/>
    <w:rsid w:val="000D7D2A"/>
    <w:rsid w:val="000D7DA8"/>
    <w:rsid w:val="000E000A"/>
    <w:rsid w:val="000E05DD"/>
    <w:rsid w:val="000E0791"/>
    <w:rsid w:val="000E07DE"/>
    <w:rsid w:val="000E0E17"/>
    <w:rsid w:val="000E12EB"/>
    <w:rsid w:val="000E16AF"/>
    <w:rsid w:val="000E24EF"/>
    <w:rsid w:val="000E2F68"/>
    <w:rsid w:val="000E4047"/>
    <w:rsid w:val="000E476A"/>
    <w:rsid w:val="000E4A40"/>
    <w:rsid w:val="000E4A43"/>
    <w:rsid w:val="000E52E4"/>
    <w:rsid w:val="000E5496"/>
    <w:rsid w:val="000E59E8"/>
    <w:rsid w:val="000E614C"/>
    <w:rsid w:val="000E678E"/>
    <w:rsid w:val="000E6848"/>
    <w:rsid w:val="000E6E64"/>
    <w:rsid w:val="000E7025"/>
    <w:rsid w:val="000E7099"/>
    <w:rsid w:val="000E73A8"/>
    <w:rsid w:val="000E78AD"/>
    <w:rsid w:val="000F0152"/>
    <w:rsid w:val="000F05B2"/>
    <w:rsid w:val="000F065D"/>
    <w:rsid w:val="000F098F"/>
    <w:rsid w:val="000F0F82"/>
    <w:rsid w:val="000F1616"/>
    <w:rsid w:val="000F1C2A"/>
    <w:rsid w:val="000F1C91"/>
    <w:rsid w:val="000F21FA"/>
    <w:rsid w:val="000F224B"/>
    <w:rsid w:val="000F23AC"/>
    <w:rsid w:val="000F2970"/>
    <w:rsid w:val="000F3321"/>
    <w:rsid w:val="000F33B0"/>
    <w:rsid w:val="000F36B3"/>
    <w:rsid w:val="000F385B"/>
    <w:rsid w:val="000F3D1E"/>
    <w:rsid w:val="000F3F90"/>
    <w:rsid w:val="000F45B4"/>
    <w:rsid w:val="000F46B2"/>
    <w:rsid w:val="000F4704"/>
    <w:rsid w:val="000F480E"/>
    <w:rsid w:val="000F4D5A"/>
    <w:rsid w:val="000F4D68"/>
    <w:rsid w:val="000F5419"/>
    <w:rsid w:val="000F5A3F"/>
    <w:rsid w:val="000F5A4F"/>
    <w:rsid w:val="000F5E1F"/>
    <w:rsid w:val="000F60BD"/>
    <w:rsid w:val="000F60C4"/>
    <w:rsid w:val="000F61B1"/>
    <w:rsid w:val="000F636C"/>
    <w:rsid w:val="000F6427"/>
    <w:rsid w:val="000F659D"/>
    <w:rsid w:val="000F6CA3"/>
    <w:rsid w:val="000F70A8"/>
    <w:rsid w:val="000F70F2"/>
    <w:rsid w:val="000F7199"/>
    <w:rsid w:val="00100352"/>
    <w:rsid w:val="001003AC"/>
    <w:rsid w:val="00100D77"/>
    <w:rsid w:val="0010157D"/>
    <w:rsid w:val="00102450"/>
    <w:rsid w:val="0010283C"/>
    <w:rsid w:val="001028C6"/>
    <w:rsid w:val="00102B8B"/>
    <w:rsid w:val="00102E9A"/>
    <w:rsid w:val="00102EA9"/>
    <w:rsid w:val="001032ED"/>
    <w:rsid w:val="00103510"/>
    <w:rsid w:val="001036DD"/>
    <w:rsid w:val="00103734"/>
    <w:rsid w:val="00104776"/>
    <w:rsid w:val="00104790"/>
    <w:rsid w:val="00104B08"/>
    <w:rsid w:val="00104C22"/>
    <w:rsid w:val="00104CFC"/>
    <w:rsid w:val="00105245"/>
    <w:rsid w:val="0010594A"/>
    <w:rsid w:val="00105CF1"/>
    <w:rsid w:val="00105FF5"/>
    <w:rsid w:val="00106008"/>
    <w:rsid w:val="00106326"/>
    <w:rsid w:val="00106584"/>
    <w:rsid w:val="00106787"/>
    <w:rsid w:val="001069A9"/>
    <w:rsid w:val="00106B2E"/>
    <w:rsid w:val="00106E3B"/>
    <w:rsid w:val="00106F2D"/>
    <w:rsid w:val="001072B0"/>
    <w:rsid w:val="00107A3B"/>
    <w:rsid w:val="00107F39"/>
    <w:rsid w:val="001101A7"/>
    <w:rsid w:val="001102DB"/>
    <w:rsid w:val="0011071E"/>
    <w:rsid w:val="00110CDD"/>
    <w:rsid w:val="00110E3E"/>
    <w:rsid w:val="001110DD"/>
    <w:rsid w:val="0011174E"/>
    <w:rsid w:val="00111837"/>
    <w:rsid w:val="001118DB"/>
    <w:rsid w:val="00111A2A"/>
    <w:rsid w:val="00111E1A"/>
    <w:rsid w:val="00112067"/>
    <w:rsid w:val="00112136"/>
    <w:rsid w:val="00112717"/>
    <w:rsid w:val="00112808"/>
    <w:rsid w:val="00112A28"/>
    <w:rsid w:val="00112CAE"/>
    <w:rsid w:val="00112CF9"/>
    <w:rsid w:val="00112F7B"/>
    <w:rsid w:val="001133F5"/>
    <w:rsid w:val="00113452"/>
    <w:rsid w:val="001139CB"/>
    <w:rsid w:val="00113A27"/>
    <w:rsid w:val="00113EEA"/>
    <w:rsid w:val="00114353"/>
    <w:rsid w:val="001144BD"/>
    <w:rsid w:val="001146BA"/>
    <w:rsid w:val="00114AB5"/>
    <w:rsid w:val="0011512B"/>
    <w:rsid w:val="001155A5"/>
    <w:rsid w:val="001156C3"/>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0B10"/>
    <w:rsid w:val="001210FE"/>
    <w:rsid w:val="00121201"/>
    <w:rsid w:val="00121249"/>
    <w:rsid w:val="001215EC"/>
    <w:rsid w:val="00121B36"/>
    <w:rsid w:val="00121E3D"/>
    <w:rsid w:val="001222CA"/>
    <w:rsid w:val="001223A7"/>
    <w:rsid w:val="001227D3"/>
    <w:rsid w:val="00122B7E"/>
    <w:rsid w:val="00122DBF"/>
    <w:rsid w:val="00123288"/>
    <w:rsid w:val="00123CD6"/>
    <w:rsid w:val="00124062"/>
    <w:rsid w:val="0012427A"/>
    <w:rsid w:val="001243C7"/>
    <w:rsid w:val="001246CD"/>
    <w:rsid w:val="00124C53"/>
    <w:rsid w:val="0012507D"/>
    <w:rsid w:val="001251D0"/>
    <w:rsid w:val="001259AC"/>
    <w:rsid w:val="0012633A"/>
    <w:rsid w:val="00126358"/>
    <w:rsid w:val="001268DF"/>
    <w:rsid w:val="00126A0C"/>
    <w:rsid w:val="00126B17"/>
    <w:rsid w:val="00127723"/>
    <w:rsid w:val="001277E1"/>
    <w:rsid w:val="00127896"/>
    <w:rsid w:val="0012799E"/>
    <w:rsid w:val="0013000E"/>
    <w:rsid w:val="0013067E"/>
    <w:rsid w:val="001307D7"/>
    <w:rsid w:val="00130AF6"/>
    <w:rsid w:val="0013184A"/>
    <w:rsid w:val="00131D0A"/>
    <w:rsid w:val="00131D2C"/>
    <w:rsid w:val="00131D47"/>
    <w:rsid w:val="00131F16"/>
    <w:rsid w:val="00132A4B"/>
    <w:rsid w:val="00133B20"/>
    <w:rsid w:val="00134376"/>
    <w:rsid w:val="0013452D"/>
    <w:rsid w:val="0013457F"/>
    <w:rsid w:val="00134AD1"/>
    <w:rsid w:val="00134AF9"/>
    <w:rsid w:val="00134E01"/>
    <w:rsid w:val="0013526C"/>
    <w:rsid w:val="001359D6"/>
    <w:rsid w:val="00135CB6"/>
    <w:rsid w:val="00136310"/>
    <w:rsid w:val="001365FC"/>
    <w:rsid w:val="00136C0B"/>
    <w:rsid w:val="00136DB8"/>
    <w:rsid w:val="0013750B"/>
    <w:rsid w:val="001376AB"/>
    <w:rsid w:val="001402BB"/>
    <w:rsid w:val="0014048C"/>
    <w:rsid w:val="00140CB8"/>
    <w:rsid w:val="001419FF"/>
    <w:rsid w:val="00142FE1"/>
    <w:rsid w:val="00143377"/>
    <w:rsid w:val="001435AA"/>
    <w:rsid w:val="001435CD"/>
    <w:rsid w:val="001435DB"/>
    <w:rsid w:val="00143806"/>
    <w:rsid w:val="00144628"/>
    <w:rsid w:val="0014488D"/>
    <w:rsid w:val="00144A10"/>
    <w:rsid w:val="0014530D"/>
    <w:rsid w:val="0014539D"/>
    <w:rsid w:val="001456B9"/>
    <w:rsid w:val="0014576D"/>
    <w:rsid w:val="00145A48"/>
    <w:rsid w:val="00145F66"/>
    <w:rsid w:val="00146E7E"/>
    <w:rsid w:val="00147C18"/>
    <w:rsid w:val="001500F0"/>
    <w:rsid w:val="00150717"/>
    <w:rsid w:val="00150968"/>
    <w:rsid w:val="00150ACD"/>
    <w:rsid w:val="00150C15"/>
    <w:rsid w:val="00150CCC"/>
    <w:rsid w:val="0015141D"/>
    <w:rsid w:val="0015182B"/>
    <w:rsid w:val="00151E94"/>
    <w:rsid w:val="00152441"/>
    <w:rsid w:val="001526CA"/>
    <w:rsid w:val="00152923"/>
    <w:rsid w:val="00152B52"/>
    <w:rsid w:val="00152F50"/>
    <w:rsid w:val="00153050"/>
    <w:rsid w:val="001530DD"/>
    <w:rsid w:val="001537A9"/>
    <w:rsid w:val="0015431C"/>
    <w:rsid w:val="00155183"/>
    <w:rsid w:val="0015522D"/>
    <w:rsid w:val="001552EC"/>
    <w:rsid w:val="001554C0"/>
    <w:rsid w:val="001574B4"/>
    <w:rsid w:val="00157C46"/>
    <w:rsid w:val="00157FC1"/>
    <w:rsid w:val="001602C3"/>
    <w:rsid w:val="00161C2F"/>
    <w:rsid w:val="0016280B"/>
    <w:rsid w:val="00162955"/>
    <w:rsid w:val="00162DE4"/>
    <w:rsid w:val="00163D96"/>
    <w:rsid w:val="00163E67"/>
    <w:rsid w:val="001645A4"/>
    <w:rsid w:val="001646E3"/>
    <w:rsid w:val="00165053"/>
    <w:rsid w:val="001653E2"/>
    <w:rsid w:val="0016598B"/>
    <w:rsid w:val="00165FCD"/>
    <w:rsid w:val="001668BA"/>
    <w:rsid w:val="001669C1"/>
    <w:rsid w:val="00167F64"/>
    <w:rsid w:val="001700B1"/>
    <w:rsid w:val="001703CD"/>
    <w:rsid w:val="001708B4"/>
    <w:rsid w:val="00170BDF"/>
    <w:rsid w:val="0017121C"/>
    <w:rsid w:val="0017125E"/>
    <w:rsid w:val="001714B2"/>
    <w:rsid w:val="001716EC"/>
    <w:rsid w:val="00172379"/>
    <w:rsid w:val="0017262C"/>
    <w:rsid w:val="00172B28"/>
    <w:rsid w:val="00172E9F"/>
    <w:rsid w:val="0017395C"/>
    <w:rsid w:val="00173C4D"/>
    <w:rsid w:val="00173F09"/>
    <w:rsid w:val="00174202"/>
    <w:rsid w:val="00174362"/>
    <w:rsid w:val="00174448"/>
    <w:rsid w:val="0017492D"/>
    <w:rsid w:val="00174C67"/>
    <w:rsid w:val="00174EDD"/>
    <w:rsid w:val="00174F67"/>
    <w:rsid w:val="001750A2"/>
    <w:rsid w:val="00175D88"/>
    <w:rsid w:val="0017601E"/>
    <w:rsid w:val="0017642C"/>
    <w:rsid w:val="0017708A"/>
    <w:rsid w:val="0017725F"/>
    <w:rsid w:val="001772D1"/>
    <w:rsid w:val="0017745B"/>
    <w:rsid w:val="00177608"/>
    <w:rsid w:val="001776E0"/>
    <w:rsid w:val="00177B86"/>
    <w:rsid w:val="001804F9"/>
    <w:rsid w:val="00180CA6"/>
    <w:rsid w:val="00180F02"/>
    <w:rsid w:val="001811DD"/>
    <w:rsid w:val="001813A4"/>
    <w:rsid w:val="0018165A"/>
    <w:rsid w:val="0018181B"/>
    <w:rsid w:val="00181CC8"/>
    <w:rsid w:val="00181DB6"/>
    <w:rsid w:val="00181F3A"/>
    <w:rsid w:val="00182832"/>
    <w:rsid w:val="00182958"/>
    <w:rsid w:val="00182A0A"/>
    <w:rsid w:val="00183631"/>
    <w:rsid w:val="0018379F"/>
    <w:rsid w:val="00183E81"/>
    <w:rsid w:val="00184277"/>
    <w:rsid w:val="0018427E"/>
    <w:rsid w:val="0018436E"/>
    <w:rsid w:val="0018470E"/>
    <w:rsid w:val="00184D66"/>
    <w:rsid w:val="00184EF1"/>
    <w:rsid w:val="00184F46"/>
    <w:rsid w:val="00184FA8"/>
    <w:rsid w:val="00185034"/>
    <w:rsid w:val="00185214"/>
    <w:rsid w:val="001856F9"/>
    <w:rsid w:val="0018571F"/>
    <w:rsid w:val="00185846"/>
    <w:rsid w:val="00185915"/>
    <w:rsid w:val="00185DB9"/>
    <w:rsid w:val="00185F9E"/>
    <w:rsid w:val="001860AC"/>
    <w:rsid w:val="0018621D"/>
    <w:rsid w:val="001866EF"/>
    <w:rsid w:val="00186ED1"/>
    <w:rsid w:val="0018704F"/>
    <w:rsid w:val="0018736F"/>
    <w:rsid w:val="0018770A"/>
    <w:rsid w:val="00187793"/>
    <w:rsid w:val="00187914"/>
    <w:rsid w:val="00187D54"/>
    <w:rsid w:val="001901F2"/>
    <w:rsid w:val="00191A65"/>
    <w:rsid w:val="00191D76"/>
    <w:rsid w:val="001920B7"/>
    <w:rsid w:val="00192139"/>
    <w:rsid w:val="0019215C"/>
    <w:rsid w:val="00192430"/>
    <w:rsid w:val="001927B7"/>
    <w:rsid w:val="001929B7"/>
    <w:rsid w:val="00192DD6"/>
    <w:rsid w:val="001931A9"/>
    <w:rsid w:val="00193559"/>
    <w:rsid w:val="00193A01"/>
    <w:rsid w:val="00193D83"/>
    <w:rsid w:val="001941A5"/>
    <w:rsid w:val="001946C9"/>
    <w:rsid w:val="0019491B"/>
    <w:rsid w:val="00194E26"/>
    <w:rsid w:val="001950E9"/>
    <w:rsid w:val="001953FC"/>
    <w:rsid w:val="0019542D"/>
    <w:rsid w:val="00195605"/>
    <w:rsid w:val="00195FBC"/>
    <w:rsid w:val="001960FC"/>
    <w:rsid w:val="001966B7"/>
    <w:rsid w:val="0019679F"/>
    <w:rsid w:val="00196A78"/>
    <w:rsid w:val="00196B4E"/>
    <w:rsid w:val="00196CBC"/>
    <w:rsid w:val="00197062"/>
    <w:rsid w:val="00197127"/>
    <w:rsid w:val="001974F9"/>
    <w:rsid w:val="0019782D"/>
    <w:rsid w:val="001A05FA"/>
    <w:rsid w:val="001A09E5"/>
    <w:rsid w:val="001A0A1D"/>
    <w:rsid w:val="001A0B86"/>
    <w:rsid w:val="001A0CEB"/>
    <w:rsid w:val="001A120C"/>
    <w:rsid w:val="001A132B"/>
    <w:rsid w:val="001A1407"/>
    <w:rsid w:val="001A162A"/>
    <w:rsid w:val="001A1A0B"/>
    <w:rsid w:val="001A1CA8"/>
    <w:rsid w:val="001A20E3"/>
    <w:rsid w:val="001A217E"/>
    <w:rsid w:val="001A226F"/>
    <w:rsid w:val="001A241D"/>
    <w:rsid w:val="001A24CC"/>
    <w:rsid w:val="001A27E7"/>
    <w:rsid w:val="001A2C76"/>
    <w:rsid w:val="001A300B"/>
    <w:rsid w:val="001A30BC"/>
    <w:rsid w:val="001A3898"/>
    <w:rsid w:val="001A3D03"/>
    <w:rsid w:val="001A4C1B"/>
    <w:rsid w:val="001A59B1"/>
    <w:rsid w:val="001A5E3F"/>
    <w:rsid w:val="001A60C0"/>
    <w:rsid w:val="001A6196"/>
    <w:rsid w:val="001A6A5D"/>
    <w:rsid w:val="001A6B36"/>
    <w:rsid w:val="001A74B3"/>
    <w:rsid w:val="001B0A67"/>
    <w:rsid w:val="001B0B59"/>
    <w:rsid w:val="001B1177"/>
    <w:rsid w:val="001B11B1"/>
    <w:rsid w:val="001B11D9"/>
    <w:rsid w:val="001B152E"/>
    <w:rsid w:val="001B16B5"/>
    <w:rsid w:val="001B1CFE"/>
    <w:rsid w:val="001B28F9"/>
    <w:rsid w:val="001B2CB9"/>
    <w:rsid w:val="001B2E00"/>
    <w:rsid w:val="001B32E6"/>
    <w:rsid w:val="001B3788"/>
    <w:rsid w:val="001B3F7D"/>
    <w:rsid w:val="001B4076"/>
    <w:rsid w:val="001B4ECB"/>
    <w:rsid w:val="001B5637"/>
    <w:rsid w:val="001B565E"/>
    <w:rsid w:val="001B59C2"/>
    <w:rsid w:val="001B67DA"/>
    <w:rsid w:val="001B6E0A"/>
    <w:rsid w:val="001B6EB4"/>
    <w:rsid w:val="001B7A78"/>
    <w:rsid w:val="001B7C1B"/>
    <w:rsid w:val="001C00CC"/>
    <w:rsid w:val="001C01B3"/>
    <w:rsid w:val="001C0477"/>
    <w:rsid w:val="001C04B8"/>
    <w:rsid w:val="001C0AFB"/>
    <w:rsid w:val="001C0B07"/>
    <w:rsid w:val="001C0C28"/>
    <w:rsid w:val="001C164E"/>
    <w:rsid w:val="001C167D"/>
    <w:rsid w:val="001C179F"/>
    <w:rsid w:val="001C196C"/>
    <w:rsid w:val="001C1976"/>
    <w:rsid w:val="001C1A37"/>
    <w:rsid w:val="001C1D96"/>
    <w:rsid w:val="001C1E10"/>
    <w:rsid w:val="001C1ED0"/>
    <w:rsid w:val="001C2A3A"/>
    <w:rsid w:val="001C3301"/>
    <w:rsid w:val="001C3B93"/>
    <w:rsid w:val="001C3C3B"/>
    <w:rsid w:val="001C3DD0"/>
    <w:rsid w:val="001C412D"/>
    <w:rsid w:val="001C4BE4"/>
    <w:rsid w:val="001C4D21"/>
    <w:rsid w:val="001C4D6D"/>
    <w:rsid w:val="001C4F7F"/>
    <w:rsid w:val="001C50A4"/>
    <w:rsid w:val="001C54CA"/>
    <w:rsid w:val="001C5501"/>
    <w:rsid w:val="001C5BD9"/>
    <w:rsid w:val="001C6176"/>
    <w:rsid w:val="001C66C4"/>
    <w:rsid w:val="001C6EEF"/>
    <w:rsid w:val="001C70D6"/>
    <w:rsid w:val="001C731F"/>
    <w:rsid w:val="001C7331"/>
    <w:rsid w:val="001C75B7"/>
    <w:rsid w:val="001C7FF4"/>
    <w:rsid w:val="001D028E"/>
    <w:rsid w:val="001D0D40"/>
    <w:rsid w:val="001D0D83"/>
    <w:rsid w:val="001D11E4"/>
    <w:rsid w:val="001D12E4"/>
    <w:rsid w:val="001D1C2D"/>
    <w:rsid w:val="001D1E2B"/>
    <w:rsid w:val="001D25DB"/>
    <w:rsid w:val="001D2E79"/>
    <w:rsid w:val="001D3576"/>
    <w:rsid w:val="001D3A45"/>
    <w:rsid w:val="001D3A77"/>
    <w:rsid w:val="001D3FEB"/>
    <w:rsid w:val="001D42C1"/>
    <w:rsid w:val="001D4DF5"/>
    <w:rsid w:val="001D5220"/>
    <w:rsid w:val="001D5AA4"/>
    <w:rsid w:val="001D5C53"/>
    <w:rsid w:val="001D5DA8"/>
    <w:rsid w:val="001D6055"/>
    <w:rsid w:val="001D60F1"/>
    <w:rsid w:val="001D64C9"/>
    <w:rsid w:val="001D6566"/>
    <w:rsid w:val="001D6ADC"/>
    <w:rsid w:val="001D6BAD"/>
    <w:rsid w:val="001D6E48"/>
    <w:rsid w:val="001D7D44"/>
    <w:rsid w:val="001D7D6F"/>
    <w:rsid w:val="001D7ECD"/>
    <w:rsid w:val="001E00C3"/>
    <w:rsid w:val="001E09B6"/>
    <w:rsid w:val="001E10C9"/>
    <w:rsid w:val="001E1100"/>
    <w:rsid w:val="001E1115"/>
    <w:rsid w:val="001E1935"/>
    <w:rsid w:val="001E22DC"/>
    <w:rsid w:val="001E2895"/>
    <w:rsid w:val="001E2899"/>
    <w:rsid w:val="001E28D2"/>
    <w:rsid w:val="001E3097"/>
    <w:rsid w:val="001E34C0"/>
    <w:rsid w:val="001E3EB6"/>
    <w:rsid w:val="001E3F6E"/>
    <w:rsid w:val="001E402F"/>
    <w:rsid w:val="001E42EC"/>
    <w:rsid w:val="001E4A0A"/>
    <w:rsid w:val="001E4C72"/>
    <w:rsid w:val="001E53FF"/>
    <w:rsid w:val="001E547A"/>
    <w:rsid w:val="001E559B"/>
    <w:rsid w:val="001E5708"/>
    <w:rsid w:val="001E5AC2"/>
    <w:rsid w:val="001E5FA7"/>
    <w:rsid w:val="001E6221"/>
    <w:rsid w:val="001E6398"/>
    <w:rsid w:val="001E6559"/>
    <w:rsid w:val="001E683D"/>
    <w:rsid w:val="001E77DE"/>
    <w:rsid w:val="001E7A1D"/>
    <w:rsid w:val="001E7DE6"/>
    <w:rsid w:val="001F01F5"/>
    <w:rsid w:val="001F03F6"/>
    <w:rsid w:val="001F0AEE"/>
    <w:rsid w:val="001F0DA4"/>
    <w:rsid w:val="001F176D"/>
    <w:rsid w:val="001F18D9"/>
    <w:rsid w:val="001F1ABB"/>
    <w:rsid w:val="001F1BCD"/>
    <w:rsid w:val="001F210B"/>
    <w:rsid w:val="001F26A2"/>
    <w:rsid w:val="001F299F"/>
    <w:rsid w:val="001F2D04"/>
    <w:rsid w:val="001F3434"/>
    <w:rsid w:val="001F3F5F"/>
    <w:rsid w:val="001F42CD"/>
    <w:rsid w:val="001F470D"/>
    <w:rsid w:val="001F4D0C"/>
    <w:rsid w:val="001F4E89"/>
    <w:rsid w:val="001F516C"/>
    <w:rsid w:val="001F57FD"/>
    <w:rsid w:val="001F59AE"/>
    <w:rsid w:val="001F5E8E"/>
    <w:rsid w:val="001F6447"/>
    <w:rsid w:val="001F6568"/>
    <w:rsid w:val="001F75C5"/>
    <w:rsid w:val="001F77B1"/>
    <w:rsid w:val="001F7881"/>
    <w:rsid w:val="001F7A4D"/>
    <w:rsid w:val="00200215"/>
    <w:rsid w:val="002003E7"/>
    <w:rsid w:val="00200492"/>
    <w:rsid w:val="00200785"/>
    <w:rsid w:val="00200E41"/>
    <w:rsid w:val="0020125C"/>
    <w:rsid w:val="002014A4"/>
    <w:rsid w:val="002016FA"/>
    <w:rsid w:val="002022B0"/>
    <w:rsid w:val="00202712"/>
    <w:rsid w:val="002028FD"/>
    <w:rsid w:val="00202B6E"/>
    <w:rsid w:val="00202DDB"/>
    <w:rsid w:val="0020308F"/>
    <w:rsid w:val="0020385A"/>
    <w:rsid w:val="002038E9"/>
    <w:rsid w:val="00203B97"/>
    <w:rsid w:val="002044C1"/>
    <w:rsid w:val="002047DF"/>
    <w:rsid w:val="002050CF"/>
    <w:rsid w:val="00205859"/>
    <w:rsid w:val="00205CF2"/>
    <w:rsid w:val="00205F8F"/>
    <w:rsid w:val="00205FCF"/>
    <w:rsid w:val="00206711"/>
    <w:rsid w:val="00206B2A"/>
    <w:rsid w:val="00206D53"/>
    <w:rsid w:val="00206E35"/>
    <w:rsid w:val="0020752B"/>
    <w:rsid w:val="0020776E"/>
    <w:rsid w:val="00207789"/>
    <w:rsid w:val="00210176"/>
    <w:rsid w:val="0021022D"/>
    <w:rsid w:val="00210A13"/>
    <w:rsid w:val="00210D42"/>
    <w:rsid w:val="00211182"/>
    <w:rsid w:val="002116B5"/>
    <w:rsid w:val="00211ADD"/>
    <w:rsid w:val="0021291C"/>
    <w:rsid w:val="0021309C"/>
    <w:rsid w:val="002136A0"/>
    <w:rsid w:val="00213846"/>
    <w:rsid w:val="00213DCF"/>
    <w:rsid w:val="00213F80"/>
    <w:rsid w:val="00213FDC"/>
    <w:rsid w:val="0021408D"/>
    <w:rsid w:val="002140B7"/>
    <w:rsid w:val="00214155"/>
    <w:rsid w:val="002143D1"/>
    <w:rsid w:val="002148F5"/>
    <w:rsid w:val="00214C26"/>
    <w:rsid w:val="00214CC1"/>
    <w:rsid w:val="002150A5"/>
    <w:rsid w:val="002154D6"/>
    <w:rsid w:val="00215A7A"/>
    <w:rsid w:val="00215C3E"/>
    <w:rsid w:val="00216073"/>
    <w:rsid w:val="00216ED3"/>
    <w:rsid w:val="002172F2"/>
    <w:rsid w:val="002174D1"/>
    <w:rsid w:val="0021754E"/>
    <w:rsid w:val="002176A8"/>
    <w:rsid w:val="002176D1"/>
    <w:rsid w:val="002178BF"/>
    <w:rsid w:val="00217E22"/>
    <w:rsid w:val="00217E8B"/>
    <w:rsid w:val="002206C2"/>
    <w:rsid w:val="00220881"/>
    <w:rsid w:val="00220C06"/>
    <w:rsid w:val="00220C38"/>
    <w:rsid w:val="00220DA4"/>
    <w:rsid w:val="00220DD1"/>
    <w:rsid w:val="00221051"/>
    <w:rsid w:val="002211FA"/>
    <w:rsid w:val="00221518"/>
    <w:rsid w:val="00221643"/>
    <w:rsid w:val="0022166E"/>
    <w:rsid w:val="00221843"/>
    <w:rsid w:val="002218D8"/>
    <w:rsid w:val="0022223A"/>
    <w:rsid w:val="00222337"/>
    <w:rsid w:val="00222CA7"/>
    <w:rsid w:val="002236B5"/>
    <w:rsid w:val="00223B98"/>
    <w:rsid w:val="00223D8A"/>
    <w:rsid w:val="00224246"/>
    <w:rsid w:val="002245D6"/>
    <w:rsid w:val="002247E8"/>
    <w:rsid w:val="00224806"/>
    <w:rsid w:val="00224C07"/>
    <w:rsid w:val="00225625"/>
    <w:rsid w:val="00225DFF"/>
    <w:rsid w:val="0022695E"/>
    <w:rsid w:val="00226CDB"/>
    <w:rsid w:val="002270C2"/>
    <w:rsid w:val="00227124"/>
    <w:rsid w:val="0022723E"/>
    <w:rsid w:val="0022757E"/>
    <w:rsid w:val="00227C01"/>
    <w:rsid w:val="00227DD1"/>
    <w:rsid w:val="002302B7"/>
    <w:rsid w:val="00230702"/>
    <w:rsid w:val="0023092B"/>
    <w:rsid w:val="00231788"/>
    <w:rsid w:val="002318EC"/>
    <w:rsid w:val="00231B18"/>
    <w:rsid w:val="00231D69"/>
    <w:rsid w:val="00231F34"/>
    <w:rsid w:val="0023236F"/>
    <w:rsid w:val="00232B55"/>
    <w:rsid w:val="00233380"/>
    <w:rsid w:val="0023345E"/>
    <w:rsid w:val="002338C4"/>
    <w:rsid w:val="00233A0D"/>
    <w:rsid w:val="00233D64"/>
    <w:rsid w:val="00233F8E"/>
    <w:rsid w:val="00234333"/>
    <w:rsid w:val="00234340"/>
    <w:rsid w:val="002350B1"/>
    <w:rsid w:val="00235369"/>
    <w:rsid w:val="00235F78"/>
    <w:rsid w:val="002361B3"/>
    <w:rsid w:val="002367A4"/>
    <w:rsid w:val="00236B90"/>
    <w:rsid w:val="00236D2A"/>
    <w:rsid w:val="00236DF7"/>
    <w:rsid w:val="00236E2D"/>
    <w:rsid w:val="0023748F"/>
    <w:rsid w:val="00237718"/>
    <w:rsid w:val="00237A27"/>
    <w:rsid w:val="00237B7B"/>
    <w:rsid w:val="00237CFB"/>
    <w:rsid w:val="00237D01"/>
    <w:rsid w:val="0024014B"/>
    <w:rsid w:val="0024069B"/>
    <w:rsid w:val="00240ADF"/>
    <w:rsid w:val="00240DBF"/>
    <w:rsid w:val="0024231C"/>
    <w:rsid w:val="00242587"/>
    <w:rsid w:val="00242942"/>
    <w:rsid w:val="00242944"/>
    <w:rsid w:val="00243271"/>
    <w:rsid w:val="002434BC"/>
    <w:rsid w:val="0024444D"/>
    <w:rsid w:val="00244662"/>
    <w:rsid w:val="0024554F"/>
    <w:rsid w:val="00245FBD"/>
    <w:rsid w:val="00246CA6"/>
    <w:rsid w:val="00247689"/>
    <w:rsid w:val="0024791A"/>
    <w:rsid w:val="00247AC0"/>
    <w:rsid w:val="00247FEB"/>
    <w:rsid w:val="0025006E"/>
    <w:rsid w:val="00250301"/>
    <w:rsid w:val="002504AC"/>
    <w:rsid w:val="00250909"/>
    <w:rsid w:val="002515CD"/>
    <w:rsid w:val="002516BC"/>
    <w:rsid w:val="00252415"/>
    <w:rsid w:val="0025271E"/>
    <w:rsid w:val="002527AC"/>
    <w:rsid w:val="002529C7"/>
    <w:rsid w:val="00252AE5"/>
    <w:rsid w:val="0025315E"/>
    <w:rsid w:val="00253D09"/>
    <w:rsid w:val="00254168"/>
    <w:rsid w:val="00254300"/>
    <w:rsid w:val="00254AD6"/>
    <w:rsid w:val="00254BF0"/>
    <w:rsid w:val="00254DA3"/>
    <w:rsid w:val="00255195"/>
    <w:rsid w:val="00255299"/>
    <w:rsid w:val="00255363"/>
    <w:rsid w:val="002555D7"/>
    <w:rsid w:val="00255D4D"/>
    <w:rsid w:val="00256128"/>
    <w:rsid w:val="0025615B"/>
    <w:rsid w:val="00256590"/>
    <w:rsid w:val="002569E8"/>
    <w:rsid w:val="00256C13"/>
    <w:rsid w:val="002570F7"/>
    <w:rsid w:val="0025712A"/>
    <w:rsid w:val="00257302"/>
    <w:rsid w:val="002575BD"/>
    <w:rsid w:val="00257970"/>
    <w:rsid w:val="00257C18"/>
    <w:rsid w:val="002606A2"/>
    <w:rsid w:val="00260936"/>
    <w:rsid w:val="00260963"/>
    <w:rsid w:val="00260A79"/>
    <w:rsid w:val="00260FC1"/>
    <w:rsid w:val="00261393"/>
    <w:rsid w:val="00261692"/>
    <w:rsid w:val="00261958"/>
    <w:rsid w:val="00262177"/>
    <w:rsid w:val="00262185"/>
    <w:rsid w:val="0026226E"/>
    <w:rsid w:val="00262865"/>
    <w:rsid w:val="00262C0C"/>
    <w:rsid w:val="00263298"/>
    <w:rsid w:val="00263400"/>
    <w:rsid w:val="002636BC"/>
    <w:rsid w:val="00263776"/>
    <w:rsid w:val="00263DD3"/>
    <w:rsid w:val="00263F21"/>
    <w:rsid w:val="00264318"/>
    <w:rsid w:val="00265147"/>
    <w:rsid w:val="00265294"/>
    <w:rsid w:val="0026531C"/>
    <w:rsid w:val="0026633B"/>
    <w:rsid w:val="002663CA"/>
    <w:rsid w:val="0026778E"/>
    <w:rsid w:val="00267B83"/>
    <w:rsid w:val="00267BD1"/>
    <w:rsid w:val="00267E87"/>
    <w:rsid w:val="002700C8"/>
    <w:rsid w:val="00270217"/>
    <w:rsid w:val="002702EE"/>
    <w:rsid w:val="0027040D"/>
    <w:rsid w:val="002709A1"/>
    <w:rsid w:val="00270A14"/>
    <w:rsid w:val="00270CC4"/>
    <w:rsid w:val="002712EB"/>
    <w:rsid w:val="00272225"/>
    <w:rsid w:val="002723DE"/>
    <w:rsid w:val="002725EB"/>
    <w:rsid w:val="00272774"/>
    <w:rsid w:val="002727CF"/>
    <w:rsid w:val="00272A5B"/>
    <w:rsid w:val="00272B3E"/>
    <w:rsid w:val="00273891"/>
    <w:rsid w:val="00273B3D"/>
    <w:rsid w:val="00273B86"/>
    <w:rsid w:val="00273CF4"/>
    <w:rsid w:val="00273EEF"/>
    <w:rsid w:val="0027425A"/>
    <w:rsid w:val="00274586"/>
    <w:rsid w:val="0027531E"/>
    <w:rsid w:val="00276356"/>
    <w:rsid w:val="00276387"/>
    <w:rsid w:val="002768F5"/>
    <w:rsid w:val="00276B34"/>
    <w:rsid w:val="00276E87"/>
    <w:rsid w:val="0028015B"/>
    <w:rsid w:val="002802F6"/>
    <w:rsid w:val="00280CC0"/>
    <w:rsid w:val="00280DA8"/>
    <w:rsid w:val="00280E49"/>
    <w:rsid w:val="002810B7"/>
    <w:rsid w:val="002814B7"/>
    <w:rsid w:val="0028200C"/>
    <w:rsid w:val="00282027"/>
    <w:rsid w:val="00282598"/>
    <w:rsid w:val="002826D6"/>
    <w:rsid w:val="002829CC"/>
    <w:rsid w:val="00283605"/>
    <w:rsid w:val="002838EF"/>
    <w:rsid w:val="00283F94"/>
    <w:rsid w:val="00284872"/>
    <w:rsid w:val="00284CFA"/>
    <w:rsid w:val="002855AE"/>
    <w:rsid w:val="002855C9"/>
    <w:rsid w:val="00285A43"/>
    <w:rsid w:val="00286202"/>
    <w:rsid w:val="00286265"/>
    <w:rsid w:val="002862DC"/>
    <w:rsid w:val="0028669B"/>
    <w:rsid w:val="00286896"/>
    <w:rsid w:val="002868AA"/>
    <w:rsid w:val="00286FCC"/>
    <w:rsid w:val="00287275"/>
    <w:rsid w:val="002873F9"/>
    <w:rsid w:val="002876CB"/>
    <w:rsid w:val="00287C48"/>
    <w:rsid w:val="00290667"/>
    <w:rsid w:val="002907E2"/>
    <w:rsid w:val="00290A0C"/>
    <w:rsid w:val="00290B85"/>
    <w:rsid w:val="00290C89"/>
    <w:rsid w:val="00291298"/>
    <w:rsid w:val="00291381"/>
    <w:rsid w:val="0029214F"/>
    <w:rsid w:val="002922EB"/>
    <w:rsid w:val="0029244D"/>
    <w:rsid w:val="0029266A"/>
    <w:rsid w:val="0029445C"/>
    <w:rsid w:val="002947AB"/>
    <w:rsid w:val="00294899"/>
    <w:rsid w:val="002948A6"/>
    <w:rsid w:val="002951B9"/>
    <w:rsid w:val="002954CF"/>
    <w:rsid w:val="00295849"/>
    <w:rsid w:val="00295B7F"/>
    <w:rsid w:val="002961DF"/>
    <w:rsid w:val="00296568"/>
    <w:rsid w:val="0029702D"/>
    <w:rsid w:val="00297889"/>
    <w:rsid w:val="00297CDC"/>
    <w:rsid w:val="002A01E6"/>
    <w:rsid w:val="002A02EB"/>
    <w:rsid w:val="002A0DE3"/>
    <w:rsid w:val="002A1150"/>
    <w:rsid w:val="002A13B7"/>
    <w:rsid w:val="002A1570"/>
    <w:rsid w:val="002A15F4"/>
    <w:rsid w:val="002A16D7"/>
    <w:rsid w:val="002A1748"/>
    <w:rsid w:val="002A1D76"/>
    <w:rsid w:val="002A1F65"/>
    <w:rsid w:val="002A1FCE"/>
    <w:rsid w:val="002A2333"/>
    <w:rsid w:val="002A23B4"/>
    <w:rsid w:val="002A23BD"/>
    <w:rsid w:val="002A2486"/>
    <w:rsid w:val="002A258B"/>
    <w:rsid w:val="002A28C1"/>
    <w:rsid w:val="002A2F6D"/>
    <w:rsid w:val="002A3418"/>
    <w:rsid w:val="002A3729"/>
    <w:rsid w:val="002A3964"/>
    <w:rsid w:val="002A3BE7"/>
    <w:rsid w:val="002A3CAF"/>
    <w:rsid w:val="002A4088"/>
    <w:rsid w:val="002A4E81"/>
    <w:rsid w:val="002A4FC2"/>
    <w:rsid w:val="002A559D"/>
    <w:rsid w:val="002A5674"/>
    <w:rsid w:val="002A6791"/>
    <w:rsid w:val="002A6BE0"/>
    <w:rsid w:val="002A714D"/>
    <w:rsid w:val="002A7D8E"/>
    <w:rsid w:val="002A7EA3"/>
    <w:rsid w:val="002B01A2"/>
    <w:rsid w:val="002B01DB"/>
    <w:rsid w:val="002B0573"/>
    <w:rsid w:val="002B05FC"/>
    <w:rsid w:val="002B0625"/>
    <w:rsid w:val="002B0AC3"/>
    <w:rsid w:val="002B10FC"/>
    <w:rsid w:val="002B222B"/>
    <w:rsid w:val="002B281A"/>
    <w:rsid w:val="002B29E7"/>
    <w:rsid w:val="002B2A87"/>
    <w:rsid w:val="002B3E54"/>
    <w:rsid w:val="002B43C4"/>
    <w:rsid w:val="002B48C8"/>
    <w:rsid w:val="002B50BF"/>
    <w:rsid w:val="002B5467"/>
    <w:rsid w:val="002B58E6"/>
    <w:rsid w:val="002B6383"/>
    <w:rsid w:val="002B649D"/>
    <w:rsid w:val="002B668A"/>
    <w:rsid w:val="002B6823"/>
    <w:rsid w:val="002B6D76"/>
    <w:rsid w:val="002B6DBF"/>
    <w:rsid w:val="002B7154"/>
    <w:rsid w:val="002B740A"/>
    <w:rsid w:val="002B75C9"/>
    <w:rsid w:val="002B7BC8"/>
    <w:rsid w:val="002C00F8"/>
    <w:rsid w:val="002C0176"/>
    <w:rsid w:val="002C094F"/>
    <w:rsid w:val="002C0C47"/>
    <w:rsid w:val="002C0D0D"/>
    <w:rsid w:val="002C169F"/>
    <w:rsid w:val="002C1871"/>
    <w:rsid w:val="002C1943"/>
    <w:rsid w:val="002C21AD"/>
    <w:rsid w:val="002C24DF"/>
    <w:rsid w:val="002C2603"/>
    <w:rsid w:val="002C26C5"/>
    <w:rsid w:val="002C2B48"/>
    <w:rsid w:val="002C2DBD"/>
    <w:rsid w:val="002C2E81"/>
    <w:rsid w:val="002C31AD"/>
    <w:rsid w:val="002C39F7"/>
    <w:rsid w:val="002C410E"/>
    <w:rsid w:val="002C433D"/>
    <w:rsid w:val="002C4678"/>
    <w:rsid w:val="002C4F5A"/>
    <w:rsid w:val="002C5181"/>
    <w:rsid w:val="002C526C"/>
    <w:rsid w:val="002C52A4"/>
    <w:rsid w:val="002C54C0"/>
    <w:rsid w:val="002C571E"/>
    <w:rsid w:val="002C5810"/>
    <w:rsid w:val="002C5849"/>
    <w:rsid w:val="002C596D"/>
    <w:rsid w:val="002C597A"/>
    <w:rsid w:val="002C5F5D"/>
    <w:rsid w:val="002C6880"/>
    <w:rsid w:val="002C68C9"/>
    <w:rsid w:val="002C693A"/>
    <w:rsid w:val="002C6A15"/>
    <w:rsid w:val="002C6AF0"/>
    <w:rsid w:val="002C6CE6"/>
    <w:rsid w:val="002C6F40"/>
    <w:rsid w:val="002C70A7"/>
    <w:rsid w:val="002C7484"/>
    <w:rsid w:val="002C758E"/>
    <w:rsid w:val="002C75D0"/>
    <w:rsid w:val="002C76E6"/>
    <w:rsid w:val="002C7839"/>
    <w:rsid w:val="002C7BF3"/>
    <w:rsid w:val="002C7CBB"/>
    <w:rsid w:val="002C7D4F"/>
    <w:rsid w:val="002C7D9A"/>
    <w:rsid w:val="002D0084"/>
    <w:rsid w:val="002D0608"/>
    <w:rsid w:val="002D0A6F"/>
    <w:rsid w:val="002D12CF"/>
    <w:rsid w:val="002D13E6"/>
    <w:rsid w:val="002D146B"/>
    <w:rsid w:val="002D1732"/>
    <w:rsid w:val="002D1763"/>
    <w:rsid w:val="002D18B2"/>
    <w:rsid w:val="002D1C66"/>
    <w:rsid w:val="002D2958"/>
    <w:rsid w:val="002D2A98"/>
    <w:rsid w:val="002D2AC5"/>
    <w:rsid w:val="002D2DE4"/>
    <w:rsid w:val="002D30A7"/>
    <w:rsid w:val="002D3311"/>
    <w:rsid w:val="002D36B0"/>
    <w:rsid w:val="002D37AC"/>
    <w:rsid w:val="002D3952"/>
    <w:rsid w:val="002D3C42"/>
    <w:rsid w:val="002D449C"/>
    <w:rsid w:val="002D479A"/>
    <w:rsid w:val="002D4CAB"/>
    <w:rsid w:val="002D5235"/>
    <w:rsid w:val="002D53C1"/>
    <w:rsid w:val="002D5B8C"/>
    <w:rsid w:val="002D5C1C"/>
    <w:rsid w:val="002D5E32"/>
    <w:rsid w:val="002D61FE"/>
    <w:rsid w:val="002D6B92"/>
    <w:rsid w:val="002D6C19"/>
    <w:rsid w:val="002D6C4D"/>
    <w:rsid w:val="002D6E53"/>
    <w:rsid w:val="002D76D1"/>
    <w:rsid w:val="002D7854"/>
    <w:rsid w:val="002D7A95"/>
    <w:rsid w:val="002E007C"/>
    <w:rsid w:val="002E0623"/>
    <w:rsid w:val="002E0BCF"/>
    <w:rsid w:val="002E1724"/>
    <w:rsid w:val="002E18FE"/>
    <w:rsid w:val="002E2C9C"/>
    <w:rsid w:val="002E3828"/>
    <w:rsid w:val="002E3A6C"/>
    <w:rsid w:val="002E3B05"/>
    <w:rsid w:val="002E3B3C"/>
    <w:rsid w:val="002E3D75"/>
    <w:rsid w:val="002E3E8C"/>
    <w:rsid w:val="002E42C5"/>
    <w:rsid w:val="002E4539"/>
    <w:rsid w:val="002E4829"/>
    <w:rsid w:val="002E4847"/>
    <w:rsid w:val="002E48A9"/>
    <w:rsid w:val="002E497D"/>
    <w:rsid w:val="002E4A92"/>
    <w:rsid w:val="002E52DA"/>
    <w:rsid w:val="002E5843"/>
    <w:rsid w:val="002E597F"/>
    <w:rsid w:val="002E5DD4"/>
    <w:rsid w:val="002E6D45"/>
    <w:rsid w:val="002E6DB4"/>
    <w:rsid w:val="002E71E4"/>
    <w:rsid w:val="002E7482"/>
    <w:rsid w:val="002E75E3"/>
    <w:rsid w:val="002E78BA"/>
    <w:rsid w:val="002E7958"/>
    <w:rsid w:val="002E7BBA"/>
    <w:rsid w:val="002F05C7"/>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3AA3"/>
    <w:rsid w:val="002F431E"/>
    <w:rsid w:val="002F4A18"/>
    <w:rsid w:val="002F4EBE"/>
    <w:rsid w:val="002F51E3"/>
    <w:rsid w:val="002F5935"/>
    <w:rsid w:val="002F5B4F"/>
    <w:rsid w:val="002F5EF9"/>
    <w:rsid w:val="002F5FF3"/>
    <w:rsid w:val="002F61C7"/>
    <w:rsid w:val="002F635C"/>
    <w:rsid w:val="002F6467"/>
    <w:rsid w:val="002F7E79"/>
    <w:rsid w:val="003000E0"/>
    <w:rsid w:val="00300832"/>
    <w:rsid w:val="003009F1"/>
    <w:rsid w:val="003016CE"/>
    <w:rsid w:val="00301DAB"/>
    <w:rsid w:val="00301F35"/>
    <w:rsid w:val="00301F7D"/>
    <w:rsid w:val="0030219E"/>
    <w:rsid w:val="003022F8"/>
    <w:rsid w:val="003026EC"/>
    <w:rsid w:val="00302936"/>
    <w:rsid w:val="00302EFA"/>
    <w:rsid w:val="003030A3"/>
    <w:rsid w:val="003033F6"/>
    <w:rsid w:val="003037A9"/>
    <w:rsid w:val="00303A3A"/>
    <w:rsid w:val="00304114"/>
    <w:rsid w:val="0030480E"/>
    <w:rsid w:val="003053B9"/>
    <w:rsid w:val="00305B3D"/>
    <w:rsid w:val="00305CC3"/>
    <w:rsid w:val="00305E48"/>
    <w:rsid w:val="003060E6"/>
    <w:rsid w:val="00306141"/>
    <w:rsid w:val="003063C2"/>
    <w:rsid w:val="003064FF"/>
    <w:rsid w:val="003065FE"/>
    <w:rsid w:val="00306F46"/>
    <w:rsid w:val="00307911"/>
    <w:rsid w:val="00307D38"/>
    <w:rsid w:val="0031012F"/>
    <w:rsid w:val="0031027C"/>
    <w:rsid w:val="00310434"/>
    <w:rsid w:val="003109B2"/>
    <w:rsid w:val="00310A1C"/>
    <w:rsid w:val="00311149"/>
    <w:rsid w:val="00311455"/>
    <w:rsid w:val="00311A8C"/>
    <w:rsid w:val="00311DEC"/>
    <w:rsid w:val="003120C4"/>
    <w:rsid w:val="00312152"/>
    <w:rsid w:val="003123C1"/>
    <w:rsid w:val="00312647"/>
    <w:rsid w:val="00312A98"/>
    <w:rsid w:val="00312D3F"/>
    <w:rsid w:val="00313A59"/>
    <w:rsid w:val="00313B0B"/>
    <w:rsid w:val="00313C5F"/>
    <w:rsid w:val="00313CBE"/>
    <w:rsid w:val="0031484F"/>
    <w:rsid w:val="00314BC9"/>
    <w:rsid w:val="00314E30"/>
    <w:rsid w:val="00314FF3"/>
    <w:rsid w:val="00315255"/>
    <w:rsid w:val="003157B7"/>
    <w:rsid w:val="003159B5"/>
    <w:rsid w:val="00315C1D"/>
    <w:rsid w:val="00315C4B"/>
    <w:rsid w:val="00315F33"/>
    <w:rsid w:val="00316359"/>
    <w:rsid w:val="003164B5"/>
    <w:rsid w:val="003170FE"/>
    <w:rsid w:val="0031741E"/>
    <w:rsid w:val="0031751C"/>
    <w:rsid w:val="0031768F"/>
    <w:rsid w:val="0032014A"/>
    <w:rsid w:val="0032053C"/>
    <w:rsid w:val="00320570"/>
    <w:rsid w:val="00320709"/>
    <w:rsid w:val="00320B00"/>
    <w:rsid w:val="00320D4F"/>
    <w:rsid w:val="00320F0A"/>
    <w:rsid w:val="0032100B"/>
    <w:rsid w:val="00321B59"/>
    <w:rsid w:val="00321EBF"/>
    <w:rsid w:val="003221C5"/>
    <w:rsid w:val="00322277"/>
    <w:rsid w:val="00322438"/>
    <w:rsid w:val="00322F96"/>
    <w:rsid w:val="003233B2"/>
    <w:rsid w:val="00323FC1"/>
    <w:rsid w:val="00324D8D"/>
    <w:rsid w:val="00325546"/>
    <w:rsid w:val="00325559"/>
    <w:rsid w:val="0032568D"/>
    <w:rsid w:val="00325BAC"/>
    <w:rsid w:val="00325FC9"/>
    <w:rsid w:val="00326057"/>
    <w:rsid w:val="003261C2"/>
    <w:rsid w:val="003261D3"/>
    <w:rsid w:val="003264BB"/>
    <w:rsid w:val="0032675B"/>
    <w:rsid w:val="003270E6"/>
    <w:rsid w:val="00327122"/>
    <w:rsid w:val="003271A4"/>
    <w:rsid w:val="00327687"/>
    <w:rsid w:val="0032788E"/>
    <w:rsid w:val="00327C3D"/>
    <w:rsid w:val="00327E55"/>
    <w:rsid w:val="00327FA2"/>
    <w:rsid w:val="003301EC"/>
    <w:rsid w:val="0033049F"/>
    <w:rsid w:val="0033061B"/>
    <w:rsid w:val="00330A5E"/>
    <w:rsid w:val="00331120"/>
    <w:rsid w:val="003317F9"/>
    <w:rsid w:val="00331A5D"/>
    <w:rsid w:val="00331A86"/>
    <w:rsid w:val="00331E34"/>
    <w:rsid w:val="003322C6"/>
    <w:rsid w:val="00332473"/>
    <w:rsid w:val="00332491"/>
    <w:rsid w:val="003325F8"/>
    <w:rsid w:val="0033275A"/>
    <w:rsid w:val="003332A2"/>
    <w:rsid w:val="003336F4"/>
    <w:rsid w:val="00333B52"/>
    <w:rsid w:val="00333CCE"/>
    <w:rsid w:val="0033417F"/>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29A0"/>
    <w:rsid w:val="0034302C"/>
    <w:rsid w:val="0034315F"/>
    <w:rsid w:val="003431AF"/>
    <w:rsid w:val="003431C4"/>
    <w:rsid w:val="00343479"/>
    <w:rsid w:val="00343A19"/>
    <w:rsid w:val="00343B8C"/>
    <w:rsid w:val="00343C0B"/>
    <w:rsid w:val="00343DDB"/>
    <w:rsid w:val="003447E3"/>
    <w:rsid w:val="00344B10"/>
    <w:rsid w:val="00345215"/>
    <w:rsid w:val="0034565B"/>
    <w:rsid w:val="00345C02"/>
    <w:rsid w:val="00345E3F"/>
    <w:rsid w:val="00346199"/>
    <w:rsid w:val="003463AF"/>
    <w:rsid w:val="00346493"/>
    <w:rsid w:val="00346E8D"/>
    <w:rsid w:val="00346FA3"/>
    <w:rsid w:val="00347024"/>
    <w:rsid w:val="003470DD"/>
    <w:rsid w:val="00347549"/>
    <w:rsid w:val="00347AC4"/>
    <w:rsid w:val="00347F9C"/>
    <w:rsid w:val="0035053D"/>
    <w:rsid w:val="00350A2B"/>
    <w:rsid w:val="00350A3D"/>
    <w:rsid w:val="00350F6D"/>
    <w:rsid w:val="00351543"/>
    <w:rsid w:val="003516A8"/>
    <w:rsid w:val="00351C91"/>
    <w:rsid w:val="003520C9"/>
    <w:rsid w:val="00352483"/>
    <w:rsid w:val="00352AFB"/>
    <w:rsid w:val="003533F7"/>
    <w:rsid w:val="00353497"/>
    <w:rsid w:val="0035366F"/>
    <w:rsid w:val="00353D4F"/>
    <w:rsid w:val="003545CF"/>
    <w:rsid w:val="00355381"/>
    <w:rsid w:val="00355449"/>
    <w:rsid w:val="0035554F"/>
    <w:rsid w:val="003559CB"/>
    <w:rsid w:val="00355B60"/>
    <w:rsid w:val="00355DB1"/>
    <w:rsid w:val="00356266"/>
    <w:rsid w:val="00356281"/>
    <w:rsid w:val="003562A4"/>
    <w:rsid w:val="003564CF"/>
    <w:rsid w:val="003564E8"/>
    <w:rsid w:val="00356756"/>
    <w:rsid w:val="003569EC"/>
    <w:rsid w:val="00356E01"/>
    <w:rsid w:val="003576D5"/>
    <w:rsid w:val="0036009C"/>
    <w:rsid w:val="00360435"/>
    <w:rsid w:val="00360617"/>
    <w:rsid w:val="003607C1"/>
    <w:rsid w:val="00360B53"/>
    <w:rsid w:val="00360C84"/>
    <w:rsid w:val="00360DBA"/>
    <w:rsid w:val="003610CC"/>
    <w:rsid w:val="003611F0"/>
    <w:rsid w:val="00361293"/>
    <w:rsid w:val="0036138F"/>
    <w:rsid w:val="00361542"/>
    <w:rsid w:val="00361B02"/>
    <w:rsid w:val="00361ECB"/>
    <w:rsid w:val="00362C23"/>
    <w:rsid w:val="00362EBA"/>
    <w:rsid w:val="00363019"/>
    <w:rsid w:val="003630F6"/>
    <w:rsid w:val="0036425B"/>
    <w:rsid w:val="00364625"/>
    <w:rsid w:val="00364956"/>
    <w:rsid w:val="00364E95"/>
    <w:rsid w:val="00365078"/>
    <w:rsid w:val="0036511D"/>
    <w:rsid w:val="00365273"/>
    <w:rsid w:val="003667B1"/>
    <w:rsid w:val="003668A1"/>
    <w:rsid w:val="00366939"/>
    <w:rsid w:val="00366E23"/>
    <w:rsid w:val="00366E8B"/>
    <w:rsid w:val="0036704C"/>
    <w:rsid w:val="00367079"/>
    <w:rsid w:val="0037066E"/>
    <w:rsid w:val="00370DE5"/>
    <w:rsid w:val="00370F46"/>
    <w:rsid w:val="003712C6"/>
    <w:rsid w:val="00371690"/>
    <w:rsid w:val="00371B88"/>
    <w:rsid w:val="00372348"/>
    <w:rsid w:val="003726B0"/>
    <w:rsid w:val="003731CE"/>
    <w:rsid w:val="003733C8"/>
    <w:rsid w:val="00373690"/>
    <w:rsid w:val="003736DD"/>
    <w:rsid w:val="00373B93"/>
    <w:rsid w:val="00373F03"/>
    <w:rsid w:val="00374850"/>
    <w:rsid w:val="00374CF1"/>
    <w:rsid w:val="00375417"/>
    <w:rsid w:val="0037625C"/>
    <w:rsid w:val="0037676A"/>
    <w:rsid w:val="00376E23"/>
    <w:rsid w:val="0037743E"/>
    <w:rsid w:val="00377A9A"/>
    <w:rsid w:val="0038068B"/>
    <w:rsid w:val="00380A3A"/>
    <w:rsid w:val="00380DB5"/>
    <w:rsid w:val="003819F9"/>
    <w:rsid w:val="00381D3B"/>
    <w:rsid w:val="00381ED3"/>
    <w:rsid w:val="003822E7"/>
    <w:rsid w:val="0038257A"/>
    <w:rsid w:val="00382990"/>
    <w:rsid w:val="00382B53"/>
    <w:rsid w:val="00382E67"/>
    <w:rsid w:val="00382F4B"/>
    <w:rsid w:val="00383155"/>
    <w:rsid w:val="003844DA"/>
    <w:rsid w:val="00384AF5"/>
    <w:rsid w:val="00384CCB"/>
    <w:rsid w:val="00385088"/>
    <w:rsid w:val="003850AF"/>
    <w:rsid w:val="003859CC"/>
    <w:rsid w:val="003860A1"/>
    <w:rsid w:val="00386377"/>
    <w:rsid w:val="00386701"/>
    <w:rsid w:val="00386E68"/>
    <w:rsid w:val="0038728B"/>
    <w:rsid w:val="003879B9"/>
    <w:rsid w:val="00387B72"/>
    <w:rsid w:val="00390106"/>
    <w:rsid w:val="00390976"/>
    <w:rsid w:val="003911A9"/>
    <w:rsid w:val="00391726"/>
    <w:rsid w:val="00391914"/>
    <w:rsid w:val="003919A8"/>
    <w:rsid w:val="003919CA"/>
    <w:rsid w:val="00391D8C"/>
    <w:rsid w:val="003924BF"/>
    <w:rsid w:val="003928E3"/>
    <w:rsid w:val="00392A03"/>
    <w:rsid w:val="00392A61"/>
    <w:rsid w:val="003933B3"/>
    <w:rsid w:val="003934BF"/>
    <w:rsid w:val="0039362F"/>
    <w:rsid w:val="003937A2"/>
    <w:rsid w:val="0039383B"/>
    <w:rsid w:val="00393CA9"/>
    <w:rsid w:val="00393D53"/>
    <w:rsid w:val="00393FC9"/>
    <w:rsid w:val="003943F6"/>
    <w:rsid w:val="003958BD"/>
    <w:rsid w:val="003959AA"/>
    <w:rsid w:val="003959F0"/>
    <w:rsid w:val="00395F3D"/>
    <w:rsid w:val="0039646B"/>
    <w:rsid w:val="00396493"/>
    <w:rsid w:val="00396745"/>
    <w:rsid w:val="00396BAA"/>
    <w:rsid w:val="00396F24"/>
    <w:rsid w:val="00396FEC"/>
    <w:rsid w:val="0039717F"/>
    <w:rsid w:val="00397253"/>
    <w:rsid w:val="00397CC2"/>
    <w:rsid w:val="003A0273"/>
    <w:rsid w:val="003A0E6A"/>
    <w:rsid w:val="003A1093"/>
    <w:rsid w:val="003A19F7"/>
    <w:rsid w:val="003A1AA6"/>
    <w:rsid w:val="003A1BB6"/>
    <w:rsid w:val="003A2018"/>
    <w:rsid w:val="003A27FF"/>
    <w:rsid w:val="003A2965"/>
    <w:rsid w:val="003A2AB1"/>
    <w:rsid w:val="003A2E93"/>
    <w:rsid w:val="003A38B8"/>
    <w:rsid w:val="003A3ACF"/>
    <w:rsid w:val="003A3E6D"/>
    <w:rsid w:val="003A3F97"/>
    <w:rsid w:val="003A4CA8"/>
    <w:rsid w:val="003A54B9"/>
    <w:rsid w:val="003A5524"/>
    <w:rsid w:val="003A56FF"/>
    <w:rsid w:val="003A5D8E"/>
    <w:rsid w:val="003A608A"/>
    <w:rsid w:val="003A61EA"/>
    <w:rsid w:val="003A6696"/>
    <w:rsid w:val="003A67B8"/>
    <w:rsid w:val="003A68A7"/>
    <w:rsid w:val="003A6A25"/>
    <w:rsid w:val="003A6C31"/>
    <w:rsid w:val="003A7509"/>
    <w:rsid w:val="003A7999"/>
    <w:rsid w:val="003A7A6A"/>
    <w:rsid w:val="003A7F14"/>
    <w:rsid w:val="003A7F9B"/>
    <w:rsid w:val="003B022E"/>
    <w:rsid w:val="003B042D"/>
    <w:rsid w:val="003B05BE"/>
    <w:rsid w:val="003B0708"/>
    <w:rsid w:val="003B0757"/>
    <w:rsid w:val="003B092B"/>
    <w:rsid w:val="003B0DD9"/>
    <w:rsid w:val="003B0FC4"/>
    <w:rsid w:val="003B13E2"/>
    <w:rsid w:val="003B1823"/>
    <w:rsid w:val="003B1F1D"/>
    <w:rsid w:val="003B21A1"/>
    <w:rsid w:val="003B230E"/>
    <w:rsid w:val="003B2311"/>
    <w:rsid w:val="003B23F4"/>
    <w:rsid w:val="003B2D3F"/>
    <w:rsid w:val="003B2DAA"/>
    <w:rsid w:val="003B31FE"/>
    <w:rsid w:val="003B324E"/>
    <w:rsid w:val="003B32C5"/>
    <w:rsid w:val="003B3468"/>
    <w:rsid w:val="003B3480"/>
    <w:rsid w:val="003B3531"/>
    <w:rsid w:val="003B370B"/>
    <w:rsid w:val="003B449E"/>
    <w:rsid w:val="003B4500"/>
    <w:rsid w:val="003B45E0"/>
    <w:rsid w:val="003B4710"/>
    <w:rsid w:val="003B492F"/>
    <w:rsid w:val="003B4B09"/>
    <w:rsid w:val="003B51CF"/>
    <w:rsid w:val="003B574C"/>
    <w:rsid w:val="003B57DB"/>
    <w:rsid w:val="003B583C"/>
    <w:rsid w:val="003B5F8B"/>
    <w:rsid w:val="003B6270"/>
    <w:rsid w:val="003B6336"/>
    <w:rsid w:val="003B6A2F"/>
    <w:rsid w:val="003B7011"/>
    <w:rsid w:val="003B741B"/>
    <w:rsid w:val="003B75B7"/>
    <w:rsid w:val="003B777D"/>
    <w:rsid w:val="003B7878"/>
    <w:rsid w:val="003B789D"/>
    <w:rsid w:val="003B7919"/>
    <w:rsid w:val="003B7A59"/>
    <w:rsid w:val="003B7A60"/>
    <w:rsid w:val="003C0283"/>
    <w:rsid w:val="003C0DE4"/>
    <w:rsid w:val="003C112C"/>
    <w:rsid w:val="003C257F"/>
    <w:rsid w:val="003C2A6B"/>
    <w:rsid w:val="003C3006"/>
    <w:rsid w:val="003C3D04"/>
    <w:rsid w:val="003C419F"/>
    <w:rsid w:val="003C456E"/>
    <w:rsid w:val="003C4780"/>
    <w:rsid w:val="003C4821"/>
    <w:rsid w:val="003C4EF1"/>
    <w:rsid w:val="003C5208"/>
    <w:rsid w:val="003C55D8"/>
    <w:rsid w:val="003C5F50"/>
    <w:rsid w:val="003C6245"/>
    <w:rsid w:val="003C64AF"/>
    <w:rsid w:val="003C72D7"/>
    <w:rsid w:val="003C7694"/>
    <w:rsid w:val="003C7789"/>
    <w:rsid w:val="003C7A37"/>
    <w:rsid w:val="003C7C9E"/>
    <w:rsid w:val="003C7DDA"/>
    <w:rsid w:val="003D02F4"/>
    <w:rsid w:val="003D0D2A"/>
    <w:rsid w:val="003D1224"/>
    <w:rsid w:val="003D15DF"/>
    <w:rsid w:val="003D19BC"/>
    <w:rsid w:val="003D1E66"/>
    <w:rsid w:val="003D1E7C"/>
    <w:rsid w:val="003D2CE9"/>
    <w:rsid w:val="003D3AD2"/>
    <w:rsid w:val="003D3B73"/>
    <w:rsid w:val="003D3F66"/>
    <w:rsid w:val="003D42F4"/>
    <w:rsid w:val="003D4309"/>
    <w:rsid w:val="003D5256"/>
    <w:rsid w:val="003D53EE"/>
    <w:rsid w:val="003D5403"/>
    <w:rsid w:val="003D58FC"/>
    <w:rsid w:val="003D5DE8"/>
    <w:rsid w:val="003D5EE4"/>
    <w:rsid w:val="003D623E"/>
    <w:rsid w:val="003D6316"/>
    <w:rsid w:val="003D6ADD"/>
    <w:rsid w:val="003D71F4"/>
    <w:rsid w:val="003D7403"/>
    <w:rsid w:val="003D745C"/>
    <w:rsid w:val="003D77E5"/>
    <w:rsid w:val="003D7978"/>
    <w:rsid w:val="003D7C6D"/>
    <w:rsid w:val="003D7E79"/>
    <w:rsid w:val="003E0161"/>
    <w:rsid w:val="003E0B59"/>
    <w:rsid w:val="003E0DFF"/>
    <w:rsid w:val="003E0EA1"/>
    <w:rsid w:val="003E13CC"/>
    <w:rsid w:val="003E1473"/>
    <w:rsid w:val="003E1D76"/>
    <w:rsid w:val="003E1FC4"/>
    <w:rsid w:val="003E2125"/>
    <w:rsid w:val="003E290B"/>
    <w:rsid w:val="003E2AA5"/>
    <w:rsid w:val="003E2CD2"/>
    <w:rsid w:val="003E2F4A"/>
    <w:rsid w:val="003E37AD"/>
    <w:rsid w:val="003E3CE4"/>
    <w:rsid w:val="003E3CEE"/>
    <w:rsid w:val="003E409E"/>
    <w:rsid w:val="003E43B4"/>
    <w:rsid w:val="003E4609"/>
    <w:rsid w:val="003E4941"/>
    <w:rsid w:val="003E4AB5"/>
    <w:rsid w:val="003E4FDD"/>
    <w:rsid w:val="003E5067"/>
    <w:rsid w:val="003E52C3"/>
    <w:rsid w:val="003E55A1"/>
    <w:rsid w:val="003E5932"/>
    <w:rsid w:val="003E5949"/>
    <w:rsid w:val="003E5E4D"/>
    <w:rsid w:val="003E5FF1"/>
    <w:rsid w:val="003E65DC"/>
    <w:rsid w:val="003E6D28"/>
    <w:rsid w:val="003E7090"/>
    <w:rsid w:val="003E724C"/>
    <w:rsid w:val="003E73A6"/>
    <w:rsid w:val="003F0090"/>
    <w:rsid w:val="003F0C41"/>
    <w:rsid w:val="003F1316"/>
    <w:rsid w:val="003F14B1"/>
    <w:rsid w:val="003F1680"/>
    <w:rsid w:val="003F1D31"/>
    <w:rsid w:val="003F1DAC"/>
    <w:rsid w:val="003F2824"/>
    <w:rsid w:val="003F30A6"/>
    <w:rsid w:val="003F3DD2"/>
    <w:rsid w:val="003F43B3"/>
    <w:rsid w:val="003F43F4"/>
    <w:rsid w:val="003F45EF"/>
    <w:rsid w:val="003F4B19"/>
    <w:rsid w:val="003F4F73"/>
    <w:rsid w:val="003F4FA0"/>
    <w:rsid w:val="003F57DE"/>
    <w:rsid w:val="003F610F"/>
    <w:rsid w:val="003F6DB4"/>
    <w:rsid w:val="003F6DFA"/>
    <w:rsid w:val="003F6EB1"/>
    <w:rsid w:val="003F77DE"/>
    <w:rsid w:val="003F7B95"/>
    <w:rsid w:val="0040077C"/>
    <w:rsid w:val="004007C7"/>
    <w:rsid w:val="00401104"/>
    <w:rsid w:val="00401A3F"/>
    <w:rsid w:val="00401CAC"/>
    <w:rsid w:val="00402EF6"/>
    <w:rsid w:val="004031DF"/>
    <w:rsid w:val="00403AD3"/>
    <w:rsid w:val="00403B2E"/>
    <w:rsid w:val="00404C6A"/>
    <w:rsid w:val="00404E0B"/>
    <w:rsid w:val="004051A1"/>
    <w:rsid w:val="004056FC"/>
    <w:rsid w:val="00405B7F"/>
    <w:rsid w:val="00405D7D"/>
    <w:rsid w:val="00406A02"/>
    <w:rsid w:val="00406ADA"/>
    <w:rsid w:val="00406F6A"/>
    <w:rsid w:val="00406FD1"/>
    <w:rsid w:val="00407399"/>
    <w:rsid w:val="004077AD"/>
    <w:rsid w:val="004078F2"/>
    <w:rsid w:val="00407D7F"/>
    <w:rsid w:val="00410AA3"/>
    <w:rsid w:val="00410BE5"/>
    <w:rsid w:val="00411302"/>
    <w:rsid w:val="00411F1A"/>
    <w:rsid w:val="00411FFC"/>
    <w:rsid w:val="004124DB"/>
    <w:rsid w:val="00412734"/>
    <w:rsid w:val="00412DFF"/>
    <w:rsid w:val="004131DA"/>
    <w:rsid w:val="004132DC"/>
    <w:rsid w:val="0041394B"/>
    <w:rsid w:val="00413A92"/>
    <w:rsid w:val="004141E7"/>
    <w:rsid w:val="00414499"/>
    <w:rsid w:val="00414A7A"/>
    <w:rsid w:val="00414AA2"/>
    <w:rsid w:val="00414B71"/>
    <w:rsid w:val="00414CAB"/>
    <w:rsid w:val="00414D53"/>
    <w:rsid w:val="004150BE"/>
    <w:rsid w:val="004153D6"/>
    <w:rsid w:val="0041550C"/>
    <w:rsid w:val="00415DD8"/>
    <w:rsid w:val="004160BA"/>
    <w:rsid w:val="004160EA"/>
    <w:rsid w:val="004161D5"/>
    <w:rsid w:val="004166D3"/>
    <w:rsid w:val="00416AF7"/>
    <w:rsid w:val="0041700A"/>
    <w:rsid w:val="004174DC"/>
    <w:rsid w:val="004175F4"/>
    <w:rsid w:val="004202E2"/>
    <w:rsid w:val="0042085F"/>
    <w:rsid w:val="00420AC5"/>
    <w:rsid w:val="00420B69"/>
    <w:rsid w:val="00420B96"/>
    <w:rsid w:val="00420DE0"/>
    <w:rsid w:val="00421224"/>
    <w:rsid w:val="004216EA"/>
    <w:rsid w:val="00421CDF"/>
    <w:rsid w:val="00421D4D"/>
    <w:rsid w:val="00421EDF"/>
    <w:rsid w:val="0042211F"/>
    <w:rsid w:val="0042226A"/>
    <w:rsid w:val="0042228E"/>
    <w:rsid w:val="004222AA"/>
    <w:rsid w:val="004229A4"/>
    <w:rsid w:val="00422D5B"/>
    <w:rsid w:val="0042345F"/>
    <w:rsid w:val="00423DF2"/>
    <w:rsid w:val="00423E43"/>
    <w:rsid w:val="00423F3A"/>
    <w:rsid w:val="0042426A"/>
    <w:rsid w:val="00424877"/>
    <w:rsid w:val="004248E8"/>
    <w:rsid w:val="00424E04"/>
    <w:rsid w:val="00425A59"/>
    <w:rsid w:val="00425E35"/>
    <w:rsid w:val="00426008"/>
    <w:rsid w:val="00426114"/>
    <w:rsid w:val="00426E73"/>
    <w:rsid w:val="00426EF4"/>
    <w:rsid w:val="00427A7B"/>
    <w:rsid w:val="00427AA7"/>
    <w:rsid w:val="00427CDB"/>
    <w:rsid w:val="004302D7"/>
    <w:rsid w:val="00430A09"/>
    <w:rsid w:val="00430EDD"/>
    <w:rsid w:val="004310B4"/>
    <w:rsid w:val="004310E5"/>
    <w:rsid w:val="0043162A"/>
    <w:rsid w:val="004319D3"/>
    <w:rsid w:val="00431B81"/>
    <w:rsid w:val="00431B97"/>
    <w:rsid w:val="0043217E"/>
    <w:rsid w:val="0043222F"/>
    <w:rsid w:val="00432A0B"/>
    <w:rsid w:val="00432A1A"/>
    <w:rsid w:val="00432BE5"/>
    <w:rsid w:val="00432E96"/>
    <w:rsid w:val="0043382C"/>
    <w:rsid w:val="00433D79"/>
    <w:rsid w:val="004340F4"/>
    <w:rsid w:val="004343A9"/>
    <w:rsid w:val="00434804"/>
    <w:rsid w:val="004348C0"/>
    <w:rsid w:val="00434A83"/>
    <w:rsid w:val="00434D98"/>
    <w:rsid w:val="00434E37"/>
    <w:rsid w:val="00435408"/>
    <w:rsid w:val="0043559B"/>
    <w:rsid w:val="00435AF1"/>
    <w:rsid w:val="00436EC8"/>
    <w:rsid w:val="00436F65"/>
    <w:rsid w:val="0043726C"/>
    <w:rsid w:val="004372DF"/>
    <w:rsid w:val="0044034C"/>
    <w:rsid w:val="00440585"/>
    <w:rsid w:val="00440DBD"/>
    <w:rsid w:val="004418B8"/>
    <w:rsid w:val="00441D2D"/>
    <w:rsid w:val="0044213D"/>
    <w:rsid w:val="00442FA5"/>
    <w:rsid w:val="0044306E"/>
    <w:rsid w:val="00443277"/>
    <w:rsid w:val="004432B0"/>
    <w:rsid w:val="0044344D"/>
    <w:rsid w:val="0044370D"/>
    <w:rsid w:val="00443C9B"/>
    <w:rsid w:val="00443CF4"/>
    <w:rsid w:val="00443EA8"/>
    <w:rsid w:val="0044415B"/>
    <w:rsid w:val="004442B0"/>
    <w:rsid w:val="004445C5"/>
    <w:rsid w:val="00444F5D"/>
    <w:rsid w:val="00445087"/>
    <w:rsid w:val="00445839"/>
    <w:rsid w:val="0044584D"/>
    <w:rsid w:val="00445ADD"/>
    <w:rsid w:val="00445B27"/>
    <w:rsid w:val="00445D1C"/>
    <w:rsid w:val="004461D9"/>
    <w:rsid w:val="004462D8"/>
    <w:rsid w:val="004462E4"/>
    <w:rsid w:val="004463D4"/>
    <w:rsid w:val="0044658E"/>
    <w:rsid w:val="00446AF6"/>
    <w:rsid w:val="00446D49"/>
    <w:rsid w:val="00447051"/>
    <w:rsid w:val="00447368"/>
    <w:rsid w:val="004477B5"/>
    <w:rsid w:val="00447B8B"/>
    <w:rsid w:val="00450B6C"/>
    <w:rsid w:val="00450C63"/>
    <w:rsid w:val="004511B1"/>
    <w:rsid w:val="00451256"/>
    <w:rsid w:val="00451798"/>
    <w:rsid w:val="004519F0"/>
    <w:rsid w:val="00452E37"/>
    <w:rsid w:val="00452E70"/>
    <w:rsid w:val="00452F15"/>
    <w:rsid w:val="00452FEF"/>
    <w:rsid w:val="0045379D"/>
    <w:rsid w:val="00454748"/>
    <w:rsid w:val="0045497C"/>
    <w:rsid w:val="00454C3D"/>
    <w:rsid w:val="00455150"/>
    <w:rsid w:val="004553E0"/>
    <w:rsid w:val="00455690"/>
    <w:rsid w:val="00455ED5"/>
    <w:rsid w:val="00455F0B"/>
    <w:rsid w:val="00455FAB"/>
    <w:rsid w:val="00455FCB"/>
    <w:rsid w:val="0045639B"/>
    <w:rsid w:val="00456677"/>
    <w:rsid w:val="004567E5"/>
    <w:rsid w:val="00456E6D"/>
    <w:rsid w:val="00456F6A"/>
    <w:rsid w:val="004570C3"/>
    <w:rsid w:val="00457335"/>
    <w:rsid w:val="0045749D"/>
    <w:rsid w:val="004575E3"/>
    <w:rsid w:val="00457642"/>
    <w:rsid w:val="004578BC"/>
    <w:rsid w:val="004600E1"/>
    <w:rsid w:val="00460101"/>
    <w:rsid w:val="00460314"/>
    <w:rsid w:val="00460761"/>
    <w:rsid w:val="004607AA"/>
    <w:rsid w:val="00460C27"/>
    <w:rsid w:val="00460DF2"/>
    <w:rsid w:val="00460F46"/>
    <w:rsid w:val="00461502"/>
    <w:rsid w:val="0046173D"/>
    <w:rsid w:val="00461EE2"/>
    <w:rsid w:val="00461F26"/>
    <w:rsid w:val="004620D8"/>
    <w:rsid w:val="00462936"/>
    <w:rsid w:val="00462B66"/>
    <w:rsid w:val="00462C94"/>
    <w:rsid w:val="00463080"/>
    <w:rsid w:val="00463A30"/>
    <w:rsid w:val="00463DAF"/>
    <w:rsid w:val="004647D0"/>
    <w:rsid w:val="00464B40"/>
    <w:rsid w:val="00464BFE"/>
    <w:rsid w:val="00464ED8"/>
    <w:rsid w:val="00464F44"/>
    <w:rsid w:val="00464FF5"/>
    <w:rsid w:val="0046557F"/>
    <w:rsid w:val="004656EA"/>
    <w:rsid w:val="004658F8"/>
    <w:rsid w:val="00465D85"/>
    <w:rsid w:val="00465E3D"/>
    <w:rsid w:val="004664E0"/>
    <w:rsid w:val="004665AA"/>
    <w:rsid w:val="004667AE"/>
    <w:rsid w:val="00466904"/>
    <w:rsid w:val="00466E2A"/>
    <w:rsid w:val="00466E5E"/>
    <w:rsid w:val="00467491"/>
    <w:rsid w:val="00467827"/>
    <w:rsid w:val="004678C8"/>
    <w:rsid w:val="00470076"/>
    <w:rsid w:val="00470192"/>
    <w:rsid w:val="00470392"/>
    <w:rsid w:val="004703F1"/>
    <w:rsid w:val="0047042A"/>
    <w:rsid w:val="00470571"/>
    <w:rsid w:val="004708F7"/>
    <w:rsid w:val="0047097E"/>
    <w:rsid w:val="004709D7"/>
    <w:rsid w:val="004715A4"/>
    <w:rsid w:val="004716FE"/>
    <w:rsid w:val="00471C92"/>
    <w:rsid w:val="00472283"/>
    <w:rsid w:val="0047342D"/>
    <w:rsid w:val="00474416"/>
    <w:rsid w:val="0047467A"/>
    <w:rsid w:val="004749FF"/>
    <w:rsid w:val="00474B5D"/>
    <w:rsid w:val="0047502A"/>
    <w:rsid w:val="004754B6"/>
    <w:rsid w:val="004759BC"/>
    <w:rsid w:val="00475D40"/>
    <w:rsid w:val="00476044"/>
    <w:rsid w:val="00476749"/>
    <w:rsid w:val="00476BCA"/>
    <w:rsid w:val="004776EB"/>
    <w:rsid w:val="00477972"/>
    <w:rsid w:val="00480523"/>
    <w:rsid w:val="004806BC"/>
    <w:rsid w:val="00480D10"/>
    <w:rsid w:val="00480D15"/>
    <w:rsid w:val="0048156D"/>
    <w:rsid w:val="00481B59"/>
    <w:rsid w:val="00481E9B"/>
    <w:rsid w:val="004820A0"/>
    <w:rsid w:val="004830FD"/>
    <w:rsid w:val="004832C3"/>
    <w:rsid w:val="004833FE"/>
    <w:rsid w:val="00483697"/>
    <w:rsid w:val="00483B28"/>
    <w:rsid w:val="00483CCA"/>
    <w:rsid w:val="004843CD"/>
    <w:rsid w:val="00484C11"/>
    <w:rsid w:val="00484DE0"/>
    <w:rsid w:val="00484FA9"/>
    <w:rsid w:val="00484FEE"/>
    <w:rsid w:val="0048500D"/>
    <w:rsid w:val="0048571D"/>
    <w:rsid w:val="00485844"/>
    <w:rsid w:val="00485998"/>
    <w:rsid w:val="00485AFB"/>
    <w:rsid w:val="00485CEF"/>
    <w:rsid w:val="00485D66"/>
    <w:rsid w:val="0048630B"/>
    <w:rsid w:val="004868DA"/>
    <w:rsid w:val="00486D21"/>
    <w:rsid w:val="00486E59"/>
    <w:rsid w:val="00487338"/>
    <w:rsid w:val="00487DDB"/>
    <w:rsid w:val="00487E34"/>
    <w:rsid w:val="00487EF3"/>
    <w:rsid w:val="00490184"/>
    <w:rsid w:val="00490258"/>
    <w:rsid w:val="0049083D"/>
    <w:rsid w:val="00490C81"/>
    <w:rsid w:val="00490FAE"/>
    <w:rsid w:val="0049127F"/>
    <w:rsid w:val="004912B6"/>
    <w:rsid w:val="00491C3F"/>
    <w:rsid w:val="004920F6"/>
    <w:rsid w:val="00492117"/>
    <w:rsid w:val="0049270B"/>
    <w:rsid w:val="00492731"/>
    <w:rsid w:val="004928BA"/>
    <w:rsid w:val="004931D6"/>
    <w:rsid w:val="00493516"/>
    <w:rsid w:val="0049373C"/>
    <w:rsid w:val="004940D6"/>
    <w:rsid w:val="00494975"/>
    <w:rsid w:val="00494C97"/>
    <w:rsid w:val="00494CE5"/>
    <w:rsid w:val="00495203"/>
    <w:rsid w:val="00495256"/>
    <w:rsid w:val="00495A09"/>
    <w:rsid w:val="00495B85"/>
    <w:rsid w:val="00495F28"/>
    <w:rsid w:val="00495FF7"/>
    <w:rsid w:val="004961F2"/>
    <w:rsid w:val="004967AD"/>
    <w:rsid w:val="00496D72"/>
    <w:rsid w:val="00497D4D"/>
    <w:rsid w:val="00497DF9"/>
    <w:rsid w:val="004A0C74"/>
    <w:rsid w:val="004A0F46"/>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4E2"/>
    <w:rsid w:val="004A55FF"/>
    <w:rsid w:val="004A5B13"/>
    <w:rsid w:val="004A6016"/>
    <w:rsid w:val="004A6487"/>
    <w:rsid w:val="004A6908"/>
    <w:rsid w:val="004A71A0"/>
    <w:rsid w:val="004A74DA"/>
    <w:rsid w:val="004A755F"/>
    <w:rsid w:val="004A7841"/>
    <w:rsid w:val="004A7D74"/>
    <w:rsid w:val="004B04B0"/>
    <w:rsid w:val="004B06A0"/>
    <w:rsid w:val="004B0D3C"/>
    <w:rsid w:val="004B10AB"/>
    <w:rsid w:val="004B162B"/>
    <w:rsid w:val="004B1975"/>
    <w:rsid w:val="004B1F4C"/>
    <w:rsid w:val="004B1FBE"/>
    <w:rsid w:val="004B2474"/>
    <w:rsid w:val="004B2767"/>
    <w:rsid w:val="004B282E"/>
    <w:rsid w:val="004B2DF1"/>
    <w:rsid w:val="004B322D"/>
    <w:rsid w:val="004B3328"/>
    <w:rsid w:val="004B3830"/>
    <w:rsid w:val="004B3EAB"/>
    <w:rsid w:val="004B3FC4"/>
    <w:rsid w:val="004B436B"/>
    <w:rsid w:val="004B48C2"/>
    <w:rsid w:val="004B5000"/>
    <w:rsid w:val="004B5291"/>
    <w:rsid w:val="004B53BC"/>
    <w:rsid w:val="004B683A"/>
    <w:rsid w:val="004B696B"/>
    <w:rsid w:val="004B6E60"/>
    <w:rsid w:val="004B7195"/>
    <w:rsid w:val="004B7C86"/>
    <w:rsid w:val="004C0020"/>
    <w:rsid w:val="004C01C4"/>
    <w:rsid w:val="004C03FE"/>
    <w:rsid w:val="004C07BE"/>
    <w:rsid w:val="004C0ADA"/>
    <w:rsid w:val="004C0AF1"/>
    <w:rsid w:val="004C17E8"/>
    <w:rsid w:val="004C24DA"/>
    <w:rsid w:val="004C2993"/>
    <w:rsid w:val="004C3350"/>
    <w:rsid w:val="004C371E"/>
    <w:rsid w:val="004C37C5"/>
    <w:rsid w:val="004C37D5"/>
    <w:rsid w:val="004C37E0"/>
    <w:rsid w:val="004C3C0F"/>
    <w:rsid w:val="004C45CF"/>
    <w:rsid w:val="004C48A9"/>
    <w:rsid w:val="004C4A98"/>
    <w:rsid w:val="004C52A8"/>
    <w:rsid w:val="004C533F"/>
    <w:rsid w:val="004C56EE"/>
    <w:rsid w:val="004C6140"/>
    <w:rsid w:val="004C624C"/>
    <w:rsid w:val="004C6256"/>
    <w:rsid w:val="004C6578"/>
    <w:rsid w:val="004C6604"/>
    <w:rsid w:val="004C6633"/>
    <w:rsid w:val="004C69C3"/>
    <w:rsid w:val="004C6A09"/>
    <w:rsid w:val="004C6C17"/>
    <w:rsid w:val="004C6DA2"/>
    <w:rsid w:val="004C791C"/>
    <w:rsid w:val="004D0346"/>
    <w:rsid w:val="004D04C6"/>
    <w:rsid w:val="004D04C7"/>
    <w:rsid w:val="004D0622"/>
    <w:rsid w:val="004D0A29"/>
    <w:rsid w:val="004D0CF5"/>
    <w:rsid w:val="004D0E89"/>
    <w:rsid w:val="004D13EF"/>
    <w:rsid w:val="004D17A9"/>
    <w:rsid w:val="004D2396"/>
    <w:rsid w:val="004D2818"/>
    <w:rsid w:val="004D2898"/>
    <w:rsid w:val="004D2A59"/>
    <w:rsid w:val="004D2DFB"/>
    <w:rsid w:val="004D2EF7"/>
    <w:rsid w:val="004D3EA4"/>
    <w:rsid w:val="004D41AE"/>
    <w:rsid w:val="004D4A9A"/>
    <w:rsid w:val="004D4CBC"/>
    <w:rsid w:val="004D4CF2"/>
    <w:rsid w:val="004D57AD"/>
    <w:rsid w:val="004D58AB"/>
    <w:rsid w:val="004D5C06"/>
    <w:rsid w:val="004D6A51"/>
    <w:rsid w:val="004D6F34"/>
    <w:rsid w:val="004D6FB8"/>
    <w:rsid w:val="004D6FD7"/>
    <w:rsid w:val="004D73B9"/>
    <w:rsid w:val="004E044B"/>
    <w:rsid w:val="004E0546"/>
    <w:rsid w:val="004E09E8"/>
    <w:rsid w:val="004E0AFF"/>
    <w:rsid w:val="004E0ED1"/>
    <w:rsid w:val="004E1257"/>
    <w:rsid w:val="004E16BE"/>
    <w:rsid w:val="004E1744"/>
    <w:rsid w:val="004E1761"/>
    <w:rsid w:val="004E1D8F"/>
    <w:rsid w:val="004E26FC"/>
    <w:rsid w:val="004E279F"/>
    <w:rsid w:val="004E2904"/>
    <w:rsid w:val="004E2EDE"/>
    <w:rsid w:val="004E31D0"/>
    <w:rsid w:val="004E3805"/>
    <w:rsid w:val="004E382F"/>
    <w:rsid w:val="004E3CA0"/>
    <w:rsid w:val="004E3CF4"/>
    <w:rsid w:val="004E3E8C"/>
    <w:rsid w:val="004E4EFE"/>
    <w:rsid w:val="004E503F"/>
    <w:rsid w:val="004E5274"/>
    <w:rsid w:val="004E52BD"/>
    <w:rsid w:val="004E5344"/>
    <w:rsid w:val="004E56F4"/>
    <w:rsid w:val="004E5D3A"/>
    <w:rsid w:val="004E6019"/>
    <w:rsid w:val="004E65D7"/>
    <w:rsid w:val="004E7151"/>
    <w:rsid w:val="004E72A0"/>
    <w:rsid w:val="004E7834"/>
    <w:rsid w:val="004E7AF6"/>
    <w:rsid w:val="004E7F31"/>
    <w:rsid w:val="004F01CA"/>
    <w:rsid w:val="004F053D"/>
    <w:rsid w:val="004F07EC"/>
    <w:rsid w:val="004F09FE"/>
    <w:rsid w:val="004F0CAA"/>
    <w:rsid w:val="004F16F4"/>
    <w:rsid w:val="004F18D9"/>
    <w:rsid w:val="004F25CD"/>
    <w:rsid w:val="004F262B"/>
    <w:rsid w:val="004F2957"/>
    <w:rsid w:val="004F2E4F"/>
    <w:rsid w:val="004F33C9"/>
    <w:rsid w:val="004F34EE"/>
    <w:rsid w:val="004F3BBF"/>
    <w:rsid w:val="004F3D63"/>
    <w:rsid w:val="004F3F0F"/>
    <w:rsid w:val="004F4572"/>
    <w:rsid w:val="004F4EB2"/>
    <w:rsid w:val="004F4F85"/>
    <w:rsid w:val="004F52F5"/>
    <w:rsid w:val="004F58BF"/>
    <w:rsid w:val="004F5C4D"/>
    <w:rsid w:val="004F5ECC"/>
    <w:rsid w:val="004F6025"/>
    <w:rsid w:val="004F61EA"/>
    <w:rsid w:val="004F62AE"/>
    <w:rsid w:val="004F69E0"/>
    <w:rsid w:val="004F6A9F"/>
    <w:rsid w:val="004F6C7C"/>
    <w:rsid w:val="004F6D72"/>
    <w:rsid w:val="004F706D"/>
    <w:rsid w:val="004F7154"/>
    <w:rsid w:val="004F72C1"/>
    <w:rsid w:val="004F7663"/>
    <w:rsid w:val="004F7773"/>
    <w:rsid w:val="004F79BE"/>
    <w:rsid w:val="004F7A04"/>
    <w:rsid w:val="004F7D67"/>
    <w:rsid w:val="0050079E"/>
    <w:rsid w:val="005011D4"/>
    <w:rsid w:val="00501714"/>
    <w:rsid w:val="0050182A"/>
    <w:rsid w:val="005019F9"/>
    <w:rsid w:val="00501FF4"/>
    <w:rsid w:val="0050215A"/>
    <w:rsid w:val="00502ACA"/>
    <w:rsid w:val="00502C0B"/>
    <w:rsid w:val="00502CE6"/>
    <w:rsid w:val="005030AA"/>
    <w:rsid w:val="005037CF"/>
    <w:rsid w:val="005039FA"/>
    <w:rsid w:val="005041B7"/>
    <w:rsid w:val="00504398"/>
    <w:rsid w:val="005045BA"/>
    <w:rsid w:val="0050482B"/>
    <w:rsid w:val="00505219"/>
    <w:rsid w:val="00505391"/>
    <w:rsid w:val="00505521"/>
    <w:rsid w:val="00505A10"/>
    <w:rsid w:val="0050608B"/>
    <w:rsid w:val="0050638E"/>
    <w:rsid w:val="00506432"/>
    <w:rsid w:val="0050648B"/>
    <w:rsid w:val="0050656E"/>
    <w:rsid w:val="0050695D"/>
    <w:rsid w:val="00506DD4"/>
    <w:rsid w:val="005075D2"/>
    <w:rsid w:val="00507727"/>
    <w:rsid w:val="0050789C"/>
    <w:rsid w:val="0050796F"/>
    <w:rsid w:val="00507D93"/>
    <w:rsid w:val="00507FD5"/>
    <w:rsid w:val="005101A2"/>
    <w:rsid w:val="0051050C"/>
    <w:rsid w:val="0051050D"/>
    <w:rsid w:val="0051054F"/>
    <w:rsid w:val="0051064E"/>
    <w:rsid w:val="0051073D"/>
    <w:rsid w:val="00510F91"/>
    <w:rsid w:val="005115B3"/>
    <w:rsid w:val="005117C2"/>
    <w:rsid w:val="00511907"/>
    <w:rsid w:val="00511914"/>
    <w:rsid w:val="00511960"/>
    <w:rsid w:val="0051263E"/>
    <w:rsid w:val="00512787"/>
    <w:rsid w:val="0051339C"/>
    <w:rsid w:val="00513FC7"/>
    <w:rsid w:val="0051410A"/>
    <w:rsid w:val="00514213"/>
    <w:rsid w:val="005143D9"/>
    <w:rsid w:val="0051442C"/>
    <w:rsid w:val="0051462D"/>
    <w:rsid w:val="005146D3"/>
    <w:rsid w:val="00514866"/>
    <w:rsid w:val="00514C54"/>
    <w:rsid w:val="00514CF6"/>
    <w:rsid w:val="00515371"/>
    <w:rsid w:val="005157AC"/>
    <w:rsid w:val="0051595C"/>
    <w:rsid w:val="00515BB0"/>
    <w:rsid w:val="00515F79"/>
    <w:rsid w:val="00516097"/>
    <w:rsid w:val="005161A7"/>
    <w:rsid w:val="00516E01"/>
    <w:rsid w:val="00517774"/>
    <w:rsid w:val="00517E35"/>
    <w:rsid w:val="005202E2"/>
    <w:rsid w:val="005212C4"/>
    <w:rsid w:val="0052134A"/>
    <w:rsid w:val="00521FBC"/>
    <w:rsid w:val="005229B1"/>
    <w:rsid w:val="00522A6F"/>
    <w:rsid w:val="00522C4F"/>
    <w:rsid w:val="00522D5C"/>
    <w:rsid w:val="00522F5D"/>
    <w:rsid w:val="00523425"/>
    <w:rsid w:val="00523542"/>
    <w:rsid w:val="005237A8"/>
    <w:rsid w:val="00523CD3"/>
    <w:rsid w:val="00523F71"/>
    <w:rsid w:val="005240B1"/>
    <w:rsid w:val="00524283"/>
    <w:rsid w:val="00524407"/>
    <w:rsid w:val="00525369"/>
    <w:rsid w:val="005253FB"/>
    <w:rsid w:val="00525647"/>
    <w:rsid w:val="005256E2"/>
    <w:rsid w:val="0052593B"/>
    <w:rsid w:val="00525E2F"/>
    <w:rsid w:val="00525E68"/>
    <w:rsid w:val="0052606A"/>
    <w:rsid w:val="005264CB"/>
    <w:rsid w:val="00526BBF"/>
    <w:rsid w:val="00526C3C"/>
    <w:rsid w:val="00526FB1"/>
    <w:rsid w:val="005274A4"/>
    <w:rsid w:val="00527EEF"/>
    <w:rsid w:val="0053006F"/>
    <w:rsid w:val="00530BC8"/>
    <w:rsid w:val="00530FB9"/>
    <w:rsid w:val="005310E1"/>
    <w:rsid w:val="00531A8A"/>
    <w:rsid w:val="00531AC2"/>
    <w:rsid w:val="00531C8C"/>
    <w:rsid w:val="0053254A"/>
    <w:rsid w:val="0053255A"/>
    <w:rsid w:val="0053257D"/>
    <w:rsid w:val="00532826"/>
    <w:rsid w:val="00532C11"/>
    <w:rsid w:val="00532CAA"/>
    <w:rsid w:val="0053356E"/>
    <w:rsid w:val="0053363C"/>
    <w:rsid w:val="005339D7"/>
    <w:rsid w:val="00533B40"/>
    <w:rsid w:val="00533BFF"/>
    <w:rsid w:val="005344C3"/>
    <w:rsid w:val="00534586"/>
    <w:rsid w:val="005349F6"/>
    <w:rsid w:val="00534C03"/>
    <w:rsid w:val="00534D9C"/>
    <w:rsid w:val="0053512D"/>
    <w:rsid w:val="005352BF"/>
    <w:rsid w:val="005358B0"/>
    <w:rsid w:val="005358C3"/>
    <w:rsid w:val="00535C3E"/>
    <w:rsid w:val="00536227"/>
    <w:rsid w:val="005367AA"/>
    <w:rsid w:val="0053688D"/>
    <w:rsid w:val="00536A1D"/>
    <w:rsid w:val="00536A5F"/>
    <w:rsid w:val="00536C8C"/>
    <w:rsid w:val="005378CA"/>
    <w:rsid w:val="00537A54"/>
    <w:rsid w:val="00537A8C"/>
    <w:rsid w:val="00537ABE"/>
    <w:rsid w:val="00537D4D"/>
    <w:rsid w:val="00537E94"/>
    <w:rsid w:val="005403AB"/>
    <w:rsid w:val="00540473"/>
    <w:rsid w:val="0054092C"/>
    <w:rsid w:val="00540A0F"/>
    <w:rsid w:val="00540B86"/>
    <w:rsid w:val="00540BBE"/>
    <w:rsid w:val="00540D3E"/>
    <w:rsid w:val="00540E04"/>
    <w:rsid w:val="00540E70"/>
    <w:rsid w:val="00540FDF"/>
    <w:rsid w:val="00541027"/>
    <w:rsid w:val="00541EF3"/>
    <w:rsid w:val="00542120"/>
    <w:rsid w:val="0054249F"/>
    <w:rsid w:val="00542952"/>
    <w:rsid w:val="00543136"/>
    <w:rsid w:val="0054317C"/>
    <w:rsid w:val="00543DC8"/>
    <w:rsid w:val="00543EF9"/>
    <w:rsid w:val="00543FF3"/>
    <w:rsid w:val="005443C8"/>
    <w:rsid w:val="005443E7"/>
    <w:rsid w:val="005450D4"/>
    <w:rsid w:val="00545A3F"/>
    <w:rsid w:val="0054610C"/>
    <w:rsid w:val="005463D7"/>
    <w:rsid w:val="005464E7"/>
    <w:rsid w:val="005465F5"/>
    <w:rsid w:val="005470D3"/>
    <w:rsid w:val="00547425"/>
    <w:rsid w:val="005474FA"/>
    <w:rsid w:val="005478E9"/>
    <w:rsid w:val="005501E9"/>
    <w:rsid w:val="0055038E"/>
    <w:rsid w:val="005503B6"/>
    <w:rsid w:val="00550808"/>
    <w:rsid w:val="00550BCC"/>
    <w:rsid w:val="00550F4F"/>
    <w:rsid w:val="005512C8"/>
    <w:rsid w:val="005518E9"/>
    <w:rsid w:val="00551C94"/>
    <w:rsid w:val="0055224D"/>
    <w:rsid w:val="005525C7"/>
    <w:rsid w:val="005531CF"/>
    <w:rsid w:val="0055493D"/>
    <w:rsid w:val="00554F49"/>
    <w:rsid w:val="00555010"/>
    <w:rsid w:val="0055505C"/>
    <w:rsid w:val="005550B1"/>
    <w:rsid w:val="0055527D"/>
    <w:rsid w:val="00555449"/>
    <w:rsid w:val="0055557F"/>
    <w:rsid w:val="00555D49"/>
    <w:rsid w:val="00556279"/>
    <w:rsid w:val="0055640C"/>
    <w:rsid w:val="005567AF"/>
    <w:rsid w:val="00556F88"/>
    <w:rsid w:val="00557129"/>
    <w:rsid w:val="005600ED"/>
    <w:rsid w:val="005602BB"/>
    <w:rsid w:val="00560454"/>
    <w:rsid w:val="0056153D"/>
    <w:rsid w:val="0056191C"/>
    <w:rsid w:val="00561FDE"/>
    <w:rsid w:val="005621DA"/>
    <w:rsid w:val="00562294"/>
    <w:rsid w:val="00562542"/>
    <w:rsid w:val="005625CE"/>
    <w:rsid w:val="0056274B"/>
    <w:rsid w:val="00562BAF"/>
    <w:rsid w:val="00563630"/>
    <w:rsid w:val="00563732"/>
    <w:rsid w:val="00564065"/>
    <w:rsid w:val="0056487B"/>
    <w:rsid w:val="00564C2A"/>
    <w:rsid w:val="00566125"/>
    <w:rsid w:val="005667DB"/>
    <w:rsid w:val="00566A12"/>
    <w:rsid w:val="00567550"/>
    <w:rsid w:val="0056794B"/>
    <w:rsid w:val="00567A1F"/>
    <w:rsid w:val="00567BEB"/>
    <w:rsid w:val="005702B7"/>
    <w:rsid w:val="00570331"/>
    <w:rsid w:val="005707C5"/>
    <w:rsid w:val="0057088F"/>
    <w:rsid w:val="00570B3D"/>
    <w:rsid w:val="00570F7A"/>
    <w:rsid w:val="00570FE3"/>
    <w:rsid w:val="0057149A"/>
    <w:rsid w:val="00571513"/>
    <w:rsid w:val="005716CB"/>
    <w:rsid w:val="0057196D"/>
    <w:rsid w:val="00571D89"/>
    <w:rsid w:val="0057247B"/>
    <w:rsid w:val="00572BB0"/>
    <w:rsid w:val="00572CCF"/>
    <w:rsid w:val="005730A3"/>
    <w:rsid w:val="00573265"/>
    <w:rsid w:val="00573451"/>
    <w:rsid w:val="005735E3"/>
    <w:rsid w:val="00573915"/>
    <w:rsid w:val="00573E3C"/>
    <w:rsid w:val="00574311"/>
    <w:rsid w:val="00574737"/>
    <w:rsid w:val="00574C9C"/>
    <w:rsid w:val="00574D66"/>
    <w:rsid w:val="00575350"/>
    <w:rsid w:val="00575B53"/>
    <w:rsid w:val="0057621A"/>
    <w:rsid w:val="00576618"/>
    <w:rsid w:val="0057799A"/>
    <w:rsid w:val="00577F05"/>
    <w:rsid w:val="00580216"/>
    <w:rsid w:val="00580D3F"/>
    <w:rsid w:val="0058109E"/>
    <w:rsid w:val="00581958"/>
    <w:rsid w:val="00581F93"/>
    <w:rsid w:val="00582537"/>
    <w:rsid w:val="0058254A"/>
    <w:rsid w:val="00582FB0"/>
    <w:rsid w:val="00583B74"/>
    <w:rsid w:val="0058451B"/>
    <w:rsid w:val="00584749"/>
    <w:rsid w:val="00584C15"/>
    <w:rsid w:val="00584DD0"/>
    <w:rsid w:val="00584FE2"/>
    <w:rsid w:val="005850B8"/>
    <w:rsid w:val="005851BC"/>
    <w:rsid w:val="00585536"/>
    <w:rsid w:val="005856C8"/>
    <w:rsid w:val="00585C78"/>
    <w:rsid w:val="00585C83"/>
    <w:rsid w:val="0058650B"/>
    <w:rsid w:val="00586572"/>
    <w:rsid w:val="00586D79"/>
    <w:rsid w:val="005877C1"/>
    <w:rsid w:val="005909B6"/>
    <w:rsid w:val="00590C41"/>
    <w:rsid w:val="00590FC5"/>
    <w:rsid w:val="0059242F"/>
    <w:rsid w:val="005932C6"/>
    <w:rsid w:val="00593667"/>
    <w:rsid w:val="0059371D"/>
    <w:rsid w:val="00593FC8"/>
    <w:rsid w:val="005942F8"/>
    <w:rsid w:val="00594370"/>
    <w:rsid w:val="0059487F"/>
    <w:rsid w:val="00594D0E"/>
    <w:rsid w:val="0059509D"/>
    <w:rsid w:val="00595586"/>
    <w:rsid w:val="00595947"/>
    <w:rsid w:val="00595E84"/>
    <w:rsid w:val="00595FBB"/>
    <w:rsid w:val="00596185"/>
    <w:rsid w:val="00596220"/>
    <w:rsid w:val="005965C0"/>
    <w:rsid w:val="005966FE"/>
    <w:rsid w:val="00596E5C"/>
    <w:rsid w:val="00596F61"/>
    <w:rsid w:val="00596F99"/>
    <w:rsid w:val="005972D3"/>
    <w:rsid w:val="005974D2"/>
    <w:rsid w:val="00597578"/>
    <w:rsid w:val="005975C6"/>
    <w:rsid w:val="005976AA"/>
    <w:rsid w:val="00597F34"/>
    <w:rsid w:val="005A05CD"/>
    <w:rsid w:val="005A05ED"/>
    <w:rsid w:val="005A0690"/>
    <w:rsid w:val="005A0693"/>
    <w:rsid w:val="005A0D1F"/>
    <w:rsid w:val="005A0FDA"/>
    <w:rsid w:val="005A0FFF"/>
    <w:rsid w:val="005A1276"/>
    <w:rsid w:val="005A1991"/>
    <w:rsid w:val="005A2295"/>
    <w:rsid w:val="005A25CF"/>
    <w:rsid w:val="005A2F14"/>
    <w:rsid w:val="005A32A4"/>
    <w:rsid w:val="005A37EF"/>
    <w:rsid w:val="005A3845"/>
    <w:rsid w:val="005A38F1"/>
    <w:rsid w:val="005A425C"/>
    <w:rsid w:val="005A42E5"/>
    <w:rsid w:val="005A4538"/>
    <w:rsid w:val="005A4860"/>
    <w:rsid w:val="005A545E"/>
    <w:rsid w:val="005A5E53"/>
    <w:rsid w:val="005A6706"/>
    <w:rsid w:val="005A6D64"/>
    <w:rsid w:val="005A6DCB"/>
    <w:rsid w:val="005A6F01"/>
    <w:rsid w:val="005A7A4E"/>
    <w:rsid w:val="005A7DFC"/>
    <w:rsid w:val="005B0787"/>
    <w:rsid w:val="005B0A13"/>
    <w:rsid w:val="005B0CD9"/>
    <w:rsid w:val="005B0E99"/>
    <w:rsid w:val="005B101E"/>
    <w:rsid w:val="005B1031"/>
    <w:rsid w:val="005B11FE"/>
    <w:rsid w:val="005B1539"/>
    <w:rsid w:val="005B156A"/>
    <w:rsid w:val="005B1616"/>
    <w:rsid w:val="005B1980"/>
    <w:rsid w:val="005B2881"/>
    <w:rsid w:val="005B2913"/>
    <w:rsid w:val="005B2AFF"/>
    <w:rsid w:val="005B2D3C"/>
    <w:rsid w:val="005B2DF4"/>
    <w:rsid w:val="005B321B"/>
    <w:rsid w:val="005B323D"/>
    <w:rsid w:val="005B3358"/>
    <w:rsid w:val="005B3448"/>
    <w:rsid w:val="005B404E"/>
    <w:rsid w:val="005B47E1"/>
    <w:rsid w:val="005B4954"/>
    <w:rsid w:val="005B4BEA"/>
    <w:rsid w:val="005B4CA0"/>
    <w:rsid w:val="005B4D35"/>
    <w:rsid w:val="005B54B9"/>
    <w:rsid w:val="005B55A3"/>
    <w:rsid w:val="005B6433"/>
    <w:rsid w:val="005B6E08"/>
    <w:rsid w:val="005B6E48"/>
    <w:rsid w:val="005C0070"/>
    <w:rsid w:val="005C0130"/>
    <w:rsid w:val="005C02C6"/>
    <w:rsid w:val="005C1001"/>
    <w:rsid w:val="005C1827"/>
    <w:rsid w:val="005C1850"/>
    <w:rsid w:val="005C19FD"/>
    <w:rsid w:val="005C1EF1"/>
    <w:rsid w:val="005C2329"/>
    <w:rsid w:val="005C256C"/>
    <w:rsid w:val="005C2D83"/>
    <w:rsid w:val="005C3061"/>
    <w:rsid w:val="005C3338"/>
    <w:rsid w:val="005C341E"/>
    <w:rsid w:val="005C37C1"/>
    <w:rsid w:val="005C3B8A"/>
    <w:rsid w:val="005C3C38"/>
    <w:rsid w:val="005C3EA4"/>
    <w:rsid w:val="005C40DE"/>
    <w:rsid w:val="005C42B1"/>
    <w:rsid w:val="005C4565"/>
    <w:rsid w:val="005C4D1C"/>
    <w:rsid w:val="005C4D6D"/>
    <w:rsid w:val="005C4F07"/>
    <w:rsid w:val="005C502D"/>
    <w:rsid w:val="005C57A0"/>
    <w:rsid w:val="005C5A49"/>
    <w:rsid w:val="005C5FCC"/>
    <w:rsid w:val="005C6005"/>
    <w:rsid w:val="005C68D5"/>
    <w:rsid w:val="005C6F22"/>
    <w:rsid w:val="005C7616"/>
    <w:rsid w:val="005C76F1"/>
    <w:rsid w:val="005D0331"/>
    <w:rsid w:val="005D0431"/>
    <w:rsid w:val="005D068A"/>
    <w:rsid w:val="005D0E4B"/>
    <w:rsid w:val="005D11C7"/>
    <w:rsid w:val="005D127A"/>
    <w:rsid w:val="005D1557"/>
    <w:rsid w:val="005D1A94"/>
    <w:rsid w:val="005D2024"/>
    <w:rsid w:val="005D2059"/>
    <w:rsid w:val="005D2115"/>
    <w:rsid w:val="005D2DE5"/>
    <w:rsid w:val="005D323C"/>
    <w:rsid w:val="005D36E2"/>
    <w:rsid w:val="005D3BAF"/>
    <w:rsid w:val="005D5510"/>
    <w:rsid w:val="005D57D4"/>
    <w:rsid w:val="005D5910"/>
    <w:rsid w:val="005D5912"/>
    <w:rsid w:val="005D5BDB"/>
    <w:rsid w:val="005D5FCB"/>
    <w:rsid w:val="005D6160"/>
    <w:rsid w:val="005D620D"/>
    <w:rsid w:val="005D6710"/>
    <w:rsid w:val="005D7055"/>
    <w:rsid w:val="005D7073"/>
    <w:rsid w:val="005D71D7"/>
    <w:rsid w:val="005D71F7"/>
    <w:rsid w:val="005D73C2"/>
    <w:rsid w:val="005E02A4"/>
    <w:rsid w:val="005E060F"/>
    <w:rsid w:val="005E0D9B"/>
    <w:rsid w:val="005E0EC4"/>
    <w:rsid w:val="005E1631"/>
    <w:rsid w:val="005E184D"/>
    <w:rsid w:val="005E29C7"/>
    <w:rsid w:val="005E2B54"/>
    <w:rsid w:val="005E3339"/>
    <w:rsid w:val="005E338C"/>
    <w:rsid w:val="005E368C"/>
    <w:rsid w:val="005E44DF"/>
    <w:rsid w:val="005E4D96"/>
    <w:rsid w:val="005E51EE"/>
    <w:rsid w:val="005E5417"/>
    <w:rsid w:val="005E56D9"/>
    <w:rsid w:val="005E5776"/>
    <w:rsid w:val="005E6405"/>
    <w:rsid w:val="005E65C9"/>
    <w:rsid w:val="005E6BB6"/>
    <w:rsid w:val="005E73A9"/>
    <w:rsid w:val="005E76C5"/>
    <w:rsid w:val="005E7F80"/>
    <w:rsid w:val="005F0480"/>
    <w:rsid w:val="005F08B4"/>
    <w:rsid w:val="005F10C8"/>
    <w:rsid w:val="005F1117"/>
    <w:rsid w:val="005F1CA3"/>
    <w:rsid w:val="005F2826"/>
    <w:rsid w:val="005F2AEA"/>
    <w:rsid w:val="005F3305"/>
    <w:rsid w:val="005F3429"/>
    <w:rsid w:val="005F3E78"/>
    <w:rsid w:val="005F44B9"/>
    <w:rsid w:val="005F4F2B"/>
    <w:rsid w:val="005F52A6"/>
    <w:rsid w:val="005F5570"/>
    <w:rsid w:val="005F56D3"/>
    <w:rsid w:val="005F56E3"/>
    <w:rsid w:val="005F56FD"/>
    <w:rsid w:val="005F585A"/>
    <w:rsid w:val="005F5EA0"/>
    <w:rsid w:val="005F60E2"/>
    <w:rsid w:val="005F6262"/>
    <w:rsid w:val="005F6421"/>
    <w:rsid w:val="005F6533"/>
    <w:rsid w:val="005F6655"/>
    <w:rsid w:val="005F6E29"/>
    <w:rsid w:val="005F7191"/>
    <w:rsid w:val="005F7790"/>
    <w:rsid w:val="005F7913"/>
    <w:rsid w:val="005F7947"/>
    <w:rsid w:val="005F797C"/>
    <w:rsid w:val="005F7A88"/>
    <w:rsid w:val="005F7B3F"/>
    <w:rsid w:val="005F7E12"/>
    <w:rsid w:val="005F7EF9"/>
    <w:rsid w:val="00600DF5"/>
    <w:rsid w:val="00600F20"/>
    <w:rsid w:val="006011B6"/>
    <w:rsid w:val="00601498"/>
    <w:rsid w:val="0060180E"/>
    <w:rsid w:val="006019A4"/>
    <w:rsid w:val="00601E2A"/>
    <w:rsid w:val="00601F6E"/>
    <w:rsid w:val="006027AA"/>
    <w:rsid w:val="00603056"/>
    <w:rsid w:val="0060325B"/>
    <w:rsid w:val="00603411"/>
    <w:rsid w:val="00603585"/>
    <w:rsid w:val="0060427B"/>
    <w:rsid w:val="0060479F"/>
    <w:rsid w:val="006048AB"/>
    <w:rsid w:val="00604A01"/>
    <w:rsid w:val="00604ABB"/>
    <w:rsid w:val="00604D60"/>
    <w:rsid w:val="00604E52"/>
    <w:rsid w:val="00604EAE"/>
    <w:rsid w:val="00604F83"/>
    <w:rsid w:val="006050AC"/>
    <w:rsid w:val="006050E1"/>
    <w:rsid w:val="006051F4"/>
    <w:rsid w:val="00605209"/>
    <w:rsid w:val="00605263"/>
    <w:rsid w:val="00605A9A"/>
    <w:rsid w:val="00605B3B"/>
    <w:rsid w:val="00605DE6"/>
    <w:rsid w:val="006061F1"/>
    <w:rsid w:val="0060651C"/>
    <w:rsid w:val="00606529"/>
    <w:rsid w:val="0060668F"/>
    <w:rsid w:val="0060679F"/>
    <w:rsid w:val="00606DA5"/>
    <w:rsid w:val="00607083"/>
    <w:rsid w:val="00607347"/>
    <w:rsid w:val="00607B53"/>
    <w:rsid w:val="0061092B"/>
    <w:rsid w:val="006109F6"/>
    <w:rsid w:val="00610CB2"/>
    <w:rsid w:val="00610D9A"/>
    <w:rsid w:val="00611754"/>
    <w:rsid w:val="00611804"/>
    <w:rsid w:val="00611B13"/>
    <w:rsid w:val="00611F5E"/>
    <w:rsid w:val="00611FD1"/>
    <w:rsid w:val="00612225"/>
    <w:rsid w:val="0061227B"/>
    <w:rsid w:val="00612290"/>
    <w:rsid w:val="006124B7"/>
    <w:rsid w:val="0061261D"/>
    <w:rsid w:val="006126B4"/>
    <w:rsid w:val="00612F15"/>
    <w:rsid w:val="00612FE4"/>
    <w:rsid w:val="00613466"/>
    <w:rsid w:val="006136BF"/>
    <w:rsid w:val="00613A23"/>
    <w:rsid w:val="00613B1F"/>
    <w:rsid w:val="00614500"/>
    <w:rsid w:val="006146C7"/>
    <w:rsid w:val="00614A2B"/>
    <w:rsid w:val="006152F0"/>
    <w:rsid w:val="006156D2"/>
    <w:rsid w:val="00615AA5"/>
    <w:rsid w:val="00615ACA"/>
    <w:rsid w:val="00616018"/>
    <w:rsid w:val="00616C90"/>
    <w:rsid w:val="00616E2D"/>
    <w:rsid w:val="00617A00"/>
    <w:rsid w:val="00617B71"/>
    <w:rsid w:val="00617DA8"/>
    <w:rsid w:val="00620097"/>
    <w:rsid w:val="00620474"/>
    <w:rsid w:val="0062079B"/>
    <w:rsid w:val="00621719"/>
    <w:rsid w:val="00622132"/>
    <w:rsid w:val="006229D7"/>
    <w:rsid w:val="00623106"/>
    <w:rsid w:val="00623419"/>
    <w:rsid w:val="0062357B"/>
    <w:rsid w:val="00623CC1"/>
    <w:rsid w:val="00623D25"/>
    <w:rsid w:val="00624182"/>
    <w:rsid w:val="006249B7"/>
    <w:rsid w:val="006249FA"/>
    <w:rsid w:val="00624E6D"/>
    <w:rsid w:val="00625231"/>
    <w:rsid w:val="00625C85"/>
    <w:rsid w:val="0062604F"/>
    <w:rsid w:val="00626368"/>
    <w:rsid w:val="00626732"/>
    <w:rsid w:val="00626B55"/>
    <w:rsid w:val="00626FD0"/>
    <w:rsid w:val="00627EC5"/>
    <w:rsid w:val="00630148"/>
    <w:rsid w:val="0063093F"/>
    <w:rsid w:val="00630DBE"/>
    <w:rsid w:val="0063127B"/>
    <w:rsid w:val="006316C9"/>
    <w:rsid w:val="00632113"/>
    <w:rsid w:val="00632239"/>
    <w:rsid w:val="00632364"/>
    <w:rsid w:val="00632465"/>
    <w:rsid w:val="0063259E"/>
    <w:rsid w:val="006327D7"/>
    <w:rsid w:val="006332C6"/>
    <w:rsid w:val="006341BE"/>
    <w:rsid w:val="006346B7"/>
    <w:rsid w:val="00634A47"/>
    <w:rsid w:val="00635176"/>
    <w:rsid w:val="00635238"/>
    <w:rsid w:val="006353C1"/>
    <w:rsid w:val="00635CF9"/>
    <w:rsid w:val="00636026"/>
    <w:rsid w:val="0063678E"/>
    <w:rsid w:val="00636816"/>
    <w:rsid w:val="00636B42"/>
    <w:rsid w:val="00637B83"/>
    <w:rsid w:val="00637E90"/>
    <w:rsid w:val="00640216"/>
    <w:rsid w:val="00640486"/>
    <w:rsid w:val="006404E9"/>
    <w:rsid w:val="006405C6"/>
    <w:rsid w:val="00640754"/>
    <w:rsid w:val="00641777"/>
    <w:rsid w:val="00641990"/>
    <w:rsid w:val="00641F6C"/>
    <w:rsid w:val="0064218E"/>
    <w:rsid w:val="006425B8"/>
    <w:rsid w:val="00642782"/>
    <w:rsid w:val="00642DAC"/>
    <w:rsid w:val="0064316C"/>
    <w:rsid w:val="006432F1"/>
    <w:rsid w:val="00643678"/>
    <w:rsid w:val="00643855"/>
    <w:rsid w:val="00643A6E"/>
    <w:rsid w:val="00643A91"/>
    <w:rsid w:val="00644344"/>
    <w:rsid w:val="006444D1"/>
    <w:rsid w:val="0064469E"/>
    <w:rsid w:val="0064487D"/>
    <w:rsid w:val="00644A65"/>
    <w:rsid w:val="00644BEF"/>
    <w:rsid w:val="00644E73"/>
    <w:rsid w:val="00644EF9"/>
    <w:rsid w:val="00645413"/>
    <w:rsid w:val="006454F1"/>
    <w:rsid w:val="006456DC"/>
    <w:rsid w:val="006460A2"/>
    <w:rsid w:val="0064632A"/>
    <w:rsid w:val="00646FA1"/>
    <w:rsid w:val="0064727E"/>
    <w:rsid w:val="006475E0"/>
    <w:rsid w:val="0064760D"/>
    <w:rsid w:val="00647E6B"/>
    <w:rsid w:val="0065040D"/>
    <w:rsid w:val="00650946"/>
    <w:rsid w:val="006510CA"/>
    <w:rsid w:val="00651586"/>
    <w:rsid w:val="006516AF"/>
    <w:rsid w:val="00651B41"/>
    <w:rsid w:val="00651FC3"/>
    <w:rsid w:val="00652508"/>
    <w:rsid w:val="006525ED"/>
    <w:rsid w:val="006526A4"/>
    <w:rsid w:val="00652B18"/>
    <w:rsid w:val="00652DF2"/>
    <w:rsid w:val="0065324D"/>
    <w:rsid w:val="00653294"/>
    <w:rsid w:val="00653588"/>
    <w:rsid w:val="0065419B"/>
    <w:rsid w:val="00654F41"/>
    <w:rsid w:val="006554F8"/>
    <w:rsid w:val="00655535"/>
    <w:rsid w:val="0065565B"/>
    <w:rsid w:val="006558F5"/>
    <w:rsid w:val="0065598E"/>
    <w:rsid w:val="006568F7"/>
    <w:rsid w:val="00656CAC"/>
    <w:rsid w:val="0065713D"/>
    <w:rsid w:val="006572DF"/>
    <w:rsid w:val="006575FC"/>
    <w:rsid w:val="006576F5"/>
    <w:rsid w:val="006601B8"/>
    <w:rsid w:val="0066029D"/>
    <w:rsid w:val="006603E5"/>
    <w:rsid w:val="0066052F"/>
    <w:rsid w:val="00660D52"/>
    <w:rsid w:val="00660D84"/>
    <w:rsid w:val="00660D91"/>
    <w:rsid w:val="00660FB5"/>
    <w:rsid w:val="00661AB0"/>
    <w:rsid w:val="00661CE5"/>
    <w:rsid w:val="0066201E"/>
    <w:rsid w:val="0066235F"/>
    <w:rsid w:val="00662399"/>
    <w:rsid w:val="00662780"/>
    <w:rsid w:val="00662A32"/>
    <w:rsid w:val="00662D18"/>
    <w:rsid w:val="00663725"/>
    <w:rsid w:val="0066402E"/>
    <w:rsid w:val="006640A1"/>
    <w:rsid w:val="00664C39"/>
    <w:rsid w:val="00664DC8"/>
    <w:rsid w:val="00664DE0"/>
    <w:rsid w:val="0066580E"/>
    <w:rsid w:val="006660E8"/>
    <w:rsid w:val="006667C1"/>
    <w:rsid w:val="00666845"/>
    <w:rsid w:val="006668E0"/>
    <w:rsid w:val="00666A33"/>
    <w:rsid w:val="006670B5"/>
    <w:rsid w:val="00667823"/>
    <w:rsid w:val="00667C37"/>
    <w:rsid w:val="00667D03"/>
    <w:rsid w:val="006704B0"/>
    <w:rsid w:val="006707FE"/>
    <w:rsid w:val="006709EB"/>
    <w:rsid w:val="00670BB0"/>
    <w:rsid w:val="00670E13"/>
    <w:rsid w:val="0067135F"/>
    <w:rsid w:val="00671E12"/>
    <w:rsid w:val="00671E42"/>
    <w:rsid w:val="00671F0B"/>
    <w:rsid w:val="00672079"/>
    <w:rsid w:val="006722E0"/>
    <w:rsid w:val="006723C3"/>
    <w:rsid w:val="00672FBF"/>
    <w:rsid w:val="00673743"/>
    <w:rsid w:val="00673A05"/>
    <w:rsid w:val="00673B5F"/>
    <w:rsid w:val="00673DA6"/>
    <w:rsid w:val="00674193"/>
    <w:rsid w:val="00674993"/>
    <w:rsid w:val="006755A9"/>
    <w:rsid w:val="006758A5"/>
    <w:rsid w:val="006762FB"/>
    <w:rsid w:val="0067635B"/>
    <w:rsid w:val="006768E7"/>
    <w:rsid w:val="00676C8B"/>
    <w:rsid w:val="00677DBE"/>
    <w:rsid w:val="0068020F"/>
    <w:rsid w:val="00680B4C"/>
    <w:rsid w:val="006815EF"/>
    <w:rsid w:val="00681824"/>
    <w:rsid w:val="00681CBF"/>
    <w:rsid w:val="00682004"/>
    <w:rsid w:val="006822F3"/>
    <w:rsid w:val="006824D5"/>
    <w:rsid w:val="00682BB0"/>
    <w:rsid w:val="00682BF8"/>
    <w:rsid w:val="00682CD7"/>
    <w:rsid w:val="006834FE"/>
    <w:rsid w:val="00683509"/>
    <w:rsid w:val="0068399F"/>
    <w:rsid w:val="00683C05"/>
    <w:rsid w:val="00683C0F"/>
    <w:rsid w:val="00683CDE"/>
    <w:rsid w:val="0068441E"/>
    <w:rsid w:val="00684B6A"/>
    <w:rsid w:val="00684DD4"/>
    <w:rsid w:val="006851A1"/>
    <w:rsid w:val="0068566B"/>
    <w:rsid w:val="00685E1A"/>
    <w:rsid w:val="00686547"/>
    <w:rsid w:val="00686918"/>
    <w:rsid w:val="0068695D"/>
    <w:rsid w:val="00686B5D"/>
    <w:rsid w:val="00686FC6"/>
    <w:rsid w:val="00687923"/>
    <w:rsid w:val="00687AD3"/>
    <w:rsid w:val="00687F45"/>
    <w:rsid w:val="006904AE"/>
    <w:rsid w:val="006908AF"/>
    <w:rsid w:val="00690CAA"/>
    <w:rsid w:val="00690FDF"/>
    <w:rsid w:val="006911F0"/>
    <w:rsid w:val="00691473"/>
    <w:rsid w:val="00691660"/>
    <w:rsid w:val="00692015"/>
    <w:rsid w:val="006925CD"/>
    <w:rsid w:val="006925F3"/>
    <w:rsid w:val="0069390F"/>
    <w:rsid w:val="006939E1"/>
    <w:rsid w:val="00693AE7"/>
    <w:rsid w:val="00693CDB"/>
    <w:rsid w:val="00694257"/>
    <w:rsid w:val="00695858"/>
    <w:rsid w:val="00695CC4"/>
    <w:rsid w:val="00695DA6"/>
    <w:rsid w:val="00696733"/>
    <w:rsid w:val="0069686E"/>
    <w:rsid w:val="00696963"/>
    <w:rsid w:val="00696B22"/>
    <w:rsid w:val="00696C48"/>
    <w:rsid w:val="00697125"/>
    <w:rsid w:val="006972F6"/>
    <w:rsid w:val="0069783D"/>
    <w:rsid w:val="00697A9E"/>
    <w:rsid w:val="00697C53"/>
    <w:rsid w:val="006A01B9"/>
    <w:rsid w:val="006A04DA"/>
    <w:rsid w:val="006A0F31"/>
    <w:rsid w:val="006A11A5"/>
    <w:rsid w:val="006A1AF6"/>
    <w:rsid w:val="006A2193"/>
    <w:rsid w:val="006A2713"/>
    <w:rsid w:val="006A2D35"/>
    <w:rsid w:val="006A2DE4"/>
    <w:rsid w:val="006A3282"/>
    <w:rsid w:val="006A3524"/>
    <w:rsid w:val="006A3B55"/>
    <w:rsid w:val="006A463E"/>
    <w:rsid w:val="006A4D96"/>
    <w:rsid w:val="006A513E"/>
    <w:rsid w:val="006A5360"/>
    <w:rsid w:val="006A5510"/>
    <w:rsid w:val="006A56E5"/>
    <w:rsid w:val="006A64AC"/>
    <w:rsid w:val="006A65E5"/>
    <w:rsid w:val="006A69CC"/>
    <w:rsid w:val="006A6AF1"/>
    <w:rsid w:val="006A71AC"/>
    <w:rsid w:val="006A71DA"/>
    <w:rsid w:val="006A74E4"/>
    <w:rsid w:val="006A75EB"/>
    <w:rsid w:val="006A77EE"/>
    <w:rsid w:val="006A783A"/>
    <w:rsid w:val="006A79CC"/>
    <w:rsid w:val="006A7B47"/>
    <w:rsid w:val="006B037D"/>
    <w:rsid w:val="006B0488"/>
    <w:rsid w:val="006B0681"/>
    <w:rsid w:val="006B088A"/>
    <w:rsid w:val="006B097A"/>
    <w:rsid w:val="006B0CF1"/>
    <w:rsid w:val="006B10A9"/>
    <w:rsid w:val="006B11BC"/>
    <w:rsid w:val="006B12CD"/>
    <w:rsid w:val="006B145B"/>
    <w:rsid w:val="006B1867"/>
    <w:rsid w:val="006B2CFB"/>
    <w:rsid w:val="006B2D8A"/>
    <w:rsid w:val="006B2E77"/>
    <w:rsid w:val="006B3703"/>
    <w:rsid w:val="006B40D7"/>
    <w:rsid w:val="006B48D8"/>
    <w:rsid w:val="006B4BE2"/>
    <w:rsid w:val="006B5647"/>
    <w:rsid w:val="006B566D"/>
    <w:rsid w:val="006B5774"/>
    <w:rsid w:val="006B6052"/>
    <w:rsid w:val="006B6068"/>
    <w:rsid w:val="006B69BA"/>
    <w:rsid w:val="006B6E62"/>
    <w:rsid w:val="006B7044"/>
    <w:rsid w:val="006B7890"/>
    <w:rsid w:val="006B7C55"/>
    <w:rsid w:val="006C035D"/>
    <w:rsid w:val="006C0684"/>
    <w:rsid w:val="006C0E70"/>
    <w:rsid w:val="006C1179"/>
    <w:rsid w:val="006C1246"/>
    <w:rsid w:val="006C1418"/>
    <w:rsid w:val="006C1455"/>
    <w:rsid w:val="006C16AE"/>
    <w:rsid w:val="006C1C98"/>
    <w:rsid w:val="006C26D3"/>
    <w:rsid w:val="006C3476"/>
    <w:rsid w:val="006C3DF9"/>
    <w:rsid w:val="006C3E1A"/>
    <w:rsid w:val="006C3EFF"/>
    <w:rsid w:val="006C3F95"/>
    <w:rsid w:val="006C4350"/>
    <w:rsid w:val="006C43CD"/>
    <w:rsid w:val="006C457A"/>
    <w:rsid w:val="006C465C"/>
    <w:rsid w:val="006C48EC"/>
    <w:rsid w:val="006C4B20"/>
    <w:rsid w:val="006C517E"/>
    <w:rsid w:val="006C543F"/>
    <w:rsid w:val="006C56F1"/>
    <w:rsid w:val="006C57A0"/>
    <w:rsid w:val="006C58FF"/>
    <w:rsid w:val="006C5A52"/>
    <w:rsid w:val="006C6A44"/>
    <w:rsid w:val="006C7319"/>
    <w:rsid w:val="006C7938"/>
    <w:rsid w:val="006D023E"/>
    <w:rsid w:val="006D0489"/>
    <w:rsid w:val="006D0879"/>
    <w:rsid w:val="006D0ABB"/>
    <w:rsid w:val="006D0D5C"/>
    <w:rsid w:val="006D0DF0"/>
    <w:rsid w:val="006D1E78"/>
    <w:rsid w:val="006D28B8"/>
    <w:rsid w:val="006D3200"/>
    <w:rsid w:val="006D3724"/>
    <w:rsid w:val="006D3803"/>
    <w:rsid w:val="006D3853"/>
    <w:rsid w:val="006D4247"/>
    <w:rsid w:val="006D4370"/>
    <w:rsid w:val="006D448E"/>
    <w:rsid w:val="006D4C84"/>
    <w:rsid w:val="006D4D28"/>
    <w:rsid w:val="006D4DBD"/>
    <w:rsid w:val="006D4E64"/>
    <w:rsid w:val="006D5121"/>
    <w:rsid w:val="006D5635"/>
    <w:rsid w:val="006D5A37"/>
    <w:rsid w:val="006D5CBF"/>
    <w:rsid w:val="006D6265"/>
    <w:rsid w:val="006D62EF"/>
    <w:rsid w:val="006D6445"/>
    <w:rsid w:val="006D66EB"/>
    <w:rsid w:val="006D6BD8"/>
    <w:rsid w:val="006D6C97"/>
    <w:rsid w:val="006D6E29"/>
    <w:rsid w:val="006D72E7"/>
    <w:rsid w:val="006D7C63"/>
    <w:rsid w:val="006D7D14"/>
    <w:rsid w:val="006E033B"/>
    <w:rsid w:val="006E0776"/>
    <w:rsid w:val="006E0871"/>
    <w:rsid w:val="006E08CC"/>
    <w:rsid w:val="006E0964"/>
    <w:rsid w:val="006E09A1"/>
    <w:rsid w:val="006E0F05"/>
    <w:rsid w:val="006E1044"/>
    <w:rsid w:val="006E1224"/>
    <w:rsid w:val="006E222C"/>
    <w:rsid w:val="006E239C"/>
    <w:rsid w:val="006E24EC"/>
    <w:rsid w:val="006E26BA"/>
    <w:rsid w:val="006E3624"/>
    <w:rsid w:val="006E3B47"/>
    <w:rsid w:val="006E4535"/>
    <w:rsid w:val="006E45A0"/>
    <w:rsid w:val="006E4D1A"/>
    <w:rsid w:val="006E57F6"/>
    <w:rsid w:val="006E5CEB"/>
    <w:rsid w:val="006E600A"/>
    <w:rsid w:val="006E61BF"/>
    <w:rsid w:val="006E7BA1"/>
    <w:rsid w:val="006F0036"/>
    <w:rsid w:val="006F00F4"/>
    <w:rsid w:val="006F07DE"/>
    <w:rsid w:val="006F0897"/>
    <w:rsid w:val="006F0D9C"/>
    <w:rsid w:val="006F101E"/>
    <w:rsid w:val="006F1437"/>
    <w:rsid w:val="006F204F"/>
    <w:rsid w:val="006F25CF"/>
    <w:rsid w:val="006F28C9"/>
    <w:rsid w:val="006F2C2B"/>
    <w:rsid w:val="006F343E"/>
    <w:rsid w:val="006F36B5"/>
    <w:rsid w:val="006F4387"/>
    <w:rsid w:val="006F457A"/>
    <w:rsid w:val="006F496A"/>
    <w:rsid w:val="006F50EF"/>
    <w:rsid w:val="006F5516"/>
    <w:rsid w:val="006F554E"/>
    <w:rsid w:val="006F57AB"/>
    <w:rsid w:val="006F58C8"/>
    <w:rsid w:val="006F5AAE"/>
    <w:rsid w:val="006F60F2"/>
    <w:rsid w:val="006F6453"/>
    <w:rsid w:val="006F64A7"/>
    <w:rsid w:val="00700380"/>
    <w:rsid w:val="007005CC"/>
    <w:rsid w:val="00700813"/>
    <w:rsid w:val="00700B86"/>
    <w:rsid w:val="00701DCC"/>
    <w:rsid w:val="00701FD8"/>
    <w:rsid w:val="007025BD"/>
    <w:rsid w:val="00702CD8"/>
    <w:rsid w:val="00702F94"/>
    <w:rsid w:val="00703127"/>
    <w:rsid w:val="0070326D"/>
    <w:rsid w:val="007049F9"/>
    <w:rsid w:val="00704C5D"/>
    <w:rsid w:val="007050CF"/>
    <w:rsid w:val="007052E1"/>
    <w:rsid w:val="0070564F"/>
    <w:rsid w:val="00705720"/>
    <w:rsid w:val="00705962"/>
    <w:rsid w:val="00706345"/>
    <w:rsid w:val="007074C0"/>
    <w:rsid w:val="007105EE"/>
    <w:rsid w:val="00710DB9"/>
    <w:rsid w:val="00710E56"/>
    <w:rsid w:val="00710FE7"/>
    <w:rsid w:val="0071101C"/>
    <w:rsid w:val="0071142B"/>
    <w:rsid w:val="00711672"/>
    <w:rsid w:val="00711887"/>
    <w:rsid w:val="007119E6"/>
    <w:rsid w:val="007122A3"/>
    <w:rsid w:val="007133BA"/>
    <w:rsid w:val="007136D1"/>
    <w:rsid w:val="00713AC9"/>
    <w:rsid w:val="00713B3C"/>
    <w:rsid w:val="00713E0A"/>
    <w:rsid w:val="007141A7"/>
    <w:rsid w:val="00714CD2"/>
    <w:rsid w:val="00714FF2"/>
    <w:rsid w:val="007153A3"/>
    <w:rsid w:val="00715425"/>
    <w:rsid w:val="007154EA"/>
    <w:rsid w:val="00716511"/>
    <w:rsid w:val="007166FC"/>
    <w:rsid w:val="0071672E"/>
    <w:rsid w:val="00716D39"/>
    <w:rsid w:val="0071714B"/>
    <w:rsid w:val="007172BC"/>
    <w:rsid w:val="007175B8"/>
    <w:rsid w:val="007175F5"/>
    <w:rsid w:val="00720468"/>
    <w:rsid w:val="007204BA"/>
    <w:rsid w:val="00720615"/>
    <w:rsid w:val="007207CE"/>
    <w:rsid w:val="007215D1"/>
    <w:rsid w:val="00721AEB"/>
    <w:rsid w:val="00721B55"/>
    <w:rsid w:val="00722098"/>
    <w:rsid w:val="00722548"/>
    <w:rsid w:val="0072263C"/>
    <w:rsid w:val="00722D81"/>
    <w:rsid w:val="0072311B"/>
    <w:rsid w:val="00723617"/>
    <w:rsid w:val="00723628"/>
    <w:rsid w:val="00723888"/>
    <w:rsid w:val="00724604"/>
    <w:rsid w:val="007246C4"/>
    <w:rsid w:val="0072486F"/>
    <w:rsid w:val="00724C9E"/>
    <w:rsid w:val="00725046"/>
    <w:rsid w:val="00725103"/>
    <w:rsid w:val="00725130"/>
    <w:rsid w:val="00725697"/>
    <w:rsid w:val="007262EA"/>
    <w:rsid w:val="00726783"/>
    <w:rsid w:val="00726C08"/>
    <w:rsid w:val="00726F6A"/>
    <w:rsid w:val="00727074"/>
    <w:rsid w:val="00727468"/>
    <w:rsid w:val="00727521"/>
    <w:rsid w:val="00727921"/>
    <w:rsid w:val="00727C4D"/>
    <w:rsid w:val="00727FBD"/>
    <w:rsid w:val="00730B58"/>
    <w:rsid w:val="007310A6"/>
    <w:rsid w:val="00731118"/>
    <w:rsid w:val="0073116A"/>
    <w:rsid w:val="0073116F"/>
    <w:rsid w:val="00731C2C"/>
    <w:rsid w:val="00732221"/>
    <w:rsid w:val="00732F4C"/>
    <w:rsid w:val="007341A9"/>
    <w:rsid w:val="00734441"/>
    <w:rsid w:val="0073444D"/>
    <w:rsid w:val="007344EB"/>
    <w:rsid w:val="00734C53"/>
    <w:rsid w:val="007352BF"/>
    <w:rsid w:val="00735359"/>
    <w:rsid w:val="007354C2"/>
    <w:rsid w:val="007357CB"/>
    <w:rsid w:val="007366FC"/>
    <w:rsid w:val="0073688B"/>
    <w:rsid w:val="00736C00"/>
    <w:rsid w:val="00736CFB"/>
    <w:rsid w:val="007372F9"/>
    <w:rsid w:val="00737475"/>
    <w:rsid w:val="00737EDF"/>
    <w:rsid w:val="0074072D"/>
    <w:rsid w:val="00740A45"/>
    <w:rsid w:val="007411E4"/>
    <w:rsid w:val="0074134B"/>
    <w:rsid w:val="0074150B"/>
    <w:rsid w:val="00741616"/>
    <w:rsid w:val="007417CC"/>
    <w:rsid w:val="0074190B"/>
    <w:rsid w:val="00741D68"/>
    <w:rsid w:val="0074258A"/>
    <w:rsid w:val="00742665"/>
    <w:rsid w:val="00742803"/>
    <w:rsid w:val="00742EB5"/>
    <w:rsid w:val="00742F76"/>
    <w:rsid w:val="0074338E"/>
    <w:rsid w:val="00744A19"/>
    <w:rsid w:val="00744AE8"/>
    <w:rsid w:val="00744FEE"/>
    <w:rsid w:val="007453E4"/>
    <w:rsid w:val="0074542E"/>
    <w:rsid w:val="00745BD7"/>
    <w:rsid w:val="007461BF"/>
    <w:rsid w:val="007463A8"/>
    <w:rsid w:val="00746497"/>
    <w:rsid w:val="007464FD"/>
    <w:rsid w:val="00746682"/>
    <w:rsid w:val="0074681F"/>
    <w:rsid w:val="00747341"/>
    <w:rsid w:val="00747685"/>
    <w:rsid w:val="00747AC8"/>
    <w:rsid w:val="00747BD6"/>
    <w:rsid w:val="00747DCC"/>
    <w:rsid w:val="00750242"/>
    <w:rsid w:val="0075043D"/>
    <w:rsid w:val="007507EC"/>
    <w:rsid w:val="00750830"/>
    <w:rsid w:val="00750A53"/>
    <w:rsid w:val="007512D9"/>
    <w:rsid w:val="0075161A"/>
    <w:rsid w:val="0075167B"/>
    <w:rsid w:val="00751A76"/>
    <w:rsid w:val="00751B26"/>
    <w:rsid w:val="00751F7E"/>
    <w:rsid w:val="007520AE"/>
    <w:rsid w:val="0075216C"/>
    <w:rsid w:val="007522D6"/>
    <w:rsid w:val="00752A5B"/>
    <w:rsid w:val="00752B02"/>
    <w:rsid w:val="00752B57"/>
    <w:rsid w:val="0075314A"/>
    <w:rsid w:val="007539A6"/>
    <w:rsid w:val="00753BA7"/>
    <w:rsid w:val="00753D6E"/>
    <w:rsid w:val="0075462B"/>
    <w:rsid w:val="007546EE"/>
    <w:rsid w:val="0075479C"/>
    <w:rsid w:val="007548EE"/>
    <w:rsid w:val="00754B57"/>
    <w:rsid w:val="007557AC"/>
    <w:rsid w:val="00755853"/>
    <w:rsid w:val="007559B5"/>
    <w:rsid w:val="00755AF1"/>
    <w:rsid w:val="00756419"/>
    <w:rsid w:val="00756474"/>
    <w:rsid w:val="007565E0"/>
    <w:rsid w:val="0075660B"/>
    <w:rsid w:val="00756738"/>
    <w:rsid w:val="00756922"/>
    <w:rsid w:val="007569CC"/>
    <w:rsid w:val="00756AE7"/>
    <w:rsid w:val="00756E16"/>
    <w:rsid w:val="007570B9"/>
    <w:rsid w:val="007575A2"/>
    <w:rsid w:val="0076021B"/>
    <w:rsid w:val="00760323"/>
    <w:rsid w:val="007603E7"/>
    <w:rsid w:val="00760589"/>
    <w:rsid w:val="007607B0"/>
    <w:rsid w:val="00760AEE"/>
    <w:rsid w:val="00760F27"/>
    <w:rsid w:val="00760FFE"/>
    <w:rsid w:val="00761788"/>
    <w:rsid w:val="00761FBA"/>
    <w:rsid w:val="007620D0"/>
    <w:rsid w:val="007621ED"/>
    <w:rsid w:val="00762481"/>
    <w:rsid w:val="00762A86"/>
    <w:rsid w:val="00762B19"/>
    <w:rsid w:val="00762C72"/>
    <w:rsid w:val="00762D9E"/>
    <w:rsid w:val="00763D5A"/>
    <w:rsid w:val="00763E9A"/>
    <w:rsid w:val="0076420C"/>
    <w:rsid w:val="007653CB"/>
    <w:rsid w:val="0076566D"/>
    <w:rsid w:val="00765B3A"/>
    <w:rsid w:val="00765FC8"/>
    <w:rsid w:val="0076622E"/>
    <w:rsid w:val="00766575"/>
    <w:rsid w:val="00766759"/>
    <w:rsid w:val="00766786"/>
    <w:rsid w:val="00766C56"/>
    <w:rsid w:val="00766E17"/>
    <w:rsid w:val="00767552"/>
    <w:rsid w:val="00767A78"/>
    <w:rsid w:val="00767E66"/>
    <w:rsid w:val="0077002F"/>
    <w:rsid w:val="0077011A"/>
    <w:rsid w:val="007707F3"/>
    <w:rsid w:val="007709C2"/>
    <w:rsid w:val="00770A2D"/>
    <w:rsid w:val="00771354"/>
    <w:rsid w:val="00771396"/>
    <w:rsid w:val="00771548"/>
    <w:rsid w:val="007717AF"/>
    <w:rsid w:val="00771CA6"/>
    <w:rsid w:val="00771D5D"/>
    <w:rsid w:val="00771E6A"/>
    <w:rsid w:val="00771F80"/>
    <w:rsid w:val="0077223D"/>
    <w:rsid w:val="007722B5"/>
    <w:rsid w:val="007725E2"/>
    <w:rsid w:val="007729CC"/>
    <w:rsid w:val="00772DD5"/>
    <w:rsid w:val="00773069"/>
    <w:rsid w:val="0077322A"/>
    <w:rsid w:val="0077376F"/>
    <w:rsid w:val="00774586"/>
    <w:rsid w:val="00774F3D"/>
    <w:rsid w:val="007753C5"/>
    <w:rsid w:val="007754F9"/>
    <w:rsid w:val="007757C2"/>
    <w:rsid w:val="00775906"/>
    <w:rsid w:val="00776146"/>
    <w:rsid w:val="0077689B"/>
    <w:rsid w:val="00776F89"/>
    <w:rsid w:val="00777FB1"/>
    <w:rsid w:val="00780053"/>
    <w:rsid w:val="007802F2"/>
    <w:rsid w:val="0078057B"/>
    <w:rsid w:val="00780703"/>
    <w:rsid w:val="007809C4"/>
    <w:rsid w:val="00780C7B"/>
    <w:rsid w:val="00780EDC"/>
    <w:rsid w:val="007816BF"/>
    <w:rsid w:val="00781E80"/>
    <w:rsid w:val="007824AB"/>
    <w:rsid w:val="007825B2"/>
    <w:rsid w:val="007828A1"/>
    <w:rsid w:val="007828EE"/>
    <w:rsid w:val="00782971"/>
    <w:rsid w:val="00782A12"/>
    <w:rsid w:val="00782E43"/>
    <w:rsid w:val="00783B16"/>
    <w:rsid w:val="007840BB"/>
    <w:rsid w:val="0078454C"/>
    <w:rsid w:val="00785173"/>
    <w:rsid w:val="00785635"/>
    <w:rsid w:val="007856F4"/>
    <w:rsid w:val="0078617C"/>
    <w:rsid w:val="00787345"/>
    <w:rsid w:val="0078740E"/>
    <w:rsid w:val="007875B0"/>
    <w:rsid w:val="007876A2"/>
    <w:rsid w:val="00787722"/>
    <w:rsid w:val="00787ABE"/>
    <w:rsid w:val="00787B00"/>
    <w:rsid w:val="0079035B"/>
    <w:rsid w:val="007905C7"/>
    <w:rsid w:val="00790AA5"/>
    <w:rsid w:val="00790E81"/>
    <w:rsid w:val="00791312"/>
    <w:rsid w:val="00791539"/>
    <w:rsid w:val="00791542"/>
    <w:rsid w:val="00791893"/>
    <w:rsid w:val="00791E44"/>
    <w:rsid w:val="00792067"/>
    <w:rsid w:val="007927EC"/>
    <w:rsid w:val="0079284E"/>
    <w:rsid w:val="00792872"/>
    <w:rsid w:val="00792D58"/>
    <w:rsid w:val="00793226"/>
    <w:rsid w:val="0079330E"/>
    <w:rsid w:val="00793395"/>
    <w:rsid w:val="0079339B"/>
    <w:rsid w:val="00793588"/>
    <w:rsid w:val="00793768"/>
    <w:rsid w:val="00793980"/>
    <w:rsid w:val="007942C0"/>
    <w:rsid w:val="0079461F"/>
    <w:rsid w:val="007957C5"/>
    <w:rsid w:val="0079584E"/>
    <w:rsid w:val="007962E7"/>
    <w:rsid w:val="0079684B"/>
    <w:rsid w:val="00796923"/>
    <w:rsid w:val="00796A04"/>
    <w:rsid w:val="007971D3"/>
    <w:rsid w:val="00797872"/>
    <w:rsid w:val="00797A19"/>
    <w:rsid w:val="00797F13"/>
    <w:rsid w:val="007A009B"/>
    <w:rsid w:val="007A04E9"/>
    <w:rsid w:val="007A057F"/>
    <w:rsid w:val="007A06F5"/>
    <w:rsid w:val="007A0EA8"/>
    <w:rsid w:val="007A15DC"/>
    <w:rsid w:val="007A2949"/>
    <w:rsid w:val="007A2A39"/>
    <w:rsid w:val="007A2C2F"/>
    <w:rsid w:val="007A2CED"/>
    <w:rsid w:val="007A2DEB"/>
    <w:rsid w:val="007A337A"/>
    <w:rsid w:val="007A3568"/>
    <w:rsid w:val="007A3670"/>
    <w:rsid w:val="007A3E52"/>
    <w:rsid w:val="007A4481"/>
    <w:rsid w:val="007A4693"/>
    <w:rsid w:val="007A47C8"/>
    <w:rsid w:val="007A48EF"/>
    <w:rsid w:val="007A5774"/>
    <w:rsid w:val="007A5844"/>
    <w:rsid w:val="007A596C"/>
    <w:rsid w:val="007A6052"/>
    <w:rsid w:val="007A6098"/>
    <w:rsid w:val="007A61E8"/>
    <w:rsid w:val="007A62B5"/>
    <w:rsid w:val="007A6FD1"/>
    <w:rsid w:val="007A7B85"/>
    <w:rsid w:val="007B0298"/>
    <w:rsid w:val="007B03B1"/>
    <w:rsid w:val="007B0DA6"/>
    <w:rsid w:val="007B12CE"/>
    <w:rsid w:val="007B167D"/>
    <w:rsid w:val="007B1AEA"/>
    <w:rsid w:val="007B1E21"/>
    <w:rsid w:val="007B20F8"/>
    <w:rsid w:val="007B2115"/>
    <w:rsid w:val="007B2292"/>
    <w:rsid w:val="007B24D6"/>
    <w:rsid w:val="007B25B0"/>
    <w:rsid w:val="007B2BBE"/>
    <w:rsid w:val="007B2F61"/>
    <w:rsid w:val="007B309C"/>
    <w:rsid w:val="007B3B62"/>
    <w:rsid w:val="007B3BA6"/>
    <w:rsid w:val="007B3F4B"/>
    <w:rsid w:val="007B3FA5"/>
    <w:rsid w:val="007B41DD"/>
    <w:rsid w:val="007B4259"/>
    <w:rsid w:val="007B4C7D"/>
    <w:rsid w:val="007B4D75"/>
    <w:rsid w:val="007B53AE"/>
    <w:rsid w:val="007B5835"/>
    <w:rsid w:val="007B592F"/>
    <w:rsid w:val="007B6150"/>
    <w:rsid w:val="007B6196"/>
    <w:rsid w:val="007B65F8"/>
    <w:rsid w:val="007B6FDE"/>
    <w:rsid w:val="007B7168"/>
    <w:rsid w:val="007B726D"/>
    <w:rsid w:val="007B7599"/>
    <w:rsid w:val="007B7642"/>
    <w:rsid w:val="007C0246"/>
    <w:rsid w:val="007C096E"/>
    <w:rsid w:val="007C0BD2"/>
    <w:rsid w:val="007C0E6B"/>
    <w:rsid w:val="007C1391"/>
    <w:rsid w:val="007C1AB8"/>
    <w:rsid w:val="007C1E9A"/>
    <w:rsid w:val="007C2631"/>
    <w:rsid w:val="007C2639"/>
    <w:rsid w:val="007C2AA4"/>
    <w:rsid w:val="007C31DE"/>
    <w:rsid w:val="007C3622"/>
    <w:rsid w:val="007C3838"/>
    <w:rsid w:val="007C4035"/>
    <w:rsid w:val="007C41EA"/>
    <w:rsid w:val="007C4799"/>
    <w:rsid w:val="007C48B3"/>
    <w:rsid w:val="007C4BDD"/>
    <w:rsid w:val="007C4F74"/>
    <w:rsid w:val="007C523D"/>
    <w:rsid w:val="007C5723"/>
    <w:rsid w:val="007C5968"/>
    <w:rsid w:val="007C6110"/>
    <w:rsid w:val="007C63B5"/>
    <w:rsid w:val="007C6B76"/>
    <w:rsid w:val="007C70A5"/>
    <w:rsid w:val="007C7239"/>
    <w:rsid w:val="007C745B"/>
    <w:rsid w:val="007C7673"/>
    <w:rsid w:val="007C7755"/>
    <w:rsid w:val="007C7AA8"/>
    <w:rsid w:val="007C7D92"/>
    <w:rsid w:val="007D0065"/>
    <w:rsid w:val="007D034D"/>
    <w:rsid w:val="007D07FF"/>
    <w:rsid w:val="007D0E78"/>
    <w:rsid w:val="007D10C6"/>
    <w:rsid w:val="007D1D83"/>
    <w:rsid w:val="007D1F8C"/>
    <w:rsid w:val="007D24E1"/>
    <w:rsid w:val="007D28E3"/>
    <w:rsid w:val="007D2AF1"/>
    <w:rsid w:val="007D2F2C"/>
    <w:rsid w:val="007D36E0"/>
    <w:rsid w:val="007D38CD"/>
    <w:rsid w:val="007D3E07"/>
    <w:rsid w:val="007D3FDD"/>
    <w:rsid w:val="007D40DE"/>
    <w:rsid w:val="007D4658"/>
    <w:rsid w:val="007D4A56"/>
    <w:rsid w:val="007D4AB2"/>
    <w:rsid w:val="007D5508"/>
    <w:rsid w:val="007D5872"/>
    <w:rsid w:val="007D60F1"/>
    <w:rsid w:val="007D6751"/>
    <w:rsid w:val="007D6D83"/>
    <w:rsid w:val="007D76B5"/>
    <w:rsid w:val="007D77CF"/>
    <w:rsid w:val="007E009F"/>
    <w:rsid w:val="007E0317"/>
    <w:rsid w:val="007E056E"/>
    <w:rsid w:val="007E0661"/>
    <w:rsid w:val="007E0C35"/>
    <w:rsid w:val="007E0D71"/>
    <w:rsid w:val="007E147E"/>
    <w:rsid w:val="007E1778"/>
    <w:rsid w:val="007E1A22"/>
    <w:rsid w:val="007E1BCC"/>
    <w:rsid w:val="007E1CE8"/>
    <w:rsid w:val="007E1E0B"/>
    <w:rsid w:val="007E1F9D"/>
    <w:rsid w:val="007E2502"/>
    <w:rsid w:val="007E266C"/>
    <w:rsid w:val="007E272F"/>
    <w:rsid w:val="007E2A98"/>
    <w:rsid w:val="007E2BDF"/>
    <w:rsid w:val="007E2CA0"/>
    <w:rsid w:val="007E390F"/>
    <w:rsid w:val="007E3B2C"/>
    <w:rsid w:val="007E3BFF"/>
    <w:rsid w:val="007E4171"/>
    <w:rsid w:val="007E42FF"/>
    <w:rsid w:val="007E48B8"/>
    <w:rsid w:val="007E4B21"/>
    <w:rsid w:val="007E4C4E"/>
    <w:rsid w:val="007E4D89"/>
    <w:rsid w:val="007E4EE0"/>
    <w:rsid w:val="007E4F5C"/>
    <w:rsid w:val="007E6078"/>
    <w:rsid w:val="007E60E2"/>
    <w:rsid w:val="007E61A7"/>
    <w:rsid w:val="007E6B85"/>
    <w:rsid w:val="007E6FBB"/>
    <w:rsid w:val="007E7975"/>
    <w:rsid w:val="007E7B26"/>
    <w:rsid w:val="007F0291"/>
    <w:rsid w:val="007F02F4"/>
    <w:rsid w:val="007F04B6"/>
    <w:rsid w:val="007F1153"/>
    <w:rsid w:val="007F1197"/>
    <w:rsid w:val="007F120D"/>
    <w:rsid w:val="007F1A28"/>
    <w:rsid w:val="007F1AB3"/>
    <w:rsid w:val="007F1C95"/>
    <w:rsid w:val="007F1CDC"/>
    <w:rsid w:val="007F1D37"/>
    <w:rsid w:val="007F1EB4"/>
    <w:rsid w:val="007F2578"/>
    <w:rsid w:val="007F276D"/>
    <w:rsid w:val="007F27D8"/>
    <w:rsid w:val="007F2848"/>
    <w:rsid w:val="007F2857"/>
    <w:rsid w:val="007F29CA"/>
    <w:rsid w:val="007F2DF3"/>
    <w:rsid w:val="007F2EDC"/>
    <w:rsid w:val="007F3047"/>
    <w:rsid w:val="007F3BCE"/>
    <w:rsid w:val="007F3C50"/>
    <w:rsid w:val="007F439C"/>
    <w:rsid w:val="007F471E"/>
    <w:rsid w:val="007F5266"/>
    <w:rsid w:val="007F57B8"/>
    <w:rsid w:val="007F58B1"/>
    <w:rsid w:val="007F58B5"/>
    <w:rsid w:val="007F590A"/>
    <w:rsid w:val="007F650A"/>
    <w:rsid w:val="007F75AC"/>
    <w:rsid w:val="007F7721"/>
    <w:rsid w:val="007F7EAF"/>
    <w:rsid w:val="0080037B"/>
    <w:rsid w:val="00801143"/>
    <w:rsid w:val="0080179E"/>
    <w:rsid w:val="008017F2"/>
    <w:rsid w:val="008018F8"/>
    <w:rsid w:val="0080246E"/>
    <w:rsid w:val="008024E5"/>
    <w:rsid w:val="00802CCE"/>
    <w:rsid w:val="00802E50"/>
    <w:rsid w:val="00803057"/>
    <w:rsid w:val="00803847"/>
    <w:rsid w:val="00803BE3"/>
    <w:rsid w:val="008042C9"/>
    <w:rsid w:val="008044D2"/>
    <w:rsid w:val="00804754"/>
    <w:rsid w:val="00804CEC"/>
    <w:rsid w:val="00804D86"/>
    <w:rsid w:val="00804F64"/>
    <w:rsid w:val="008052E1"/>
    <w:rsid w:val="008053A0"/>
    <w:rsid w:val="008054FD"/>
    <w:rsid w:val="00806348"/>
    <w:rsid w:val="008069AB"/>
    <w:rsid w:val="00806C8E"/>
    <w:rsid w:val="00806ED9"/>
    <w:rsid w:val="008071D2"/>
    <w:rsid w:val="008076AA"/>
    <w:rsid w:val="00807BF5"/>
    <w:rsid w:val="00807CB0"/>
    <w:rsid w:val="0081069C"/>
    <w:rsid w:val="00810723"/>
    <w:rsid w:val="00810AEA"/>
    <w:rsid w:val="00810C51"/>
    <w:rsid w:val="00811083"/>
    <w:rsid w:val="00811777"/>
    <w:rsid w:val="008119A6"/>
    <w:rsid w:val="00811CE6"/>
    <w:rsid w:val="0081226C"/>
    <w:rsid w:val="008125DC"/>
    <w:rsid w:val="00812A8A"/>
    <w:rsid w:val="00812B29"/>
    <w:rsid w:val="00812B6E"/>
    <w:rsid w:val="00813937"/>
    <w:rsid w:val="00813AAF"/>
    <w:rsid w:val="00813F7C"/>
    <w:rsid w:val="00814044"/>
    <w:rsid w:val="00814252"/>
    <w:rsid w:val="008147B2"/>
    <w:rsid w:val="008147CC"/>
    <w:rsid w:val="0081530A"/>
    <w:rsid w:val="0081536D"/>
    <w:rsid w:val="008153AC"/>
    <w:rsid w:val="00815B5A"/>
    <w:rsid w:val="00815BF2"/>
    <w:rsid w:val="00815C97"/>
    <w:rsid w:val="00815CCE"/>
    <w:rsid w:val="008163E2"/>
    <w:rsid w:val="00816927"/>
    <w:rsid w:val="00817EC9"/>
    <w:rsid w:val="00817F15"/>
    <w:rsid w:val="008200CC"/>
    <w:rsid w:val="008203A3"/>
    <w:rsid w:val="008203B3"/>
    <w:rsid w:val="00820426"/>
    <w:rsid w:val="008215E1"/>
    <w:rsid w:val="0082179A"/>
    <w:rsid w:val="00821C90"/>
    <w:rsid w:val="00821E4D"/>
    <w:rsid w:val="00822502"/>
    <w:rsid w:val="00822712"/>
    <w:rsid w:val="00822D2C"/>
    <w:rsid w:val="00822D7A"/>
    <w:rsid w:val="00823AB4"/>
    <w:rsid w:val="00823BED"/>
    <w:rsid w:val="008240C7"/>
    <w:rsid w:val="0082432E"/>
    <w:rsid w:val="0082445D"/>
    <w:rsid w:val="008245ED"/>
    <w:rsid w:val="0082486D"/>
    <w:rsid w:val="008249B6"/>
    <w:rsid w:val="00824A04"/>
    <w:rsid w:val="00824D8F"/>
    <w:rsid w:val="0082533B"/>
    <w:rsid w:val="0082537E"/>
    <w:rsid w:val="00825747"/>
    <w:rsid w:val="00825F3B"/>
    <w:rsid w:val="0082683E"/>
    <w:rsid w:val="00826BC9"/>
    <w:rsid w:val="008273E8"/>
    <w:rsid w:val="008275D2"/>
    <w:rsid w:val="0082775D"/>
    <w:rsid w:val="008278BA"/>
    <w:rsid w:val="00827D13"/>
    <w:rsid w:val="008300B0"/>
    <w:rsid w:val="0083020F"/>
    <w:rsid w:val="008307CB"/>
    <w:rsid w:val="00830B9B"/>
    <w:rsid w:val="00830C7B"/>
    <w:rsid w:val="00830CBC"/>
    <w:rsid w:val="00830D20"/>
    <w:rsid w:val="0083176E"/>
    <w:rsid w:val="00831927"/>
    <w:rsid w:val="00831ADB"/>
    <w:rsid w:val="008322DD"/>
    <w:rsid w:val="008327EF"/>
    <w:rsid w:val="0083302B"/>
    <w:rsid w:val="008334A0"/>
    <w:rsid w:val="008338D7"/>
    <w:rsid w:val="00833BDF"/>
    <w:rsid w:val="00833F65"/>
    <w:rsid w:val="00834235"/>
    <w:rsid w:val="008342E5"/>
    <w:rsid w:val="00834AEC"/>
    <w:rsid w:val="00834ED9"/>
    <w:rsid w:val="0083526D"/>
    <w:rsid w:val="00835C04"/>
    <w:rsid w:val="00835CF2"/>
    <w:rsid w:val="00837AC8"/>
    <w:rsid w:val="00837DDE"/>
    <w:rsid w:val="00840394"/>
    <w:rsid w:val="008407E5"/>
    <w:rsid w:val="0084082A"/>
    <w:rsid w:val="008408B0"/>
    <w:rsid w:val="00840B71"/>
    <w:rsid w:val="00840B92"/>
    <w:rsid w:val="0084110D"/>
    <w:rsid w:val="00841384"/>
    <w:rsid w:val="00841BDE"/>
    <w:rsid w:val="00841E87"/>
    <w:rsid w:val="00842356"/>
    <w:rsid w:val="008429FD"/>
    <w:rsid w:val="00842B5E"/>
    <w:rsid w:val="008436C7"/>
    <w:rsid w:val="00843A33"/>
    <w:rsid w:val="00843DB3"/>
    <w:rsid w:val="00844173"/>
    <w:rsid w:val="00844893"/>
    <w:rsid w:val="00844913"/>
    <w:rsid w:val="00844AAD"/>
    <w:rsid w:val="00844B4F"/>
    <w:rsid w:val="008450BA"/>
    <w:rsid w:val="0084563D"/>
    <w:rsid w:val="008458CF"/>
    <w:rsid w:val="0084596A"/>
    <w:rsid w:val="0084599F"/>
    <w:rsid w:val="00845F82"/>
    <w:rsid w:val="00846300"/>
    <w:rsid w:val="00846BF6"/>
    <w:rsid w:val="00846EBB"/>
    <w:rsid w:val="00847237"/>
    <w:rsid w:val="00847455"/>
    <w:rsid w:val="008477A8"/>
    <w:rsid w:val="008510C2"/>
    <w:rsid w:val="0085146B"/>
    <w:rsid w:val="0085182B"/>
    <w:rsid w:val="0085188A"/>
    <w:rsid w:val="00851CB6"/>
    <w:rsid w:val="00851E26"/>
    <w:rsid w:val="00851F10"/>
    <w:rsid w:val="008520C4"/>
    <w:rsid w:val="008522AA"/>
    <w:rsid w:val="00852698"/>
    <w:rsid w:val="008539E7"/>
    <w:rsid w:val="00853D38"/>
    <w:rsid w:val="00854171"/>
    <w:rsid w:val="008547C8"/>
    <w:rsid w:val="008547E6"/>
    <w:rsid w:val="00854C92"/>
    <w:rsid w:val="00854DA5"/>
    <w:rsid w:val="00854DA8"/>
    <w:rsid w:val="00855AAE"/>
    <w:rsid w:val="00855E8E"/>
    <w:rsid w:val="00856CE8"/>
    <w:rsid w:val="00857A03"/>
    <w:rsid w:val="008601ED"/>
    <w:rsid w:val="008607D9"/>
    <w:rsid w:val="0086134E"/>
    <w:rsid w:val="00861803"/>
    <w:rsid w:val="00861B7E"/>
    <w:rsid w:val="00861C67"/>
    <w:rsid w:val="00862097"/>
    <w:rsid w:val="00862335"/>
    <w:rsid w:val="0086240A"/>
    <w:rsid w:val="008625B2"/>
    <w:rsid w:val="00862819"/>
    <w:rsid w:val="0086295D"/>
    <w:rsid w:val="00862BF4"/>
    <w:rsid w:val="00862C75"/>
    <w:rsid w:val="0086355E"/>
    <w:rsid w:val="00863721"/>
    <w:rsid w:val="00863E6C"/>
    <w:rsid w:val="0086410B"/>
    <w:rsid w:val="008643E8"/>
    <w:rsid w:val="0086481F"/>
    <w:rsid w:val="008655A3"/>
    <w:rsid w:val="0086570A"/>
    <w:rsid w:val="00865BED"/>
    <w:rsid w:val="00866293"/>
    <w:rsid w:val="0086659A"/>
    <w:rsid w:val="0086659B"/>
    <w:rsid w:val="008666A5"/>
    <w:rsid w:val="00866A89"/>
    <w:rsid w:val="00866BA0"/>
    <w:rsid w:val="00866D70"/>
    <w:rsid w:val="00867320"/>
    <w:rsid w:val="0086764D"/>
    <w:rsid w:val="0086765A"/>
    <w:rsid w:val="00867ECB"/>
    <w:rsid w:val="008705B5"/>
    <w:rsid w:val="00870FA1"/>
    <w:rsid w:val="00871247"/>
    <w:rsid w:val="00871332"/>
    <w:rsid w:val="00871AA4"/>
    <w:rsid w:val="00871C5B"/>
    <w:rsid w:val="00871D25"/>
    <w:rsid w:val="00871FD0"/>
    <w:rsid w:val="008720FD"/>
    <w:rsid w:val="0087226F"/>
    <w:rsid w:val="00872696"/>
    <w:rsid w:val="00872F41"/>
    <w:rsid w:val="008735F7"/>
    <w:rsid w:val="00873B46"/>
    <w:rsid w:val="00874F9B"/>
    <w:rsid w:val="008750B8"/>
    <w:rsid w:val="00875746"/>
    <w:rsid w:val="00876302"/>
    <w:rsid w:val="00876756"/>
    <w:rsid w:val="00877319"/>
    <w:rsid w:val="00877460"/>
    <w:rsid w:val="0087757C"/>
    <w:rsid w:val="00877DB5"/>
    <w:rsid w:val="008801C2"/>
    <w:rsid w:val="008803F0"/>
    <w:rsid w:val="0088042D"/>
    <w:rsid w:val="00880E27"/>
    <w:rsid w:val="00880E5D"/>
    <w:rsid w:val="00880F68"/>
    <w:rsid w:val="00880FC2"/>
    <w:rsid w:val="008811B0"/>
    <w:rsid w:val="0088134F"/>
    <w:rsid w:val="008817EA"/>
    <w:rsid w:val="00881B06"/>
    <w:rsid w:val="008826C2"/>
    <w:rsid w:val="008826CD"/>
    <w:rsid w:val="00882866"/>
    <w:rsid w:val="0088298A"/>
    <w:rsid w:val="00882AC1"/>
    <w:rsid w:val="00884037"/>
    <w:rsid w:val="008840B8"/>
    <w:rsid w:val="008847DF"/>
    <w:rsid w:val="00884E26"/>
    <w:rsid w:val="00885A74"/>
    <w:rsid w:val="00885BAC"/>
    <w:rsid w:val="00885F8E"/>
    <w:rsid w:val="008861B0"/>
    <w:rsid w:val="008862B1"/>
    <w:rsid w:val="00886AE5"/>
    <w:rsid w:val="00886D87"/>
    <w:rsid w:val="00886E32"/>
    <w:rsid w:val="00886EFC"/>
    <w:rsid w:val="00886FE0"/>
    <w:rsid w:val="00887222"/>
    <w:rsid w:val="008876EA"/>
    <w:rsid w:val="00887952"/>
    <w:rsid w:val="008901E7"/>
    <w:rsid w:val="008902F6"/>
    <w:rsid w:val="008906EA"/>
    <w:rsid w:val="0089075B"/>
    <w:rsid w:val="0089093E"/>
    <w:rsid w:val="00890B6C"/>
    <w:rsid w:val="00890BEB"/>
    <w:rsid w:val="00890E12"/>
    <w:rsid w:val="00891268"/>
    <w:rsid w:val="00891977"/>
    <w:rsid w:val="00891D45"/>
    <w:rsid w:val="00891E45"/>
    <w:rsid w:val="00892148"/>
    <w:rsid w:val="00892BED"/>
    <w:rsid w:val="00892C97"/>
    <w:rsid w:val="0089336C"/>
    <w:rsid w:val="00893975"/>
    <w:rsid w:val="00893B5C"/>
    <w:rsid w:val="00893FFC"/>
    <w:rsid w:val="00894016"/>
    <w:rsid w:val="008940EB"/>
    <w:rsid w:val="0089410D"/>
    <w:rsid w:val="0089451F"/>
    <w:rsid w:val="00894DC7"/>
    <w:rsid w:val="00894E68"/>
    <w:rsid w:val="00895173"/>
    <w:rsid w:val="0089538E"/>
    <w:rsid w:val="008957FB"/>
    <w:rsid w:val="00895A93"/>
    <w:rsid w:val="00896484"/>
    <w:rsid w:val="0089648E"/>
    <w:rsid w:val="00896639"/>
    <w:rsid w:val="00896955"/>
    <w:rsid w:val="00896B84"/>
    <w:rsid w:val="00897186"/>
    <w:rsid w:val="00897C0C"/>
    <w:rsid w:val="00897D2F"/>
    <w:rsid w:val="008A018B"/>
    <w:rsid w:val="008A0E86"/>
    <w:rsid w:val="008A10C8"/>
    <w:rsid w:val="008A17A0"/>
    <w:rsid w:val="008A1849"/>
    <w:rsid w:val="008A18BD"/>
    <w:rsid w:val="008A1AD2"/>
    <w:rsid w:val="008A1B33"/>
    <w:rsid w:val="008A1DA2"/>
    <w:rsid w:val="008A1DFC"/>
    <w:rsid w:val="008A2078"/>
    <w:rsid w:val="008A21A5"/>
    <w:rsid w:val="008A283C"/>
    <w:rsid w:val="008A2ADF"/>
    <w:rsid w:val="008A2B0D"/>
    <w:rsid w:val="008A3CBA"/>
    <w:rsid w:val="008A3D97"/>
    <w:rsid w:val="008A43E8"/>
    <w:rsid w:val="008A44D0"/>
    <w:rsid w:val="008A496F"/>
    <w:rsid w:val="008A6175"/>
    <w:rsid w:val="008A6305"/>
    <w:rsid w:val="008A66C0"/>
    <w:rsid w:val="008A6AB2"/>
    <w:rsid w:val="008A6AD2"/>
    <w:rsid w:val="008A6B3B"/>
    <w:rsid w:val="008A6CB4"/>
    <w:rsid w:val="008A6F27"/>
    <w:rsid w:val="008A73D5"/>
    <w:rsid w:val="008A7584"/>
    <w:rsid w:val="008A7B71"/>
    <w:rsid w:val="008A7BF1"/>
    <w:rsid w:val="008A7C53"/>
    <w:rsid w:val="008B0322"/>
    <w:rsid w:val="008B066C"/>
    <w:rsid w:val="008B0C31"/>
    <w:rsid w:val="008B0D96"/>
    <w:rsid w:val="008B173E"/>
    <w:rsid w:val="008B1C1C"/>
    <w:rsid w:val="008B1D43"/>
    <w:rsid w:val="008B228B"/>
    <w:rsid w:val="008B24B9"/>
    <w:rsid w:val="008B2DE4"/>
    <w:rsid w:val="008B335D"/>
    <w:rsid w:val="008B33DD"/>
    <w:rsid w:val="008B3C29"/>
    <w:rsid w:val="008B41E9"/>
    <w:rsid w:val="008B446F"/>
    <w:rsid w:val="008B485B"/>
    <w:rsid w:val="008B4956"/>
    <w:rsid w:val="008B5622"/>
    <w:rsid w:val="008B5759"/>
    <w:rsid w:val="008B61EF"/>
    <w:rsid w:val="008B6C67"/>
    <w:rsid w:val="008B7109"/>
    <w:rsid w:val="008B73FB"/>
    <w:rsid w:val="008B7470"/>
    <w:rsid w:val="008B77B1"/>
    <w:rsid w:val="008B79D1"/>
    <w:rsid w:val="008B7C39"/>
    <w:rsid w:val="008C002E"/>
    <w:rsid w:val="008C0036"/>
    <w:rsid w:val="008C03ED"/>
    <w:rsid w:val="008C0486"/>
    <w:rsid w:val="008C0863"/>
    <w:rsid w:val="008C09DC"/>
    <w:rsid w:val="008C0A18"/>
    <w:rsid w:val="008C0C01"/>
    <w:rsid w:val="008C0C50"/>
    <w:rsid w:val="008C107D"/>
    <w:rsid w:val="008C1BFD"/>
    <w:rsid w:val="008C1ECE"/>
    <w:rsid w:val="008C288F"/>
    <w:rsid w:val="008C28B5"/>
    <w:rsid w:val="008C297F"/>
    <w:rsid w:val="008C2EE7"/>
    <w:rsid w:val="008C34B9"/>
    <w:rsid w:val="008C3646"/>
    <w:rsid w:val="008C3826"/>
    <w:rsid w:val="008C3ECA"/>
    <w:rsid w:val="008C4003"/>
    <w:rsid w:val="008C4011"/>
    <w:rsid w:val="008C40A9"/>
    <w:rsid w:val="008C4742"/>
    <w:rsid w:val="008C477C"/>
    <w:rsid w:val="008C5198"/>
    <w:rsid w:val="008C51CF"/>
    <w:rsid w:val="008C523A"/>
    <w:rsid w:val="008C529E"/>
    <w:rsid w:val="008C534C"/>
    <w:rsid w:val="008C57D1"/>
    <w:rsid w:val="008C586C"/>
    <w:rsid w:val="008C5AC1"/>
    <w:rsid w:val="008C5CE8"/>
    <w:rsid w:val="008C5CF3"/>
    <w:rsid w:val="008C6422"/>
    <w:rsid w:val="008C67EF"/>
    <w:rsid w:val="008C6AF5"/>
    <w:rsid w:val="008C6F79"/>
    <w:rsid w:val="008C7050"/>
    <w:rsid w:val="008C711A"/>
    <w:rsid w:val="008C7435"/>
    <w:rsid w:val="008C74CE"/>
    <w:rsid w:val="008C78A0"/>
    <w:rsid w:val="008C7A0D"/>
    <w:rsid w:val="008C7B15"/>
    <w:rsid w:val="008D0135"/>
    <w:rsid w:val="008D07EC"/>
    <w:rsid w:val="008D084F"/>
    <w:rsid w:val="008D0883"/>
    <w:rsid w:val="008D0B83"/>
    <w:rsid w:val="008D1079"/>
    <w:rsid w:val="008D1119"/>
    <w:rsid w:val="008D11EF"/>
    <w:rsid w:val="008D1221"/>
    <w:rsid w:val="008D1501"/>
    <w:rsid w:val="008D2336"/>
    <w:rsid w:val="008D24EE"/>
    <w:rsid w:val="008D2C84"/>
    <w:rsid w:val="008D303D"/>
    <w:rsid w:val="008D32E2"/>
    <w:rsid w:val="008D335F"/>
    <w:rsid w:val="008D34ED"/>
    <w:rsid w:val="008D47B8"/>
    <w:rsid w:val="008D4902"/>
    <w:rsid w:val="008D495B"/>
    <w:rsid w:val="008D4CCC"/>
    <w:rsid w:val="008D4D8B"/>
    <w:rsid w:val="008D52EF"/>
    <w:rsid w:val="008D57F7"/>
    <w:rsid w:val="008D5DDF"/>
    <w:rsid w:val="008D5E5F"/>
    <w:rsid w:val="008D6703"/>
    <w:rsid w:val="008D6866"/>
    <w:rsid w:val="008D6A69"/>
    <w:rsid w:val="008D6AD0"/>
    <w:rsid w:val="008D6BCA"/>
    <w:rsid w:val="008D7418"/>
    <w:rsid w:val="008D76BB"/>
    <w:rsid w:val="008D7725"/>
    <w:rsid w:val="008D7F7D"/>
    <w:rsid w:val="008D7F80"/>
    <w:rsid w:val="008E0152"/>
    <w:rsid w:val="008E05FC"/>
    <w:rsid w:val="008E15C9"/>
    <w:rsid w:val="008E1789"/>
    <w:rsid w:val="008E1D26"/>
    <w:rsid w:val="008E262D"/>
    <w:rsid w:val="008E2EF8"/>
    <w:rsid w:val="008E35BF"/>
    <w:rsid w:val="008E3729"/>
    <w:rsid w:val="008E40F0"/>
    <w:rsid w:val="008E46E3"/>
    <w:rsid w:val="008E46F9"/>
    <w:rsid w:val="008E4859"/>
    <w:rsid w:val="008E50F8"/>
    <w:rsid w:val="008E54EC"/>
    <w:rsid w:val="008E57E2"/>
    <w:rsid w:val="008E5D5C"/>
    <w:rsid w:val="008E604E"/>
    <w:rsid w:val="008E631A"/>
    <w:rsid w:val="008E6657"/>
    <w:rsid w:val="008E6AD1"/>
    <w:rsid w:val="008E6D28"/>
    <w:rsid w:val="008E7819"/>
    <w:rsid w:val="008E7AD1"/>
    <w:rsid w:val="008F00FD"/>
    <w:rsid w:val="008F06D0"/>
    <w:rsid w:val="008F0A41"/>
    <w:rsid w:val="008F10B0"/>
    <w:rsid w:val="008F1567"/>
    <w:rsid w:val="008F19B3"/>
    <w:rsid w:val="008F211A"/>
    <w:rsid w:val="008F26ED"/>
    <w:rsid w:val="008F2B03"/>
    <w:rsid w:val="008F2EE8"/>
    <w:rsid w:val="008F31E2"/>
    <w:rsid w:val="008F3314"/>
    <w:rsid w:val="008F3576"/>
    <w:rsid w:val="008F3EF5"/>
    <w:rsid w:val="008F3F92"/>
    <w:rsid w:val="008F42CD"/>
    <w:rsid w:val="008F43E5"/>
    <w:rsid w:val="008F4817"/>
    <w:rsid w:val="008F5096"/>
    <w:rsid w:val="008F582D"/>
    <w:rsid w:val="008F5911"/>
    <w:rsid w:val="008F5CB8"/>
    <w:rsid w:val="008F6C81"/>
    <w:rsid w:val="008F71D6"/>
    <w:rsid w:val="008F74E1"/>
    <w:rsid w:val="008F75F2"/>
    <w:rsid w:val="008F7D7E"/>
    <w:rsid w:val="008F7FBB"/>
    <w:rsid w:val="009006A6"/>
    <w:rsid w:val="00900C96"/>
    <w:rsid w:val="0090111C"/>
    <w:rsid w:val="009015D9"/>
    <w:rsid w:val="0090161D"/>
    <w:rsid w:val="00901789"/>
    <w:rsid w:val="00901F22"/>
    <w:rsid w:val="00902150"/>
    <w:rsid w:val="0090319D"/>
    <w:rsid w:val="00903B94"/>
    <w:rsid w:val="00903C48"/>
    <w:rsid w:val="00904C7E"/>
    <w:rsid w:val="00904EA3"/>
    <w:rsid w:val="00904F07"/>
    <w:rsid w:val="009056C2"/>
    <w:rsid w:val="009064EA"/>
    <w:rsid w:val="00906847"/>
    <w:rsid w:val="00906A16"/>
    <w:rsid w:val="00907607"/>
    <w:rsid w:val="0090768E"/>
    <w:rsid w:val="009077E9"/>
    <w:rsid w:val="00907EF5"/>
    <w:rsid w:val="00907F1F"/>
    <w:rsid w:val="00907F67"/>
    <w:rsid w:val="00910825"/>
    <w:rsid w:val="00910937"/>
    <w:rsid w:val="00910AB7"/>
    <w:rsid w:val="00910AF1"/>
    <w:rsid w:val="00910DF6"/>
    <w:rsid w:val="00911818"/>
    <w:rsid w:val="00911E0C"/>
    <w:rsid w:val="00911E74"/>
    <w:rsid w:val="0091209A"/>
    <w:rsid w:val="009127A1"/>
    <w:rsid w:val="00912D09"/>
    <w:rsid w:val="00913D61"/>
    <w:rsid w:val="00913D7D"/>
    <w:rsid w:val="00913F4A"/>
    <w:rsid w:val="00913F58"/>
    <w:rsid w:val="00914364"/>
    <w:rsid w:val="00914423"/>
    <w:rsid w:val="009147DF"/>
    <w:rsid w:val="009147F1"/>
    <w:rsid w:val="00914A3A"/>
    <w:rsid w:val="00914CFB"/>
    <w:rsid w:val="009151AB"/>
    <w:rsid w:val="009158CF"/>
    <w:rsid w:val="00915EB1"/>
    <w:rsid w:val="009162CB"/>
    <w:rsid w:val="009166CA"/>
    <w:rsid w:val="0091680B"/>
    <w:rsid w:val="00916B8C"/>
    <w:rsid w:val="009170A7"/>
    <w:rsid w:val="009170AA"/>
    <w:rsid w:val="00917DBB"/>
    <w:rsid w:val="0092040F"/>
    <w:rsid w:val="00920542"/>
    <w:rsid w:val="00920571"/>
    <w:rsid w:val="00920796"/>
    <w:rsid w:val="00920AD3"/>
    <w:rsid w:val="00920B9B"/>
    <w:rsid w:val="00920FD3"/>
    <w:rsid w:val="00921823"/>
    <w:rsid w:val="00921B05"/>
    <w:rsid w:val="00921B42"/>
    <w:rsid w:val="00921D4D"/>
    <w:rsid w:val="00921DCA"/>
    <w:rsid w:val="009221FC"/>
    <w:rsid w:val="00922769"/>
    <w:rsid w:val="009229F7"/>
    <w:rsid w:val="00922A09"/>
    <w:rsid w:val="00922AA1"/>
    <w:rsid w:val="00922DCB"/>
    <w:rsid w:val="00923797"/>
    <w:rsid w:val="00923BBF"/>
    <w:rsid w:val="00924251"/>
    <w:rsid w:val="00924363"/>
    <w:rsid w:val="00924F4F"/>
    <w:rsid w:val="0092631A"/>
    <w:rsid w:val="0092632E"/>
    <w:rsid w:val="009268EE"/>
    <w:rsid w:val="00926B6C"/>
    <w:rsid w:val="0092703B"/>
    <w:rsid w:val="00927687"/>
    <w:rsid w:val="00927C05"/>
    <w:rsid w:val="0093011D"/>
    <w:rsid w:val="009301B0"/>
    <w:rsid w:val="00930680"/>
    <w:rsid w:val="009306B2"/>
    <w:rsid w:val="009306BE"/>
    <w:rsid w:val="00930BA8"/>
    <w:rsid w:val="0093162C"/>
    <w:rsid w:val="00931A88"/>
    <w:rsid w:val="00931EB1"/>
    <w:rsid w:val="00932031"/>
    <w:rsid w:val="009322B1"/>
    <w:rsid w:val="009323AE"/>
    <w:rsid w:val="00932534"/>
    <w:rsid w:val="00932971"/>
    <w:rsid w:val="00932A7B"/>
    <w:rsid w:val="00932CD6"/>
    <w:rsid w:val="00933542"/>
    <w:rsid w:val="00933713"/>
    <w:rsid w:val="00933B2F"/>
    <w:rsid w:val="009340DE"/>
    <w:rsid w:val="0093445F"/>
    <w:rsid w:val="0093448B"/>
    <w:rsid w:val="00934B3C"/>
    <w:rsid w:val="00935187"/>
    <w:rsid w:val="009354B1"/>
    <w:rsid w:val="00935AB9"/>
    <w:rsid w:val="00935C39"/>
    <w:rsid w:val="009362AE"/>
    <w:rsid w:val="009364CA"/>
    <w:rsid w:val="009367D8"/>
    <w:rsid w:val="00936B83"/>
    <w:rsid w:val="00936FD6"/>
    <w:rsid w:val="00937B98"/>
    <w:rsid w:val="00937BF9"/>
    <w:rsid w:val="00937D3A"/>
    <w:rsid w:val="00937D3C"/>
    <w:rsid w:val="00937FDE"/>
    <w:rsid w:val="00940C82"/>
    <w:rsid w:val="00940CAF"/>
    <w:rsid w:val="00940F2A"/>
    <w:rsid w:val="009415F4"/>
    <w:rsid w:val="0094171B"/>
    <w:rsid w:val="00941BF0"/>
    <w:rsid w:val="00941E30"/>
    <w:rsid w:val="00941EB8"/>
    <w:rsid w:val="0094220D"/>
    <w:rsid w:val="009422C5"/>
    <w:rsid w:val="009424A0"/>
    <w:rsid w:val="009428DD"/>
    <w:rsid w:val="00942D2D"/>
    <w:rsid w:val="00943222"/>
    <w:rsid w:val="0094376C"/>
    <w:rsid w:val="0094396A"/>
    <w:rsid w:val="00943FDB"/>
    <w:rsid w:val="00943FFB"/>
    <w:rsid w:val="009445EB"/>
    <w:rsid w:val="0094483D"/>
    <w:rsid w:val="00944970"/>
    <w:rsid w:val="00944B2D"/>
    <w:rsid w:val="00945048"/>
    <w:rsid w:val="0094561D"/>
    <w:rsid w:val="009459B9"/>
    <w:rsid w:val="00945A21"/>
    <w:rsid w:val="00945D65"/>
    <w:rsid w:val="009466CF"/>
    <w:rsid w:val="0094678A"/>
    <w:rsid w:val="00946C6E"/>
    <w:rsid w:val="009474B2"/>
    <w:rsid w:val="0094783A"/>
    <w:rsid w:val="00947861"/>
    <w:rsid w:val="00947C5E"/>
    <w:rsid w:val="00947CD7"/>
    <w:rsid w:val="00950B49"/>
    <w:rsid w:val="0095121C"/>
    <w:rsid w:val="00951683"/>
    <w:rsid w:val="00951DE9"/>
    <w:rsid w:val="00951FBE"/>
    <w:rsid w:val="009521D7"/>
    <w:rsid w:val="009529CB"/>
    <w:rsid w:val="009529DF"/>
    <w:rsid w:val="009529ED"/>
    <w:rsid w:val="00952D1E"/>
    <w:rsid w:val="009530F7"/>
    <w:rsid w:val="0095392F"/>
    <w:rsid w:val="00953C3B"/>
    <w:rsid w:val="00954DE0"/>
    <w:rsid w:val="0095522C"/>
    <w:rsid w:val="009565AC"/>
    <w:rsid w:val="009566B3"/>
    <w:rsid w:val="00956C0A"/>
    <w:rsid w:val="00956E54"/>
    <w:rsid w:val="00957588"/>
    <w:rsid w:val="00957D23"/>
    <w:rsid w:val="00957FB2"/>
    <w:rsid w:val="00960374"/>
    <w:rsid w:val="009603EF"/>
    <w:rsid w:val="00961957"/>
    <w:rsid w:val="00962816"/>
    <w:rsid w:val="00962988"/>
    <w:rsid w:val="00962AAF"/>
    <w:rsid w:val="00962D92"/>
    <w:rsid w:val="00962F61"/>
    <w:rsid w:val="00963002"/>
    <w:rsid w:val="00963366"/>
    <w:rsid w:val="0096436A"/>
    <w:rsid w:val="009643FC"/>
    <w:rsid w:val="009644BA"/>
    <w:rsid w:val="00965108"/>
    <w:rsid w:val="00965326"/>
    <w:rsid w:val="00965BAB"/>
    <w:rsid w:val="00965CE1"/>
    <w:rsid w:val="00965D1A"/>
    <w:rsid w:val="00967361"/>
    <w:rsid w:val="00967C0B"/>
    <w:rsid w:val="00967C72"/>
    <w:rsid w:val="00967FBC"/>
    <w:rsid w:val="009701A3"/>
    <w:rsid w:val="00970202"/>
    <w:rsid w:val="00970251"/>
    <w:rsid w:val="00970270"/>
    <w:rsid w:val="00970833"/>
    <w:rsid w:val="00970889"/>
    <w:rsid w:val="00970929"/>
    <w:rsid w:val="00970A0C"/>
    <w:rsid w:val="00970B1C"/>
    <w:rsid w:val="00970D03"/>
    <w:rsid w:val="00970EEA"/>
    <w:rsid w:val="00971320"/>
    <w:rsid w:val="00971DD7"/>
    <w:rsid w:val="00971E77"/>
    <w:rsid w:val="00971FA8"/>
    <w:rsid w:val="009724CF"/>
    <w:rsid w:val="009727B5"/>
    <w:rsid w:val="00972A44"/>
    <w:rsid w:val="00972DBA"/>
    <w:rsid w:val="0097315C"/>
    <w:rsid w:val="009731E0"/>
    <w:rsid w:val="00973966"/>
    <w:rsid w:val="00973B0A"/>
    <w:rsid w:val="00973EF7"/>
    <w:rsid w:val="00975218"/>
    <w:rsid w:val="00975311"/>
    <w:rsid w:val="00975353"/>
    <w:rsid w:val="00975495"/>
    <w:rsid w:val="00975C0E"/>
    <w:rsid w:val="00975FF3"/>
    <w:rsid w:val="009760E8"/>
    <w:rsid w:val="0097698A"/>
    <w:rsid w:val="00976999"/>
    <w:rsid w:val="00976E84"/>
    <w:rsid w:val="00977E43"/>
    <w:rsid w:val="009808B1"/>
    <w:rsid w:val="00980B16"/>
    <w:rsid w:val="00980B65"/>
    <w:rsid w:val="00980D65"/>
    <w:rsid w:val="0098150B"/>
    <w:rsid w:val="009816C4"/>
    <w:rsid w:val="00981FDD"/>
    <w:rsid w:val="00982165"/>
    <w:rsid w:val="009822E4"/>
    <w:rsid w:val="00982AE9"/>
    <w:rsid w:val="00982EA4"/>
    <w:rsid w:val="009830BF"/>
    <w:rsid w:val="00983178"/>
    <w:rsid w:val="00983AE9"/>
    <w:rsid w:val="00983E93"/>
    <w:rsid w:val="00983FE3"/>
    <w:rsid w:val="0098488B"/>
    <w:rsid w:val="0098508C"/>
    <w:rsid w:val="0098519D"/>
    <w:rsid w:val="0098523C"/>
    <w:rsid w:val="00985264"/>
    <w:rsid w:val="00985ACA"/>
    <w:rsid w:val="00985D38"/>
    <w:rsid w:val="00985E14"/>
    <w:rsid w:val="00985FF9"/>
    <w:rsid w:val="009866B4"/>
    <w:rsid w:val="00986C0E"/>
    <w:rsid w:val="00986D98"/>
    <w:rsid w:val="009900AF"/>
    <w:rsid w:val="00990C5B"/>
    <w:rsid w:val="00990DFF"/>
    <w:rsid w:val="00990FCD"/>
    <w:rsid w:val="00991BEF"/>
    <w:rsid w:val="00992363"/>
    <w:rsid w:val="0099254D"/>
    <w:rsid w:val="009927FE"/>
    <w:rsid w:val="00992C91"/>
    <w:rsid w:val="00992DF2"/>
    <w:rsid w:val="00993377"/>
    <w:rsid w:val="009933DB"/>
    <w:rsid w:val="00993D3C"/>
    <w:rsid w:val="0099416C"/>
    <w:rsid w:val="009945C8"/>
    <w:rsid w:val="009951FC"/>
    <w:rsid w:val="0099528B"/>
    <w:rsid w:val="00995315"/>
    <w:rsid w:val="009954BC"/>
    <w:rsid w:val="00995682"/>
    <w:rsid w:val="009969C2"/>
    <w:rsid w:val="00997182"/>
    <w:rsid w:val="009978B6"/>
    <w:rsid w:val="00997955"/>
    <w:rsid w:val="00997C8A"/>
    <w:rsid w:val="00997F46"/>
    <w:rsid w:val="00997FAF"/>
    <w:rsid w:val="009A01D4"/>
    <w:rsid w:val="009A01DB"/>
    <w:rsid w:val="009A0474"/>
    <w:rsid w:val="009A049D"/>
    <w:rsid w:val="009A0532"/>
    <w:rsid w:val="009A0638"/>
    <w:rsid w:val="009A10B6"/>
    <w:rsid w:val="009A11EF"/>
    <w:rsid w:val="009A12B7"/>
    <w:rsid w:val="009A1706"/>
    <w:rsid w:val="009A1C31"/>
    <w:rsid w:val="009A1E3F"/>
    <w:rsid w:val="009A25A0"/>
    <w:rsid w:val="009A265D"/>
    <w:rsid w:val="009A2732"/>
    <w:rsid w:val="009A2CAC"/>
    <w:rsid w:val="009A3156"/>
    <w:rsid w:val="009A32F2"/>
    <w:rsid w:val="009A347A"/>
    <w:rsid w:val="009A38ED"/>
    <w:rsid w:val="009A3F99"/>
    <w:rsid w:val="009A3FF7"/>
    <w:rsid w:val="009A4C8B"/>
    <w:rsid w:val="009A4D87"/>
    <w:rsid w:val="009A5EDF"/>
    <w:rsid w:val="009A63F7"/>
    <w:rsid w:val="009A6602"/>
    <w:rsid w:val="009A6C1A"/>
    <w:rsid w:val="009A6D99"/>
    <w:rsid w:val="009A73B9"/>
    <w:rsid w:val="009A7619"/>
    <w:rsid w:val="009A7A20"/>
    <w:rsid w:val="009A7B08"/>
    <w:rsid w:val="009A7BFF"/>
    <w:rsid w:val="009A7FD2"/>
    <w:rsid w:val="009B00BB"/>
    <w:rsid w:val="009B0A31"/>
    <w:rsid w:val="009B0AE4"/>
    <w:rsid w:val="009B0F7E"/>
    <w:rsid w:val="009B158C"/>
    <w:rsid w:val="009B16D5"/>
    <w:rsid w:val="009B17B0"/>
    <w:rsid w:val="009B1B43"/>
    <w:rsid w:val="009B1FD4"/>
    <w:rsid w:val="009B20C5"/>
    <w:rsid w:val="009B2149"/>
    <w:rsid w:val="009B21C3"/>
    <w:rsid w:val="009B2325"/>
    <w:rsid w:val="009B2F0A"/>
    <w:rsid w:val="009B2F17"/>
    <w:rsid w:val="009B3464"/>
    <w:rsid w:val="009B37AC"/>
    <w:rsid w:val="009B3827"/>
    <w:rsid w:val="009B3934"/>
    <w:rsid w:val="009B4A00"/>
    <w:rsid w:val="009B4B74"/>
    <w:rsid w:val="009B4C14"/>
    <w:rsid w:val="009B528A"/>
    <w:rsid w:val="009B5A1D"/>
    <w:rsid w:val="009B5B93"/>
    <w:rsid w:val="009B616C"/>
    <w:rsid w:val="009B63F2"/>
    <w:rsid w:val="009B7195"/>
    <w:rsid w:val="009B7389"/>
    <w:rsid w:val="009B7623"/>
    <w:rsid w:val="009B781E"/>
    <w:rsid w:val="009C04B9"/>
    <w:rsid w:val="009C069F"/>
    <w:rsid w:val="009C10C7"/>
    <w:rsid w:val="009C1966"/>
    <w:rsid w:val="009C1B79"/>
    <w:rsid w:val="009C1F2B"/>
    <w:rsid w:val="009C1F96"/>
    <w:rsid w:val="009C21BD"/>
    <w:rsid w:val="009C2333"/>
    <w:rsid w:val="009C238B"/>
    <w:rsid w:val="009C2517"/>
    <w:rsid w:val="009C25AF"/>
    <w:rsid w:val="009C2757"/>
    <w:rsid w:val="009C292C"/>
    <w:rsid w:val="009C29AF"/>
    <w:rsid w:val="009C335D"/>
    <w:rsid w:val="009C3A57"/>
    <w:rsid w:val="009C3D34"/>
    <w:rsid w:val="009C3E79"/>
    <w:rsid w:val="009C4066"/>
    <w:rsid w:val="009C406B"/>
    <w:rsid w:val="009C412C"/>
    <w:rsid w:val="009C4992"/>
    <w:rsid w:val="009C49CA"/>
    <w:rsid w:val="009C4E29"/>
    <w:rsid w:val="009C4E92"/>
    <w:rsid w:val="009C4F15"/>
    <w:rsid w:val="009C5F1E"/>
    <w:rsid w:val="009C61EE"/>
    <w:rsid w:val="009C6486"/>
    <w:rsid w:val="009C64F3"/>
    <w:rsid w:val="009C65F5"/>
    <w:rsid w:val="009C66E5"/>
    <w:rsid w:val="009C6E4D"/>
    <w:rsid w:val="009C7366"/>
    <w:rsid w:val="009C73A2"/>
    <w:rsid w:val="009C749F"/>
    <w:rsid w:val="009C7DBB"/>
    <w:rsid w:val="009C7FD6"/>
    <w:rsid w:val="009D0246"/>
    <w:rsid w:val="009D039F"/>
    <w:rsid w:val="009D06C4"/>
    <w:rsid w:val="009D076E"/>
    <w:rsid w:val="009D093D"/>
    <w:rsid w:val="009D0A8C"/>
    <w:rsid w:val="009D0B89"/>
    <w:rsid w:val="009D0E1F"/>
    <w:rsid w:val="009D19B9"/>
    <w:rsid w:val="009D1C53"/>
    <w:rsid w:val="009D2457"/>
    <w:rsid w:val="009D2555"/>
    <w:rsid w:val="009D2715"/>
    <w:rsid w:val="009D29DF"/>
    <w:rsid w:val="009D329D"/>
    <w:rsid w:val="009D361F"/>
    <w:rsid w:val="009D38F3"/>
    <w:rsid w:val="009D3C99"/>
    <w:rsid w:val="009D4EBA"/>
    <w:rsid w:val="009D4FD3"/>
    <w:rsid w:val="009D5640"/>
    <w:rsid w:val="009D58A2"/>
    <w:rsid w:val="009D5AB2"/>
    <w:rsid w:val="009D5C87"/>
    <w:rsid w:val="009D67A1"/>
    <w:rsid w:val="009D6B34"/>
    <w:rsid w:val="009D6BDA"/>
    <w:rsid w:val="009D6EBF"/>
    <w:rsid w:val="009D7315"/>
    <w:rsid w:val="009D757E"/>
    <w:rsid w:val="009D7592"/>
    <w:rsid w:val="009D76AE"/>
    <w:rsid w:val="009D7974"/>
    <w:rsid w:val="009D7B4B"/>
    <w:rsid w:val="009D7B9D"/>
    <w:rsid w:val="009D7E5E"/>
    <w:rsid w:val="009E05D0"/>
    <w:rsid w:val="009E0826"/>
    <w:rsid w:val="009E1157"/>
    <w:rsid w:val="009E19EE"/>
    <w:rsid w:val="009E1F63"/>
    <w:rsid w:val="009E2D4E"/>
    <w:rsid w:val="009E3396"/>
    <w:rsid w:val="009E3600"/>
    <w:rsid w:val="009E38F9"/>
    <w:rsid w:val="009E40C6"/>
    <w:rsid w:val="009E426F"/>
    <w:rsid w:val="009E43BD"/>
    <w:rsid w:val="009E4FC5"/>
    <w:rsid w:val="009E50CE"/>
    <w:rsid w:val="009E538F"/>
    <w:rsid w:val="009E5442"/>
    <w:rsid w:val="009E55F2"/>
    <w:rsid w:val="009E58DE"/>
    <w:rsid w:val="009E5C85"/>
    <w:rsid w:val="009E6638"/>
    <w:rsid w:val="009E66AA"/>
    <w:rsid w:val="009E6BEF"/>
    <w:rsid w:val="009E6DB6"/>
    <w:rsid w:val="009E71A4"/>
    <w:rsid w:val="009E779A"/>
    <w:rsid w:val="009E7E5C"/>
    <w:rsid w:val="009E7E85"/>
    <w:rsid w:val="009E7F5A"/>
    <w:rsid w:val="009E7F7E"/>
    <w:rsid w:val="009F0061"/>
    <w:rsid w:val="009F064A"/>
    <w:rsid w:val="009F0B21"/>
    <w:rsid w:val="009F0EEA"/>
    <w:rsid w:val="009F13DF"/>
    <w:rsid w:val="009F16D6"/>
    <w:rsid w:val="009F1DEC"/>
    <w:rsid w:val="009F1F8A"/>
    <w:rsid w:val="009F2215"/>
    <w:rsid w:val="009F2D02"/>
    <w:rsid w:val="009F3138"/>
    <w:rsid w:val="009F34CD"/>
    <w:rsid w:val="009F35CD"/>
    <w:rsid w:val="009F3812"/>
    <w:rsid w:val="009F48E6"/>
    <w:rsid w:val="009F4B59"/>
    <w:rsid w:val="009F4D38"/>
    <w:rsid w:val="009F4F3F"/>
    <w:rsid w:val="009F5D1C"/>
    <w:rsid w:val="009F5DDF"/>
    <w:rsid w:val="009F5EEF"/>
    <w:rsid w:val="009F63E2"/>
    <w:rsid w:val="009F6C0C"/>
    <w:rsid w:val="009F6C34"/>
    <w:rsid w:val="009F6D8E"/>
    <w:rsid w:val="009F75E0"/>
    <w:rsid w:val="009F7EB6"/>
    <w:rsid w:val="00A0007B"/>
    <w:rsid w:val="00A0014A"/>
    <w:rsid w:val="00A0052B"/>
    <w:rsid w:val="00A0053F"/>
    <w:rsid w:val="00A008CD"/>
    <w:rsid w:val="00A00961"/>
    <w:rsid w:val="00A00FEA"/>
    <w:rsid w:val="00A018A8"/>
    <w:rsid w:val="00A01920"/>
    <w:rsid w:val="00A0198A"/>
    <w:rsid w:val="00A020E0"/>
    <w:rsid w:val="00A02B89"/>
    <w:rsid w:val="00A0304C"/>
    <w:rsid w:val="00A03193"/>
    <w:rsid w:val="00A03402"/>
    <w:rsid w:val="00A03F44"/>
    <w:rsid w:val="00A03F5A"/>
    <w:rsid w:val="00A04087"/>
    <w:rsid w:val="00A04364"/>
    <w:rsid w:val="00A0457F"/>
    <w:rsid w:val="00A04A23"/>
    <w:rsid w:val="00A04DEF"/>
    <w:rsid w:val="00A0537E"/>
    <w:rsid w:val="00A056E7"/>
    <w:rsid w:val="00A05EB5"/>
    <w:rsid w:val="00A0655E"/>
    <w:rsid w:val="00A06692"/>
    <w:rsid w:val="00A06909"/>
    <w:rsid w:val="00A06A53"/>
    <w:rsid w:val="00A06FC0"/>
    <w:rsid w:val="00A0741F"/>
    <w:rsid w:val="00A10255"/>
    <w:rsid w:val="00A10304"/>
    <w:rsid w:val="00A103B5"/>
    <w:rsid w:val="00A104A6"/>
    <w:rsid w:val="00A10807"/>
    <w:rsid w:val="00A11025"/>
    <w:rsid w:val="00A1154F"/>
    <w:rsid w:val="00A128EC"/>
    <w:rsid w:val="00A12AD6"/>
    <w:rsid w:val="00A13C88"/>
    <w:rsid w:val="00A13DB1"/>
    <w:rsid w:val="00A14842"/>
    <w:rsid w:val="00A15405"/>
    <w:rsid w:val="00A15461"/>
    <w:rsid w:val="00A15E9C"/>
    <w:rsid w:val="00A15EAC"/>
    <w:rsid w:val="00A16272"/>
    <w:rsid w:val="00A165F9"/>
    <w:rsid w:val="00A175BF"/>
    <w:rsid w:val="00A21640"/>
    <w:rsid w:val="00A22251"/>
    <w:rsid w:val="00A22261"/>
    <w:rsid w:val="00A22460"/>
    <w:rsid w:val="00A22D9B"/>
    <w:rsid w:val="00A22DC1"/>
    <w:rsid w:val="00A232D7"/>
    <w:rsid w:val="00A2344B"/>
    <w:rsid w:val="00A23714"/>
    <w:rsid w:val="00A23974"/>
    <w:rsid w:val="00A239E3"/>
    <w:rsid w:val="00A240EE"/>
    <w:rsid w:val="00A2482B"/>
    <w:rsid w:val="00A25752"/>
    <w:rsid w:val="00A262FE"/>
    <w:rsid w:val="00A2651A"/>
    <w:rsid w:val="00A26873"/>
    <w:rsid w:val="00A2694E"/>
    <w:rsid w:val="00A2729B"/>
    <w:rsid w:val="00A27332"/>
    <w:rsid w:val="00A274AD"/>
    <w:rsid w:val="00A3015D"/>
    <w:rsid w:val="00A30188"/>
    <w:rsid w:val="00A305FB"/>
    <w:rsid w:val="00A30810"/>
    <w:rsid w:val="00A30AB0"/>
    <w:rsid w:val="00A30E14"/>
    <w:rsid w:val="00A30F87"/>
    <w:rsid w:val="00A310DC"/>
    <w:rsid w:val="00A31142"/>
    <w:rsid w:val="00A3114C"/>
    <w:rsid w:val="00A317E0"/>
    <w:rsid w:val="00A31EA4"/>
    <w:rsid w:val="00A321A6"/>
    <w:rsid w:val="00A3269A"/>
    <w:rsid w:val="00A32960"/>
    <w:rsid w:val="00A3369D"/>
    <w:rsid w:val="00A33CC5"/>
    <w:rsid w:val="00A33D6F"/>
    <w:rsid w:val="00A3419A"/>
    <w:rsid w:val="00A34870"/>
    <w:rsid w:val="00A3490A"/>
    <w:rsid w:val="00A34EEC"/>
    <w:rsid w:val="00A34F5E"/>
    <w:rsid w:val="00A35485"/>
    <w:rsid w:val="00A3551B"/>
    <w:rsid w:val="00A35550"/>
    <w:rsid w:val="00A35C8E"/>
    <w:rsid w:val="00A36C19"/>
    <w:rsid w:val="00A379AA"/>
    <w:rsid w:val="00A37B87"/>
    <w:rsid w:val="00A40638"/>
    <w:rsid w:val="00A40EAC"/>
    <w:rsid w:val="00A40F4C"/>
    <w:rsid w:val="00A40F58"/>
    <w:rsid w:val="00A41270"/>
    <w:rsid w:val="00A41387"/>
    <w:rsid w:val="00A419E5"/>
    <w:rsid w:val="00A41B07"/>
    <w:rsid w:val="00A41F65"/>
    <w:rsid w:val="00A427A6"/>
    <w:rsid w:val="00A428BC"/>
    <w:rsid w:val="00A42AF5"/>
    <w:rsid w:val="00A42D6A"/>
    <w:rsid w:val="00A42F19"/>
    <w:rsid w:val="00A43549"/>
    <w:rsid w:val="00A4356E"/>
    <w:rsid w:val="00A43AB7"/>
    <w:rsid w:val="00A43FF9"/>
    <w:rsid w:val="00A44AE1"/>
    <w:rsid w:val="00A44C36"/>
    <w:rsid w:val="00A44CC5"/>
    <w:rsid w:val="00A45097"/>
    <w:rsid w:val="00A452F5"/>
    <w:rsid w:val="00A45B22"/>
    <w:rsid w:val="00A45B3A"/>
    <w:rsid w:val="00A45C2A"/>
    <w:rsid w:val="00A45F17"/>
    <w:rsid w:val="00A46684"/>
    <w:rsid w:val="00A46BC6"/>
    <w:rsid w:val="00A470C1"/>
    <w:rsid w:val="00A471DB"/>
    <w:rsid w:val="00A47212"/>
    <w:rsid w:val="00A47371"/>
    <w:rsid w:val="00A4758F"/>
    <w:rsid w:val="00A4759D"/>
    <w:rsid w:val="00A476FF"/>
    <w:rsid w:val="00A47E55"/>
    <w:rsid w:val="00A47E7C"/>
    <w:rsid w:val="00A5074B"/>
    <w:rsid w:val="00A50BAB"/>
    <w:rsid w:val="00A5169E"/>
    <w:rsid w:val="00A51E4B"/>
    <w:rsid w:val="00A52338"/>
    <w:rsid w:val="00A524CD"/>
    <w:rsid w:val="00A527CD"/>
    <w:rsid w:val="00A52ADA"/>
    <w:rsid w:val="00A52B2D"/>
    <w:rsid w:val="00A5371C"/>
    <w:rsid w:val="00A53936"/>
    <w:rsid w:val="00A53E2E"/>
    <w:rsid w:val="00A53E44"/>
    <w:rsid w:val="00A54010"/>
    <w:rsid w:val="00A5446F"/>
    <w:rsid w:val="00A5483D"/>
    <w:rsid w:val="00A54F53"/>
    <w:rsid w:val="00A552CF"/>
    <w:rsid w:val="00A55BBE"/>
    <w:rsid w:val="00A55C4A"/>
    <w:rsid w:val="00A55EE8"/>
    <w:rsid w:val="00A5611D"/>
    <w:rsid w:val="00A5641B"/>
    <w:rsid w:val="00A57017"/>
    <w:rsid w:val="00A575E4"/>
    <w:rsid w:val="00A575F0"/>
    <w:rsid w:val="00A578F9"/>
    <w:rsid w:val="00A57E01"/>
    <w:rsid w:val="00A57E05"/>
    <w:rsid w:val="00A57E38"/>
    <w:rsid w:val="00A60313"/>
    <w:rsid w:val="00A60547"/>
    <w:rsid w:val="00A60C12"/>
    <w:rsid w:val="00A60C1C"/>
    <w:rsid w:val="00A6138A"/>
    <w:rsid w:val="00A6142B"/>
    <w:rsid w:val="00A617B5"/>
    <w:rsid w:val="00A61AB5"/>
    <w:rsid w:val="00A61B5C"/>
    <w:rsid w:val="00A62A1C"/>
    <w:rsid w:val="00A62B9B"/>
    <w:rsid w:val="00A62BC3"/>
    <w:rsid w:val="00A62C2B"/>
    <w:rsid w:val="00A62DD5"/>
    <w:rsid w:val="00A6347C"/>
    <w:rsid w:val="00A6378F"/>
    <w:rsid w:val="00A6380C"/>
    <w:rsid w:val="00A63CD1"/>
    <w:rsid w:val="00A63D30"/>
    <w:rsid w:val="00A63F71"/>
    <w:rsid w:val="00A641F1"/>
    <w:rsid w:val="00A64343"/>
    <w:rsid w:val="00A643EE"/>
    <w:rsid w:val="00A645AB"/>
    <w:rsid w:val="00A64CDF"/>
    <w:rsid w:val="00A64CF6"/>
    <w:rsid w:val="00A65039"/>
    <w:rsid w:val="00A65079"/>
    <w:rsid w:val="00A656DD"/>
    <w:rsid w:val="00A65774"/>
    <w:rsid w:val="00A657F7"/>
    <w:rsid w:val="00A65A65"/>
    <w:rsid w:val="00A65E27"/>
    <w:rsid w:val="00A66C68"/>
    <w:rsid w:val="00A6701B"/>
    <w:rsid w:val="00A671A1"/>
    <w:rsid w:val="00A67BB9"/>
    <w:rsid w:val="00A67F87"/>
    <w:rsid w:val="00A7021B"/>
    <w:rsid w:val="00A70316"/>
    <w:rsid w:val="00A703C3"/>
    <w:rsid w:val="00A705C5"/>
    <w:rsid w:val="00A70BBB"/>
    <w:rsid w:val="00A7103C"/>
    <w:rsid w:val="00A713D3"/>
    <w:rsid w:val="00A716A0"/>
    <w:rsid w:val="00A718F0"/>
    <w:rsid w:val="00A72089"/>
    <w:rsid w:val="00A720C0"/>
    <w:rsid w:val="00A72480"/>
    <w:rsid w:val="00A72F2B"/>
    <w:rsid w:val="00A73549"/>
    <w:rsid w:val="00A739DD"/>
    <w:rsid w:val="00A74089"/>
    <w:rsid w:val="00A7460C"/>
    <w:rsid w:val="00A7468F"/>
    <w:rsid w:val="00A74B39"/>
    <w:rsid w:val="00A74C30"/>
    <w:rsid w:val="00A74D18"/>
    <w:rsid w:val="00A74E8C"/>
    <w:rsid w:val="00A75446"/>
    <w:rsid w:val="00A758DD"/>
    <w:rsid w:val="00A75AD2"/>
    <w:rsid w:val="00A75C27"/>
    <w:rsid w:val="00A762D0"/>
    <w:rsid w:val="00A7689D"/>
    <w:rsid w:val="00A769A3"/>
    <w:rsid w:val="00A769CE"/>
    <w:rsid w:val="00A76C20"/>
    <w:rsid w:val="00A777D5"/>
    <w:rsid w:val="00A7786F"/>
    <w:rsid w:val="00A800D7"/>
    <w:rsid w:val="00A804AC"/>
    <w:rsid w:val="00A806C5"/>
    <w:rsid w:val="00A80836"/>
    <w:rsid w:val="00A80B3B"/>
    <w:rsid w:val="00A80C0A"/>
    <w:rsid w:val="00A8233D"/>
    <w:rsid w:val="00A825FD"/>
    <w:rsid w:val="00A826D1"/>
    <w:rsid w:val="00A8294B"/>
    <w:rsid w:val="00A8295D"/>
    <w:rsid w:val="00A831A8"/>
    <w:rsid w:val="00A83293"/>
    <w:rsid w:val="00A836BD"/>
    <w:rsid w:val="00A83DF5"/>
    <w:rsid w:val="00A84245"/>
    <w:rsid w:val="00A84819"/>
    <w:rsid w:val="00A848DE"/>
    <w:rsid w:val="00A853E7"/>
    <w:rsid w:val="00A855D0"/>
    <w:rsid w:val="00A8587C"/>
    <w:rsid w:val="00A85BDF"/>
    <w:rsid w:val="00A85C41"/>
    <w:rsid w:val="00A85E2A"/>
    <w:rsid w:val="00A86065"/>
    <w:rsid w:val="00A868BE"/>
    <w:rsid w:val="00A8724C"/>
    <w:rsid w:val="00A8790C"/>
    <w:rsid w:val="00A87AE8"/>
    <w:rsid w:val="00A903D0"/>
    <w:rsid w:val="00A90EBB"/>
    <w:rsid w:val="00A91095"/>
    <w:rsid w:val="00A911AD"/>
    <w:rsid w:val="00A9135D"/>
    <w:rsid w:val="00A91B54"/>
    <w:rsid w:val="00A91CA0"/>
    <w:rsid w:val="00A9206D"/>
    <w:rsid w:val="00A928E9"/>
    <w:rsid w:val="00A92DB1"/>
    <w:rsid w:val="00A93764"/>
    <w:rsid w:val="00A93B94"/>
    <w:rsid w:val="00A940F3"/>
    <w:rsid w:val="00A9427D"/>
    <w:rsid w:val="00A9470B"/>
    <w:rsid w:val="00A94928"/>
    <w:rsid w:val="00A94D36"/>
    <w:rsid w:val="00A95815"/>
    <w:rsid w:val="00A95F27"/>
    <w:rsid w:val="00A95F40"/>
    <w:rsid w:val="00A96116"/>
    <w:rsid w:val="00A961B8"/>
    <w:rsid w:val="00A96595"/>
    <w:rsid w:val="00A9696E"/>
    <w:rsid w:val="00A96FBE"/>
    <w:rsid w:val="00A97291"/>
    <w:rsid w:val="00A9738D"/>
    <w:rsid w:val="00A976F1"/>
    <w:rsid w:val="00A977A0"/>
    <w:rsid w:val="00A978AB"/>
    <w:rsid w:val="00A97F23"/>
    <w:rsid w:val="00AA0401"/>
    <w:rsid w:val="00AA0545"/>
    <w:rsid w:val="00AA07D3"/>
    <w:rsid w:val="00AA0979"/>
    <w:rsid w:val="00AA153F"/>
    <w:rsid w:val="00AA1639"/>
    <w:rsid w:val="00AA1A89"/>
    <w:rsid w:val="00AA1DB9"/>
    <w:rsid w:val="00AA1DEB"/>
    <w:rsid w:val="00AA20DB"/>
    <w:rsid w:val="00AA2695"/>
    <w:rsid w:val="00AA26DB"/>
    <w:rsid w:val="00AA2AB0"/>
    <w:rsid w:val="00AA2B02"/>
    <w:rsid w:val="00AA3055"/>
    <w:rsid w:val="00AA30C3"/>
    <w:rsid w:val="00AA343B"/>
    <w:rsid w:val="00AA3729"/>
    <w:rsid w:val="00AA3781"/>
    <w:rsid w:val="00AA46B0"/>
    <w:rsid w:val="00AA4DE3"/>
    <w:rsid w:val="00AA527F"/>
    <w:rsid w:val="00AA5288"/>
    <w:rsid w:val="00AA58F8"/>
    <w:rsid w:val="00AA74A3"/>
    <w:rsid w:val="00AA77D6"/>
    <w:rsid w:val="00AB019A"/>
    <w:rsid w:val="00AB02BC"/>
    <w:rsid w:val="00AB02BD"/>
    <w:rsid w:val="00AB0570"/>
    <w:rsid w:val="00AB070F"/>
    <w:rsid w:val="00AB1882"/>
    <w:rsid w:val="00AB188A"/>
    <w:rsid w:val="00AB1CA6"/>
    <w:rsid w:val="00AB215E"/>
    <w:rsid w:val="00AB22A0"/>
    <w:rsid w:val="00AB2362"/>
    <w:rsid w:val="00AB26B3"/>
    <w:rsid w:val="00AB2818"/>
    <w:rsid w:val="00AB2BB7"/>
    <w:rsid w:val="00AB2C1E"/>
    <w:rsid w:val="00AB2D40"/>
    <w:rsid w:val="00AB2E11"/>
    <w:rsid w:val="00AB38C5"/>
    <w:rsid w:val="00AB4252"/>
    <w:rsid w:val="00AB42FD"/>
    <w:rsid w:val="00AB435D"/>
    <w:rsid w:val="00AB4791"/>
    <w:rsid w:val="00AB4D78"/>
    <w:rsid w:val="00AB4DE4"/>
    <w:rsid w:val="00AB4E0F"/>
    <w:rsid w:val="00AB55D5"/>
    <w:rsid w:val="00AB5AAE"/>
    <w:rsid w:val="00AB5BFE"/>
    <w:rsid w:val="00AB6B78"/>
    <w:rsid w:val="00AB6E19"/>
    <w:rsid w:val="00AB6EC7"/>
    <w:rsid w:val="00AB746A"/>
    <w:rsid w:val="00AB79AE"/>
    <w:rsid w:val="00AC0163"/>
    <w:rsid w:val="00AC07C0"/>
    <w:rsid w:val="00AC08FB"/>
    <w:rsid w:val="00AC11CF"/>
    <w:rsid w:val="00AC18CC"/>
    <w:rsid w:val="00AC18EF"/>
    <w:rsid w:val="00AC1903"/>
    <w:rsid w:val="00AC1FFB"/>
    <w:rsid w:val="00AC22D0"/>
    <w:rsid w:val="00AC256D"/>
    <w:rsid w:val="00AC2901"/>
    <w:rsid w:val="00AC2AB2"/>
    <w:rsid w:val="00AC2F8E"/>
    <w:rsid w:val="00AC36CB"/>
    <w:rsid w:val="00AC3BCE"/>
    <w:rsid w:val="00AC4506"/>
    <w:rsid w:val="00AC464F"/>
    <w:rsid w:val="00AC4659"/>
    <w:rsid w:val="00AC5399"/>
    <w:rsid w:val="00AC53DE"/>
    <w:rsid w:val="00AC5769"/>
    <w:rsid w:val="00AC5836"/>
    <w:rsid w:val="00AC5F48"/>
    <w:rsid w:val="00AC5F54"/>
    <w:rsid w:val="00AC6134"/>
    <w:rsid w:val="00AC64FA"/>
    <w:rsid w:val="00AC6B79"/>
    <w:rsid w:val="00AC6C38"/>
    <w:rsid w:val="00AC70DE"/>
    <w:rsid w:val="00AC7252"/>
    <w:rsid w:val="00AC7269"/>
    <w:rsid w:val="00AC7288"/>
    <w:rsid w:val="00AC72F1"/>
    <w:rsid w:val="00AC7413"/>
    <w:rsid w:val="00AC759C"/>
    <w:rsid w:val="00AC76D8"/>
    <w:rsid w:val="00AC7804"/>
    <w:rsid w:val="00AC78A3"/>
    <w:rsid w:val="00AC7934"/>
    <w:rsid w:val="00AC7CC2"/>
    <w:rsid w:val="00AC7D0A"/>
    <w:rsid w:val="00AD0137"/>
    <w:rsid w:val="00AD0938"/>
    <w:rsid w:val="00AD0DD0"/>
    <w:rsid w:val="00AD0F11"/>
    <w:rsid w:val="00AD17CF"/>
    <w:rsid w:val="00AD1C2A"/>
    <w:rsid w:val="00AD1DB3"/>
    <w:rsid w:val="00AD1F1E"/>
    <w:rsid w:val="00AD213A"/>
    <w:rsid w:val="00AD22E7"/>
    <w:rsid w:val="00AD2DCD"/>
    <w:rsid w:val="00AD2E47"/>
    <w:rsid w:val="00AD3CDD"/>
    <w:rsid w:val="00AD4045"/>
    <w:rsid w:val="00AD40F0"/>
    <w:rsid w:val="00AD42B4"/>
    <w:rsid w:val="00AD4781"/>
    <w:rsid w:val="00AD4B81"/>
    <w:rsid w:val="00AD4E80"/>
    <w:rsid w:val="00AD5084"/>
    <w:rsid w:val="00AD50BA"/>
    <w:rsid w:val="00AD595E"/>
    <w:rsid w:val="00AD5BD7"/>
    <w:rsid w:val="00AD5D78"/>
    <w:rsid w:val="00AD6E7E"/>
    <w:rsid w:val="00AD7362"/>
    <w:rsid w:val="00AD76C6"/>
    <w:rsid w:val="00AD7A35"/>
    <w:rsid w:val="00AD7A64"/>
    <w:rsid w:val="00AE0116"/>
    <w:rsid w:val="00AE051D"/>
    <w:rsid w:val="00AE09A7"/>
    <w:rsid w:val="00AE10CE"/>
    <w:rsid w:val="00AE18F2"/>
    <w:rsid w:val="00AE19C2"/>
    <w:rsid w:val="00AE1BEE"/>
    <w:rsid w:val="00AE206C"/>
    <w:rsid w:val="00AE2792"/>
    <w:rsid w:val="00AE29ED"/>
    <w:rsid w:val="00AE2AE6"/>
    <w:rsid w:val="00AE3D3B"/>
    <w:rsid w:val="00AE424E"/>
    <w:rsid w:val="00AE43F7"/>
    <w:rsid w:val="00AE4A2E"/>
    <w:rsid w:val="00AE4FF6"/>
    <w:rsid w:val="00AE51D6"/>
    <w:rsid w:val="00AE5511"/>
    <w:rsid w:val="00AE5767"/>
    <w:rsid w:val="00AE5F75"/>
    <w:rsid w:val="00AE6047"/>
    <w:rsid w:val="00AE620D"/>
    <w:rsid w:val="00AE65D1"/>
    <w:rsid w:val="00AE72C5"/>
    <w:rsid w:val="00AE7342"/>
    <w:rsid w:val="00AF0445"/>
    <w:rsid w:val="00AF057E"/>
    <w:rsid w:val="00AF0638"/>
    <w:rsid w:val="00AF0E61"/>
    <w:rsid w:val="00AF0FA4"/>
    <w:rsid w:val="00AF1531"/>
    <w:rsid w:val="00AF1E3E"/>
    <w:rsid w:val="00AF1E4F"/>
    <w:rsid w:val="00AF23F7"/>
    <w:rsid w:val="00AF278C"/>
    <w:rsid w:val="00AF2836"/>
    <w:rsid w:val="00AF2BA3"/>
    <w:rsid w:val="00AF2F71"/>
    <w:rsid w:val="00AF3220"/>
    <w:rsid w:val="00AF3901"/>
    <w:rsid w:val="00AF39B4"/>
    <w:rsid w:val="00AF3B75"/>
    <w:rsid w:val="00AF3D44"/>
    <w:rsid w:val="00AF3E40"/>
    <w:rsid w:val="00AF442B"/>
    <w:rsid w:val="00AF45E8"/>
    <w:rsid w:val="00AF4FEA"/>
    <w:rsid w:val="00AF66E5"/>
    <w:rsid w:val="00AF6FD0"/>
    <w:rsid w:val="00AF7302"/>
    <w:rsid w:val="00AF7E68"/>
    <w:rsid w:val="00B0016A"/>
    <w:rsid w:val="00B00267"/>
    <w:rsid w:val="00B00501"/>
    <w:rsid w:val="00B0099A"/>
    <w:rsid w:val="00B00AB9"/>
    <w:rsid w:val="00B00C9F"/>
    <w:rsid w:val="00B00E39"/>
    <w:rsid w:val="00B00EEC"/>
    <w:rsid w:val="00B0107B"/>
    <w:rsid w:val="00B01210"/>
    <w:rsid w:val="00B0185D"/>
    <w:rsid w:val="00B020D7"/>
    <w:rsid w:val="00B038CE"/>
    <w:rsid w:val="00B03CC6"/>
    <w:rsid w:val="00B03EC6"/>
    <w:rsid w:val="00B04680"/>
    <w:rsid w:val="00B04A1D"/>
    <w:rsid w:val="00B04E38"/>
    <w:rsid w:val="00B04E64"/>
    <w:rsid w:val="00B058E7"/>
    <w:rsid w:val="00B05BE2"/>
    <w:rsid w:val="00B06809"/>
    <w:rsid w:val="00B06991"/>
    <w:rsid w:val="00B06CB0"/>
    <w:rsid w:val="00B0701C"/>
    <w:rsid w:val="00B073A3"/>
    <w:rsid w:val="00B07D49"/>
    <w:rsid w:val="00B07EB6"/>
    <w:rsid w:val="00B10238"/>
    <w:rsid w:val="00B107E4"/>
    <w:rsid w:val="00B10CD4"/>
    <w:rsid w:val="00B123DE"/>
    <w:rsid w:val="00B1297F"/>
    <w:rsid w:val="00B12CB5"/>
    <w:rsid w:val="00B13ABD"/>
    <w:rsid w:val="00B1408A"/>
    <w:rsid w:val="00B145B4"/>
    <w:rsid w:val="00B148D7"/>
    <w:rsid w:val="00B14B9C"/>
    <w:rsid w:val="00B14CBE"/>
    <w:rsid w:val="00B14DB6"/>
    <w:rsid w:val="00B14E7B"/>
    <w:rsid w:val="00B14F0B"/>
    <w:rsid w:val="00B1556D"/>
    <w:rsid w:val="00B15D35"/>
    <w:rsid w:val="00B1664A"/>
    <w:rsid w:val="00B16E2A"/>
    <w:rsid w:val="00B177C9"/>
    <w:rsid w:val="00B17872"/>
    <w:rsid w:val="00B178FB"/>
    <w:rsid w:val="00B200FB"/>
    <w:rsid w:val="00B2027C"/>
    <w:rsid w:val="00B20E9E"/>
    <w:rsid w:val="00B2114F"/>
    <w:rsid w:val="00B2124A"/>
    <w:rsid w:val="00B21775"/>
    <w:rsid w:val="00B217B7"/>
    <w:rsid w:val="00B21E30"/>
    <w:rsid w:val="00B22090"/>
    <w:rsid w:val="00B22AB3"/>
    <w:rsid w:val="00B23480"/>
    <w:rsid w:val="00B2368F"/>
    <w:rsid w:val="00B237E0"/>
    <w:rsid w:val="00B23927"/>
    <w:rsid w:val="00B23B7F"/>
    <w:rsid w:val="00B23DED"/>
    <w:rsid w:val="00B23FE7"/>
    <w:rsid w:val="00B245FB"/>
    <w:rsid w:val="00B24C0D"/>
    <w:rsid w:val="00B24C79"/>
    <w:rsid w:val="00B24FA4"/>
    <w:rsid w:val="00B2504B"/>
    <w:rsid w:val="00B25690"/>
    <w:rsid w:val="00B258FE"/>
    <w:rsid w:val="00B25CD9"/>
    <w:rsid w:val="00B25E24"/>
    <w:rsid w:val="00B26E5A"/>
    <w:rsid w:val="00B27118"/>
    <w:rsid w:val="00B27B5B"/>
    <w:rsid w:val="00B27D51"/>
    <w:rsid w:val="00B27EBD"/>
    <w:rsid w:val="00B3015E"/>
    <w:rsid w:val="00B302D6"/>
    <w:rsid w:val="00B3084B"/>
    <w:rsid w:val="00B30BE8"/>
    <w:rsid w:val="00B31310"/>
    <w:rsid w:val="00B324C3"/>
    <w:rsid w:val="00B328D0"/>
    <w:rsid w:val="00B32906"/>
    <w:rsid w:val="00B32B5F"/>
    <w:rsid w:val="00B32EC6"/>
    <w:rsid w:val="00B32EDD"/>
    <w:rsid w:val="00B32FAB"/>
    <w:rsid w:val="00B33015"/>
    <w:rsid w:val="00B344E5"/>
    <w:rsid w:val="00B34DB1"/>
    <w:rsid w:val="00B3530F"/>
    <w:rsid w:val="00B35418"/>
    <w:rsid w:val="00B3577B"/>
    <w:rsid w:val="00B35872"/>
    <w:rsid w:val="00B35D58"/>
    <w:rsid w:val="00B361FE"/>
    <w:rsid w:val="00B36215"/>
    <w:rsid w:val="00B36835"/>
    <w:rsid w:val="00B369F9"/>
    <w:rsid w:val="00B372B6"/>
    <w:rsid w:val="00B376CB"/>
    <w:rsid w:val="00B376CD"/>
    <w:rsid w:val="00B37780"/>
    <w:rsid w:val="00B37941"/>
    <w:rsid w:val="00B37A8A"/>
    <w:rsid w:val="00B37D4C"/>
    <w:rsid w:val="00B37E75"/>
    <w:rsid w:val="00B40AC6"/>
    <w:rsid w:val="00B42566"/>
    <w:rsid w:val="00B429B7"/>
    <w:rsid w:val="00B4300A"/>
    <w:rsid w:val="00B43050"/>
    <w:rsid w:val="00B4357B"/>
    <w:rsid w:val="00B4369F"/>
    <w:rsid w:val="00B436E9"/>
    <w:rsid w:val="00B437EC"/>
    <w:rsid w:val="00B43F11"/>
    <w:rsid w:val="00B44318"/>
    <w:rsid w:val="00B44522"/>
    <w:rsid w:val="00B44560"/>
    <w:rsid w:val="00B44B47"/>
    <w:rsid w:val="00B44FC4"/>
    <w:rsid w:val="00B454A0"/>
    <w:rsid w:val="00B45CC2"/>
    <w:rsid w:val="00B45D8F"/>
    <w:rsid w:val="00B46006"/>
    <w:rsid w:val="00B465FD"/>
    <w:rsid w:val="00B468CA"/>
    <w:rsid w:val="00B47282"/>
    <w:rsid w:val="00B477C0"/>
    <w:rsid w:val="00B479D8"/>
    <w:rsid w:val="00B50027"/>
    <w:rsid w:val="00B50165"/>
    <w:rsid w:val="00B501D0"/>
    <w:rsid w:val="00B502B6"/>
    <w:rsid w:val="00B50CA3"/>
    <w:rsid w:val="00B50CBD"/>
    <w:rsid w:val="00B51941"/>
    <w:rsid w:val="00B51AF8"/>
    <w:rsid w:val="00B51E6D"/>
    <w:rsid w:val="00B5211C"/>
    <w:rsid w:val="00B52F88"/>
    <w:rsid w:val="00B533B4"/>
    <w:rsid w:val="00B533EB"/>
    <w:rsid w:val="00B5443F"/>
    <w:rsid w:val="00B54458"/>
    <w:rsid w:val="00B544C2"/>
    <w:rsid w:val="00B5499B"/>
    <w:rsid w:val="00B55352"/>
    <w:rsid w:val="00B554CC"/>
    <w:rsid w:val="00B555DE"/>
    <w:rsid w:val="00B55867"/>
    <w:rsid w:val="00B55B85"/>
    <w:rsid w:val="00B5611F"/>
    <w:rsid w:val="00B5658E"/>
    <w:rsid w:val="00B56D87"/>
    <w:rsid w:val="00B57014"/>
    <w:rsid w:val="00B578B0"/>
    <w:rsid w:val="00B57B04"/>
    <w:rsid w:val="00B57B2A"/>
    <w:rsid w:val="00B57C02"/>
    <w:rsid w:val="00B60166"/>
    <w:rsid w:val="00B6175C"/>
    <w:rsid w:val="00B6192B"/>
    <w:rsid w:val="00B622B3"/>
    <w:rsid w:val="00B623E4"/>
    <w:rsid w:val="00B626B8"/>
    <w:rsid w:val="00B62A0F"/>
    <w:rsid w:val="00B63971"/>
    <w:rsid w:val="00B639D6"/>
    <w:rsid w:val="00B63DF0"/>
    <w:rsid w:val="00B64085"/>
    <w:rsid w:val="00B640D3"/>
    <w:rsid w:val="00B6420D"/>
    <w:rsid w:val="00B6470F"/>
    <w:rsid w:val="00B648BB"/>
    <w:rsid w:val="00B64BDD"/>
    <w:rsid w:val="00B6563B"/>
    <w:rsid w:val="00B65E85"/>
    <w:rsid w:val="00B660F0"/>
    <w:rsid w:val="00B66576"/>
    <w:rsid w:val="00B6663C"/>
    <w:rsid w:val="00B666CB"/>
    <w:rsid w:val="00B66B20"/>
    <w:rsid w:val="00B66FD0"/>
    <w:rsid w:val="00B670EB"/>
    <w:rsid w:val="00B67704"/>
    <w:rsid w:val="00B679E8"/>
    <w:rsid w:val="00B67D10"/>
    <w:rsid w:val="00B67F1C"/>
    <w:rsid w:val="00B702B2"/>
    <w:rsid w:val="00B702E1"/>
    <w:rsid w:val="00B703EF"/>
    <w:rsid w:val="00B70560"/>
    <w:rsid w:val="00B705BA"/>
    <w:rsid w:val="00B71746"/>
    <w:rsid w:val="00B71F2F"/>
    <w:rsid w:val="00B720FA"/>
    <w:rsid w:val="00B721D5"/>
    <w:rsid w:val="00B730F8"/>
    <w:rsid w:val="00B73273"/>
    <w:rsid w:val="00B73482"/>
    <w:rsid w:val="00B736EA"/>
    <w:rsid w:val="00B73C51"/>
    <w:rsid w:val="00B74614"/>
    <w:rsid w:val="00B75133"/>
    <w:rsid w:val="00B75192"/>
    <w:rsid w:val="00B75BFD"/>
    <w:rsid w:val="00B75EC4"/>
    <w:rsid w:val="00B75F23"/>
    <w:rsid w:val="00B75FA8"/>
    <w:rsid w:val="00B765EA"/>
    <w:rsid w:val="00B76A77"/>
    <w:rsid w:val="00B76B20"/>
    <w:rsid w:val="00B76C3D"/>
    <w:rsid w:val="00B7770F"/>
    <w:rsid w:val="00B77D0D"/>
    <w:rsid w:val="00B80079"/>
    <w:rsid w:val="00B802FF"/>
    <w:rsid w:val="00B80D44"/>
    <w:rsid w:val="00B81136"/>
    <w:rsid w:val="00B821AE"/>
    <w:rsid w:val="00B82490"/>
    <w:rsid w:val="00B828C0"/>
    <w:rsid w:val="00B82C76"/>
    <w:rsid w:val="00B82E7E"/>
    <w:rsid w:val="00B839F9"/>
    <w:rsid w:val="00B83A3C"/>
    <w:rsid w:val="00B83ACD"/>
    <w:rsid w:val="00B83B64"/>
    <w:rsid w:val="00B83E0B"/>
    <w:rsid w:val="00B83F83"/>
    <w:rsid w:val="00B84119"/>
    <w:rsid w:val="00B8428F"/>
    <w:rsid w:val="00B84450"/>
    <w:rsid w:val="00B84C74"/>
    <w:rsid w:val="00B8528D"/>
    <w:rsid w:val="00B853CD"/>
    <w:rsid w:val="00B85668"/>
    <w:rsid w:val="00B85B9E"/>
    <w:rsid w:val="00B85FD0"/>
    <w:rsid w:val="00B86AA3"/>
    <w:rsid w:val="00B86B1F"/>
    <w:rsid w:val="00B86F12"/>
    <w:rsid w:val="00B87D4A"/>
    <w:rsid w:val="00B87F16"/>
    <w:rsid w:val="00B90C82"/>
    <w:rsid w:val="00B90CF2"/>
    <w:rsid w:val="00B91051"/>
    <w:rsid w:val="00B91F24"/>
    <w:rsid w:val="00B921CA"/>
    <w:rsid w:val="00B922D6"/>
    <w:rsid w:val="00B92B0C"/>
    <w:rsid w:val="00B92BCC"/>
    <w:rsid w:val="00B92CBD"/>
    <w:rsid w:val="00B9316B"/>
    <w:rsid w:val="00B93715"/>
    <w:rsid w:val="00B937FE"/>
    <w:rsid w:val="00B93808"/>
    <w:rsid w:val="00B939A4"/>
    <w:rsid w:val="00B93F57"/>
    <w:rsid w:val="00B94342"/>
    <w:rsid w:val="00B943F0"/>
    <w:rsid w:val="00B949EA"/>
    <w:rsid w:val="00B94CAF"/>
    <w:rsid w:val="00B94ED1"/>
    <w:rsid w:val="00B95739"/>
    <w:rsid w:val="00B95E09"/>
    <w:rsid w:val="00B95E99"/>
    <w:rsid w:val="00B95FB7"/>
    <w:rsid w:val="00B96D59"/>
    <w:rsid w:val="00B9732A"/>
    <w:rsid w:val="00B97922"/>
    <w:rsid w:val="00BA004E"/>
    <w:rsid w:val="00BA0189"/>
    <w:rsid w:val="00BA01F4"/>
    <w:rsid w:val="00BA0B04"/>
    <w:rsid w:val="00BA1367"/>
    <w:rsid w:val="00BA13AB"/>
    <w:rsid w:val="00BA1444"/>
    <w:rsid w:val="00BA1688"/>
    <w:rsid w:val="00BA211B"/>
    <w:rsid w:val="00BA21C8"/>
    <w:rsid w:val="00BA2299"/>
    <w:rsid w:val="00BA3201"/>
    <w:rsid w:val="00BA33E0"/>
    <w:rsid w:val="00BA3497"/>
    <w:rsid w:val="00BA34C3"/>
    <w:rsid w:val="00BA3FBC"/>
    <w:rsid w:val="00BA4204"/>
    <w:rsid w:val="00BA4693"/>
    <w:rsid w:val="00BA476C"/>
    <w:rsid w:val="00BA4B6C"/>
    <w:rsid w:val="00BA5707"/>
    <w:rsid w:val="00BA5CCD"/>
    <w:rsid w:val="00BA5E91"/>
    <w:rsid w:val="00BA63A0"/>
    <w:rsid w:val="00BA65B5"/>
    <w:rsid w:val="00BA6D7C"/>
    <w:rsid w:val="00BA6FE7"/>
    <w:rsid w:val="00BA7162"/>
    <w:rsid w:val="00BA74A1"/>
    <w:rsid w:val="00BA77C5"/>
    <w:rsid w:val="00BB02D1"/>
    <w:rsid w:val="00BB03E5"/>
    <w:rsid w:val="00BB08D3"/>
    <w:rsid w:val="00BB0CF9"/>
    <w:rsid w:val="00BB19DB"/>
    <w:rsid w:val="00BB2087"/>
    <w:rsid w:val="00BB20AB"/>
    <w:rsid w:val="00BB26EE"/>
    <w:rsid w:val="00BB27FC"/>
    <w:rsid w:val="00BB2ADD"/>
    <w:rsid w:val="00BB2DE8"/>
    <w:rsid w:val="00BB3156"/>
    <w:rsid w:val="00BB345C"/>
    <w:rsid w:val="00BB34BA"/>
    <w:rsid w:val="00BB3890"/>
    <w:rsid w:val="00BB3938"/>
    <w:rsid w:val="00BB3C68"/>
    <w:rsid w:val="00BB3DE8"/>
    <w:rsid w:val="00BB3E58"/>
    <w:rsid w:val="00BB3FB6"/>
    <w:rsid w:val="00BB421E"/>
    <w:rsid w:val="00BB43CC"/>
    <w:rsid w:val="00BB4816"/>
    <w:rsid w:val="00BB494A"/>
    <w:rsid w:val="00BB4BCC"/>
    <w:rsid w:val="00BB505F"/>
    <w:rsid w:val="00BB5141"/>
    <w:rsid w:val="00BB51AC"/>
    <w:rsid w:val="00BB51AD"/>
    <w:rsid w:val="00BB5481"/>
    <w:rsid w:val="00BB5CDD"/>
    <w:rsid w:val="00BB5D0B"/>
    <w:rsid w:val="00BB5DA9"/>
    <w:rsid w:val="00BB660C"/>
    <w:rsid w:val="00BB6D7F"/>
    <w:rsid w:val="00BB701A"/>
    <w:rsid w:val="00BB79E3"/>
    <w:rsid w:val="00BC007F"/>
    <w:rsid w:val="00BC01FE"/>
    <w:rsid w:val="00BC04A8"/>
    <w:rsid w:val="00BC0A08"/>
    <w:rsid w:val="00BC15C8"/>
    <w:rsid w:val="00BC195A"/>
    <w:rsid w:val="00BC1E37"/>
    <w:rsid w:val="00BC22BE"/>
    <w:rsid w:val="00BC254D"/>
    <w:rsid w:val="00BC2EA2"/>
    <w:rsid w:val="00BC3078"/>
    <w:rsid w:val="00BC317B"/>
    <w:rsid w:val="00BC330E"/>
    <w:rsid w:val="00BC3385"/>
    <w:rsid w:val="00BC352A"/>
    <w:rsid w:val="00BC3744"/>
    <w:rsid w:val="00BC3CF7"/>
    <w:rsid w:val="00BC44B7"/>
    <w:rsid w:val="00BC45F1"/>
    <w:rsid w:val="00BC4CE9"/>
    <w:rsid w:val="00BC4F0F"/>
    <w:rsid w:val="00BC59FC"/>
    <w:rsid w:val="00BC6145"/>
    <w:rsid w:val="00BC637B"/>
    <w:rsid w:val="00BC6446"/>
    <w:rsid w:val="00BC6776"/>
    <w:rsid w:val="00BC6BFB"/>
    <w:rsid w:val="00BC6D31"/>
    <w:rsid w:val="00BC6D53"/>
    <w:rsid w:val="00BC6DA8"/>
    <w:rsid w:val="00BC6E23"/>
    <w:rsid w:val="00BC6F39"/>
    <w:rsid w:val="00BC7864"/>
    <w:rsid w:val="00BC799C"/>
    <w:rsid w:val="00BC7C3B"/>
    <w:rsid w:val="00BD026B"/>
    <w:rsid w:val="00BD03CF"/>
    <w:rsid w:val="00BD04D7"/>
    <w:rsid w:val="00BD05AE"/>
    <w:rsid w:val="00BD0894"/>
    <w:rsid w:val="00BD18C9"/>
    <w:rsid w:val="00BD1A86"/>
    <w:rsid w:val="00BD211A"/>
    <w:rsid w:val="00BD2A3E"/>
    <w:rsid w:val="00BD3259"/>
    <w:rsid w:val="00BD36C4"/>
    <w:rsid w:val="00BD4D73"/>
    <w:rsid w:val="00BD4F62"/>
    <w:rsid w:val="00BD5347"/>
    <w:rsid w:val="00BD67EE"/>
    <w:rsid w:val="00BD6881"/>
    <w:rsid w:val="00BD68F5"/>
    <w:rsid w:val="00BD6A49"/>
    <w:rsid w:val="00BD6CF3"/>
    <w:rsid w:val="00BD6DE3"/>
    <w:rsid w:val="00BD7B23"/>
    <w:rsid w:val="00BD7B5D"/>
    <w:rsid w:val="00BE0BCE"/>
    <w:rsid w:val="00BE0EC0"/>
    <w:rsid w:val="00BE11DA"/>
    <w:rsid w:val="00BE138F"/>
    <w:rsid w:val="00BE1936"/>
    <w:rsid w:val="00BE1D0C"/>
    <w:rsid w:val="00BE251B"/>
    <w:rsid w:val="00BE28B5"/>
    <w:rsid w:val="00BE2C77"/>
    <w:rsid w:val="00BE2D62"/>
    <w:rsid w:val="00BE324C"/>
    <w:rsid w:val="00BE3318"/>
    <w:rsid w:val="00BE3335"/>
    <w:rsid w:val="00BE389E"/>
    <w:rsid w:val="00BE3F72"/>
    <w:rsid w:val="00BE40A7"/>
    <w:rsid w:val="00BE41ED"/>
    <w:rsid w:val="00BE4D62"/>
    <w:rsid w:val="00BE537E"/>
    <w:rsid w:val="00BE5A56"/>
    <w:rsid w:val="00BE5B33"/>
    <w:rsid w:val="00BE5B8F"/>
    <w:rsid w:val="00BE5CE9"/>
    <w:rsid w:val="00BE6791"/>
    <w:rsid w:val="00BE68E9"/>
    <w:rsid w:val="00BE7450"/>
    <w:rsid w:val="00BF02B4"/>
    <w:rsid w:val="00BF033E"/>
    <w:rsid w:val="00BF068B"/>
    <w:rsid w:val="00BF0EB6"/>
    <w:rsid w:val="00BF0EE8"/>
    <w:rsid w:val="00BF11A2"/>
    <w:rsid w:val="00BF1F91"/>
    <w:rsid w:val="00BF2289"/>
    <w:rsid w:val="00BF23FB"/>
    <w:rsid w:val="00BF2444"/>
    <w:rsid w:val="00BF2616"/>
    <w:rsid w:val="00BF2968"/>
    <w:rsid w:val="00BF2AAC"/>
    <w:rsid w:val="00BF34F5"/>
    <w:rsid w:val="00BF3E08"/>
    <w:rsid w:val="00BF3F29"/>
    <w:rsid w:val="00BF41D5"/>
    <w:rsid w:val="00BF440D"/>
    <w:rsid w:val="00BF5102"/>
    <w:rsid w:val="00BF5494"/>
    <w:rsid w:val="00BF5A25"/>
    <w:rsid w:val="00BF5EBF"/>
    <w:rsid w:val="00BF63FF"/>
    <w:rsid w:val="00BF64B8"/>
    <w:rsid w:val="00BF6693"/>
    <w:rsid w:val="00BF6B8E"/>
    <w:rsid w:val="00BF6D27"/>
    <w:rsid w:val="00BF70CC"/>
    <w:rsid w:val="00BF70DD"/>
    <w:rsid w:val="00BF71B2"/>
    <w:rsid w:val="00BF71C6"/>
    <w:rsid w:val="00BF72AE"/>
    <w:rsid w:val="00BF75C8"/>
    <w:rsid w:val="00BF78E9"/>
    <w:rsid w:val="00BF7F01"/>
    <w:rsid w:val="00C00BB9"/>
    <w:rsid w:val="00C00ED8"/>
    <w:rsid w:val="00C01013"/>
    <w:rsid w:val="00C0134E"/>
    <w:rsid w:val="00C01BB2"/>
    <w:rsid w:val="00C01CEE"/>
    <w:rsid w:val="00C01E53"/>
    <w:rsid w:val="00C0208F"/>
    <w:rsid w:val="00C0225B"/>
    <w:rsid w:val="00C02D28"/>
    <w:rsid w:val="00C02E27"/>
    <w:rsid w:val="00C035DE"/>
    <w:rsid w:val="00C03C86"/>
    <w:rsid w:val="00C03CC4"/>
    <w:rsid w:val="00C03D6F"/>
    <w:rsid w:val="00C03DDB"/>
    <w:rsid w:val="00C04771"/>
    <w:rsid w:val="00C04A0F"/>
    <w:rsid w:val="00C04EE8"/>
    <w:rsid w:val="00C050D9"/>
    <w:rsid w:val="00C05536"/>
    <w:rsid w:val="00C05766"/>
    <w:rsid w:val="00C059F4"/>
    <w:rsid w:val="00C05B50"/>
    <w:rsid w:val="00C05CF7"/>
    <w:rsid w:val="00C05F38"/>
    <w:rsid w:val="00C065F1"/>
    <w:rsid w:val="00C06D5C"/>
    <w:rsid w:val="00C06E91"/>
    <w:rsid w:val="00C07036"/>
    <w:rsid w:val="00C0707F"/>
    <w:rsid w:val="00C07651"/>
    <w:rsid w:val="00C0781A"/>
    <w:rsid w:val="00C07A22"/>
    <w:rsid w:val="00C100D5"/>
    <w:rsid w:val="00C10EEE"/>
    <w:rsid w:val="00C1101B"/>
    <w:rsid w:val="00C11136"/>
    <w:rsid w:val="00C1167C"/>
    <w:rsid w:val="00C11F18"/>
    <w:rsid w:val="00C12219"/>
    <w:rsid w:val="00C12962"/>
    <w:rsid w:val="00C129E4"/>
    <w:rsid w:val="00C12F6B"/>
    <w:rsid w:val="00C13977"/>
    <w:rsid w:val="00C14006"/>
    <w:rsid w:val="00C14931"/>
    <w:rsid w:val="00C15275"/>
    <w:rsid w:val="00C154B5"/>
    <w:rsid w:val="00C15DC4"/>
    <w:rsid w:val="00C15DFB"/>
    <w:rsid w:val="00C15E90"/>
    <w:rsid w:val="00C16042"/>
    <w:rsid w:val="00C16394"/>
    <w:rsid w:val="00C16833"/>
    <w:rsid w:val="00C16893"/>
    <w:rsid w:val="00C172D4"/>
    <w:rsid w:val="00C17549"/>
    <w:rsid w:val="00C17E9C"/>
    <w:rsid w:val="00C203CC"/>
    <w:rsid w:val="00C20530"/>
    <w:rsid w:val="00C209E2"/>
    <w:rsid w:val="00C20B88"/>
    <w:rsid w:val="00C21360"/>
    <w:rsid w:val="00C21B72"/>
    <w:rsid w:val="00C22358"/>
    <w:rsid w:val="00C226B4"/>
    <w:rsid w:val="00C22B7B"/>
    <w:rsid w:val="00C231AC"/>
    <w:rsid w:val="00C23896"/>
    <w:rsid w:val="00C23ACA"/>
    <w:rsid w:val="00C23B89"/>
    <w:rsid w:val="00C23E7F"/>
    <w:rsid w:val="00C2593B"/>
    <w:rsid w:val="00C25D0E"/>
    <w:rsid w:val="00C25EEF"/>
    <w:rsid w:val="00C2607A"/>
    <w:rsid w:val="00C26217"/>
    <w:rsid w:val="00C2645D"/>
    <w:rsid w:val="00C265F4"/>
    <w:rsid w:val="00C2697A"/>
    <w:rsid w:val="00C26B54"/>
    <w:rsid w:val="00C272C3"/>
    <w:rsid w:val="00C276A3"/>
    <w:rsid w:val="00C279E3"/>
    <w:rsid w:val="00C27C67"/>
    <w:rsid w:val="00C3052D"/>
    <w:rsid w:val="00C305F3"/>
    <w:rsid w:val="00C30A3C"/>
    <w:rsid w:val="00C30BCC"/>
    <w:rsid w:val="00C30E0D"/>
    <w:rsid w:val="00C317A4"/>
    <w:rsid w:val="00C31C0C"/>
    <w:rsid w:val="00C31E4E"/>
    <w:rsid w:val="00C31F36"/>
    <w:rsid w:val="00C31FC5"/>
    <w:rsid w:val="00C32463"/>
    <w:rsid w:val="00C32525"/>
    <w:rsid w:val="00C32905"/>
    <w:rsid w:val="00C33340"/>
    <w:rsid w:val="00C33A3F"/>
    <w:rsid w:val="00C33E52"/>
    <w:rsid w:val="00C3415E"/>
    <w:rsid w:val="00C342B3"/>
    <w:rsid w:val="00C34323"/>
    <w:rsid w:val="00C3474D"/>
    <w:rsid w:val="00C34A85"/>
    <w:rsid w:val="00C34F17"/>
    <w:rsid w:val="00C35278"/>
    <w:rsid w:val="00C356FE"/>
    <w:rsid w:val="00C35F57"/>
    <w:rsid w:val="00C3601E"/>
    <w:rsid w:val="00C36645"/>
    <w:rsid w:val="00C36943"/>
    <w:rsid w:val="00C369FE"/>
    <w:rsid w:val="00C36A17"/>
    <w:rsid w:val="00C36B5D"/>
    <w:rsid w:val="00C36C4B"/>
    <w:rsid w:val="00C37317"/>
    <w:rsid w:val="00C37A0F"/>
    <w:rsid w:val="00C37BDA"/>
    <w:rsid w:val="00C40532"/>
    <w:rsid w:val="00C41576"/>
    <w:rsid w:val="00C418C8"/>
    <w:rsid w:val="00C41B53"/>
    <w:rsid w:val="00C41BF9"/>
    <w:rsid w:val="00C41D22"/>
    <w:rsid w:val="00C41EBA"/>
    <w:rsid w:val="00C42E1D"/>
    <w:rsid w:val="00C432A8"/>
    <w:rsid w:val="00C43BA7"/>
    <w:rsid w:val="00C43E73"/>
    <w:rsid w:val="00C4401F"/>
    <w:rsid w:val="00C4412F"/>
    <w:rsid w:val="00C4446A"/>
    <w:rsid w:val="00C44645"/>
    <w:rsid w:val="00C44B9D"/>
    <w:rsid w:val="00C44BA1"/>
    <w:rsid w:val="00C46059"/>
    <w:rsid w:val="00C468DC"/>
    <w:rsid w:val="00C46938"/>
    <w:rsid w:val="00C4695A"/>
    <w:rsid w:val="00C46A3F"/>
    <w:rsid w:val="00C46B6E"/>
    <w:rsid w:val="00C46C1B"/>
    <w:rsid w:val="00C4768F"/>
    <w:rsid w:val="00C47A61"/>
    <w:rsid w:val="00C47D49"/>
    <w:rsid w:val="00C500B3"/>
    <w:rsid w:val="00C500D3"/>
    <w:rsid w:val="00C500EF"/>
    <w:rsid w:val="00C5040B"/>
    <w:rsid w:val="00C50F09"/>
    <w:rsid w:val="00C511CB"/>
    <w:rsid w:val="00C512C8"/>
    <w:rsid w:val="00C51701"/>
    <w:rsid w:val="00C51815"/>
    <w:rsid w:val="00C51B70"/>
    <w:rsid w:val="00C51C32"/>
    <w:rsid w:val="00C51D21"/>
    <w:rsid w:val="00C52435"/>
    <w:rsid w:val="00C525B1"/>
    <w:rsid w:val="00C526A8"/>
    <w:rsid w:val="00C5274B"/>
    <w:rsid w:val="00C52A66"/>
    <w:rsid w:val="00C53024"/>
    <w:rsid w:val="00C539A6"/>
    <w:rsid w:val="00C53D24"/>
    <w:rsid w:val="00C54D0E"/>
    <w:rsid w:val="00C5539A"/>
    <w:rsid w:val="00C55605"/>
    <w:rsid w:val="00C559B3"/>
    <w:rsid w:val="00C55AC7"/>
    <w:rsid w:val="00C55DE7"/>
    <w:rsid w:val="00C564CA"/>
    <w:rsid w:val="00C56B4F"/>
    <w:rsid w:val="00C56F23"/>
    <w:rsid w:val="00C573A5"/>
    <w:rsid w:val="00C57611"/>
    <w:rsid w:val="00C57B2E"/>
    <w:rsid w:val="00C57DE2"/>
    <w:rsid w:val="00C6003D"/>
    <w:rsid w:val="00C602A2"/>
    <w:rsid w:val="00C60751"/>
    <w:rsid w:val="00C609FC"/>
    <w:rsid w:val="00C60A5F"/>
    <w:rsid w:val="00C60DF7"/>
    <w:rsid w:val="00C61007"/>
    <w:rsid w:val="00C61DCA"/>
    <w:rsid w:val="00C62768"/>
    <w:rsid w:val="00C631A0"/>
    <w:rsid w:val="00C63AAF"/>
    <w:rsid w:val="00C63DB2"/>
    <w:rsid w:val="00C64662"/>
    <w:rsid w:val="00C64698"/>
    <w:rsid w:val="00C6497A"/>
    <w:rsid w:val="00C650B4"/>
    <w:rsid w:val="00C65205"/>
    <w:rsid w:val="00C6540B"/>
    <w:rsid w:val="00C65789"/>
    <w:rsid w:val="00C65A53"/>
    <w:rsid w:val="00C660B4"/>
    <w:rsid w:val="00C66280"/>
    <w:rsid w:val="00C66431"/>
    <w:rsid w:val="00C66AAA"/>
    <w:rsid w:val="00C66CBA"/>
    <w:rsid w:val="00C66E01"/>
    <w:rsid w:val="00C672D8"/>
    <w:rsid w:val="00C67FBD"/>
    <w:rsid w:val="00C7035C"/>
    <w:rsid w:val="00C705EE"/>
    <w:rsid w:val="00C70D69"/>
    <w:rsid w:val="00C70DFC"/>
    <w:rsid w:val="00C71078"/>
    <w:rsid w:val="00C712BD"/>
    <w:rsid w:val="00C71452"/>
    <w:rsid w:val="00C71527"/>
    <w:rsid w:val="00C71EC6"/>
    <w:rsid w:val="00C7211F"/>
    <w:rsid w:val="00C7214C"/>
    <w:rsid w:val="00C72C2D"/>
    <w:rsid w:val="00C7320B"/>
    <w:rsid w:val="00C737DD"/>
    <w:rsid w:val="00C73908"/>
    <w:rsid w:val="00C73C61"/>
    <w:rsid w:val="00C73C79"/>
    <w:rsid w:val="00C73D94"/>
    <w:rsid w:val="00C74356"/>
    <w:rsid w:val="00C74ABE"/>
    <w:rsid w:val="00C74E74"/>
    <w:rsid w:val="00C7522E"/>
    <w:rsid w:val="00C75628"/>
    <w:rsid w:val="00C75FA4"/>
    <w:rsid w:val="00C76524"/>
    <w:rsid w:val="00C76B5C"/>
    <w:rsid w:val="00C76CD6"/>
    <w:rsid w:val="00C77247"/>
    <w:rsid w:val="00C7740D"/>
    <w:rsid w:val="00C777DD"/>
    <w:rsid w:val="00C77ADB"/>
    <w:rsid w:val="00C77CF3"/>
    <w:rsid w:val="00C805EE"/>
    <w:rsid w:val="00C8093C"/>
    <w:rsid w:val="00C80986"/>
    <w:rsid w:val="00C80B4F"/>
    <w:rsid w:val="00C810E1"/>
    <w:rsid w:val="00C81257"/>
    <w:rsid w:val="00C81B5F"/>
    <w:rsid w:val="00C81CC6"/>
    <w:rsid w:val="00C81DAA"/>
    <w:rsid w:val="00C81E7F"/>
    <w:rsid w:val="00C8222B"/>
    <w:rsid w:val="00C824A9"/>
    <w:rsid w:val="00C82C1B"/>
    <w:rsid w:val="00C82C30"/>
    <w:rsid w:val="00C82E21"/>
    <w:rsid w:val="00C83326"/>
    <w:rsid w:val="00C834F1"/>
    <w:rsid w:val="00C83694"/>
    <w:rsid w:val="00C83B5B"/>
    <w:rsid w:val="00C83F50"/>
    <w:rsid w:val="00C84639"/>
    <w:rsid w:val="00C8489B"/>
    <w:rsid w:val="00C848E0"/>
    <w:rsid w:val="00C8499E"/>
    <w:rsid w:val="00C849DF"/>
    <w:rsid w:val="00C84A28"/>
    <w:rsid w:val="00C852B7"/>
    <w:rsid w:val="00C856FD"/>
    <w:rsid w:val="00C857D3"/>
    <w:rsid w:val="00C85D6E"/>
    <w:rsid w:val="00C85DD7"/>
    <w:rsid w:val="00C86429"/>
    <w:rsid w:val="00C865ED"/>
    <w:rsid w:val="00C866B4"/>
    <w:rsid w:val="00C86837"/>
    <w:rsid w:val="00C86D18"/>
    <w:rsid w:val="00C86D56"/>
    <w:rsid w:val="00C872F4"/>
    <w:rsid w:val="00C87831"/>
    <w:rsid w:val="00C87920"/>
    <w:rsid w:val="00C87B54"/>
    <w:rsid w:val="00C87B7B"/>
    <w:rsid w:val="00C90184"/>
    <w:rsid w:val="00C90311"/>
    <w:rsid w:val="00C90348"/>
    <w:rsid w:val="00C903F9"/>
    <w:rsid w:val="00C90B9C"/>
    <w:rsid w:val="00C90D76"/>
    <w:rsid w:val="00C91391"/>
    <w:rsid w:val="00C915C6"/>
    <w:rsid w:val="00C918D2"/>
    <w:rsid w:val="00C91B8D"/>
    <w:rsid w:val="00C91C30"/>
    <w:rsid w:val="00C91E60"/>
    <w:rsid w:val="00C92044"/>
    <w:rsid w:val="00C92E9B"/>
    <w:rsid w:val="00C92EB5"/>
    <w:rsid w:val="00C9338A"/>
    <w:rsid w:val="00C93E4E"/>
    <w:rsid w:val="00C93F2D"/>
    <w:rsid w:val="00C94141"/>
    <w:rsid w:val="00C945C2"/>
    <w:rsid w:val="00C949E2"/>
    <w:rsid w:val="00C94B22"/>
    <w:rsid w:val="00C94B55"/>
    <w:rsid w:val="00C95F5A"/>
    <w:rsid w:val="00C9624A"/>
    <w:rsid w:val="00C96696"/>
    <w:rsid w:val="00C96708"/>
    <w:rsid w:val="00C96EE0"/>
    <w:rsid w:val="00C96F56"/>
    <w:rsid w:val="00C96FDC"/>
    <w:rsid w:val="00C9795E"/>
    <w:rsid w:val="00C97B4C"/>
    <w:rsid w:val="00C97C4D"/>
    <w:rsid w:val="00CA0274"/>
    <w:rsid w:val="00CA04D8"/>
    <w:rsid w:val="00CA0645"/>
    <w:rsid w:val="00CA117B"/>
    <w:rsid w:val="00CA18B7"/>
    <w:rsid w:val="00CA194F"/>
    <w:rsid w:val="00CA1BA1"/>
    <w:rsid w:val="00CA209E"/>
    <w:rsid w:val="00CA20F7"/>
    <w:rsid w:val="00CA2388"/>
    <w:rsid w:val="00CA24E1"/>
    <w:rsid w:val="00CA27C7"/>
    <w:rsid w:val="00CA2A10"/>
    <w:rsid w:val="00CA2B58"/>
    <w:rsid w:val="00CA2BF8"/>
    <w:rsid w:val="00CA2F3F"/>
    <w:rsid w:val="00CA2FA2"/>
    <w:rsid w:val="00CA4119"/>
    <w:rsid w:val="00CA41D9"/>
    <w:rsid w:val="00CA451A"/>
    <w:rsid w:val="00CA4BF1"/>
    <w:rsid w:val="00CA4E67"/>
    <w:rsid w:val="00CA535A"/>
    <w:rsid w:val="00CA5413"/>
    <w:rsid w:val="00CA5685"/>
    <w:rsid w:val="00CA57A8"/>
    <w:rsid w:val="00CA5C03"/>
    <w:rsid w:val="00CA65F8"/>
    <w:rsid w:val="00CA68EA"/>
    <w:rsid w:val="00CA7029"/>
    <w:rsid w:val="00CA72D7"/>
    <w:rsid w:val="00CA794D"/>
    <w:rsid w:val="00CA7E08"/>
    <w:rsid w:val="00CB07DA"/>
    <w:rsid w:val="00CB1B57"/>
    <w:rsid w:val="00CB2299"/>
    <w:rsid w:val="00CB231D"/>
    <w:rsid w:val="00CB232E"/>
    <w:rsid w:val="00CB2631"/>
    <w:rsid w:val="00CB2B51"/>
    <w:rsid w:val="00CB329B"/>
    <w:rsid w:val="00CB45F5"/>
    <w:rsid w:val="00CB4E4B"/>
    <w:rsid w:val="00CB54CB"/>
    <w:rsid w:val="00CB57BF"/>
    <w:rsid w:val="00CB65C5"/>
    <w:rsid w:val="00CB6C35"/>
    <w:rsid w:val="00CB6FE5"/>
    <w:rsid w:val="00CB70D2"/>
    <w:rsid w:val="00CB72B8"/>
    <w:rsid w:val="00CB76A5"/>
    <w:rsid w:val="00CC02F7"/>
    <w:rsid w:val="00CC0771"/>
    <w:rsid w:val="00CC08A1"/>
    <w:rsid w:val="00CC0DEF"/>
    <w:rsid w:val="00CC0E82"/>
    <w:rsid w:val="00CC1483"/>
    <w:rsid w:val="00CC18F4"/>
    <w:rsid w:val="00CC1A79"/>
    <w:rsid w:val="00CC1A91"/>
    <w:rsid w:val="00CC1ECB"/>
    <w:rsid w:val="00CC20A8"/>
    <w:rsid w:val="00CC215C"/>
    <w:rsid w:val="00CC22F9"/>
    <w:rsid w:val="00CC30AF"/>
    <w:rsid w:val="00CC30EC"/>
    <w:rsid w:val="00CC3102"/>
    <w:rsid w:val="00CC31C0"/>
    <w:rsid w:val="00CC355D"/>
    <w:rsid w:val="00CC362F"/>
    <w:rsid w:val="00CC40CD"/>
    <w:rsid w:val="00CC420C"/>
    <w:rsid w:val="00CC421F"/>
    <w:rsid w:val="00CC495B"/>
    <w:rsid w:val="00CC49C7"/>
    <w:rsid w:val="00CC4F6E"/>
    <w:rsid w:val="00CC58D5"/>
    <w:rsid w:val="00CC5BD9"/>
    <w:rsid w:val="00CC60EC"/>
    <w:rsid w:val="00CC63F7"/>
    <w:rsid w:val="00CC6510"/>
    <w:rsid w:val="00CC67B7"/>
    <w:rsid w:val="00CC72E9"/>
    <w:rsid w:val="00CC74CC"/>
    <w:rsid w:val="00CC7633"/>
    <w:rsid w:val="00CC7C4F"/>
    <w:rsid w:val="00CC7EF4"/>
    <w:rsid w:val="00CD005A"/>
    <w:rsid w:val="00CD029C"/>
    <w:rsid w:val="00CD02D9"/>
    <w:rsid w:val="00CD054B"/>
    <w:rsid w:val="00CD0B4C"/>
    <w:rsid w:val="00CD1672"/>
    <w:rsid w:val="00CD1908"/>
    <w:rsid w:val="00CD1A9A"/>
    <w:rsid w:val="00CD1EC7"/>
    <w:rsid w:val="00CD1F04"/>
    <w:rsid w:val="00CD21DA"/>
    <w:rsid w:val="00CD24B6"/>
    <w:rsid w:val="00CD29F0"/>
    <w:rsid w:val="00CD2B46"/>
    <w:rsid w:val="00CD2BAA"/>
    <w:rsid w:val="00CD2FEA"/>
    <w:rsid w:val="00CD36E7"/>
    <w:rsid w:val="00CD3721"/>
    <w:rsid w:val="00CD3732"/>
    <w:rsid w:val="00CD3ACA"/>
    <w:rsid w:val="00CD3FD2"/>
    <w:rsid w:val="00CD474C"/>
    <w:rsid w:val="00CD4E5D"/>
    <w:rsid w:val="00CD5306"/>
    <w:rsid w:val="00CD538E"/>
    <w:rsid w:val="00CD5489"/>
    <w:rsid w:val="00CD5845"/>
    <w:rsid w:val="00CD61A1"/>
    <w:rsid w:val="00CD65DF"/>
    <w:rsid w:val="00CD6B0E"/>
    <w:rsid w:val="00CD6B13"/>
    <w:rsid w:val="00CD6F24"/>
    <w:rsid w:val="00CD7375"/>
    <w:rsid w:val="00CD7D03"/>
    <w:rsid w:val="00CD7D3F"/>
    <w:rsid w:val="00CD7DFA"/>
    <w:rsid w:val="00CE01AE"/>
    <w:rsid w:val="00CE0527"/>
    <w:rsid w:val="00CE0645"/>
    <w:rsid w:val="00CE073B"/>
    <w:rsid w:val="00CE0D03"/>
    <w:rsid w:val="00CE0F6D"/>
    <w:rsid w:val="00CE1021"/>
    <w:rsid w:val="00CE1140"/>
    <w:rsid w:val="00CE12D3"/>
    <w:rsid w:val="00CE1904"/>
    <w:rsid w:val="00CE193A"/>
    <w:rsid w:val="00CE1CD2"/>
    <w:rsid w:val="00CE1F56"/>
    <w:rsid w:val="00CE2693"/>
    <w:rsid w:val="00CE26D5"/>
    <w:rsid w:val="00CE2730"/>
    <w:rsid w:val="00CE2AF9"/>
    <w:rsid w:val="00CE381E"/>
    <w:rsid w:val="00CE3C73"/>
    <w:rsid w:val="00CE40DA"/>
    <w:rsid w:val="00CE45F9"/>
    <w:rsid w:val="00CE541A"/>
    <w:rsid w:val="00CE574A"/>
    <w:rsid w:val="00CE6937"/>
    <w:rsid w:val="00CE6983"/>
    <w:rsid w:val="00CE6D20"/>
    <w:rsid w:val="00CE6E66"/>
    <w:rsid w:val="00CE7022"/>
    <w:rsid w:val="00CE708E"/>
    <w:rsid w:val="00CE7625"/>
    <w:rsid w:val="00CF001C"/>
    <w:rsid w:val="00CF10E7"/>
    <w:rsid w:val="00CF1126"/>
    <w:rsid w:val="00CF1896"/>
    <w:rsid w:val="00CF19B3"/>
    <w:rsid w:val="00CF2217"/>
    <w:rsid w:val="00CF23EC"/>
    <w:rsid w:val="00CF23FE"/>
    <w:rsid w:val="00CF27C7"/>
    <w:rsid w:val="00CF2E4B"/>
    <w:rsid w:val="00CF32C5"/>
    <w:rsid w:val="00CF35E0"/>
    <w:rsid w:val="00CF3AB9"/>
    <w:rsid w:val="00CF4800"/>
    <w:rsid w:val="00CF4BC3"/>
    <w:rsid w:val="00CF4D17"/>
    <w:rsid w:val="00CF51D4"/>
    <w:rsid w:val="00CF5289"/>
    <w:rsid w:val="00CF556B"/>
    <w:rsid w:val="00CF5C95"/>
    <w:rsid w:val="00CF6391"/>
    <w:rsid w:val="00CF63D1"/>
    <w:rsid w:val="00CF661D"/>
    <w:rsid w:val="00CF6F1A"/>
    <w:rsid w:val="00D00032"/>
    <w:rsid w:val="00D000CB"/>
    <w:rsid w:val="00D000E1"/>
    <w:rsid w:val="00D005A0"/>
    <w:rsid w:val="00D00637"/>
    <w:rsid w:val="00D00980"/>
    <w:rsid w:val="00D00C8D"/>
    <w:rsid w:val="00D00D7A"/>
    <w:rsid w:val="00D012F9"/>
    <w:rsid w:val="00D0138F"/>
    <w:rsid w:val="00D014C4"/>
    <w:rsid w:val="00D02385"/>
    <w:rsid w:val="00D02514"/>
    <w:rsid w:val="00D02E56"/>
    <w:rsid w:val="00D03E59"/>
    <w:rsid w:val="00D040B6"/>
    <w:rsid w:val="00D04645"/>
    <w:rsid w:val="00D0465B"/>
    <w:rsid w:val="00D04A25"/>
    <w:rsid w:val="00D04A8B"/>
    <w:rsid w:val="00D04B17"/>
    <w:rsid w:val="00D05360"/>
    <w:rsid w:val="00D055D4"/>
    <w:rsid w:val="00D058B7"/>
    <w:rsid w:val="00D05A5D"/>
    <w:rsid w:val="00D05A8B"/>
    <w:rsid w:val="00D05F1E"/>
    <w:rsid w:val="00D0609B"/>
    <w:rsid w:val="00D06787"/>
    <w:rsid w:val="00D06DCE"/>
    <w:rsid w:val="00D06E90"/>
    <w:rsid w:val="00D06F4F"/>
    <w:rsid w:val="00D07274"/>
    <w:rsid w:val="00D07682"/>
    <w:rsid w:val="00D078D2"/>
    <w:rsid w:val="00D10D04"/>
    <w:rsid w:val="00D10D6D"/>
    <w:rsid w:val="00D1160E"/>
    <w:rsid w:val="00D117AF"/>
    <w:rsid w:val="00D1191A"/>
    <w:rsid w:val="00D11CAB"/>
    <w:rsid w:val="00D12C73"/>
    <w:rsid w:val="00D12CD4"/>
    <w:rsid w:val="00D12E4D"/>
    <w:rsid w:val="00D132A1"/>
    <w:rsid w:val="00D13760"/>
    <w:rsid w:val="00D13C76"/>
    <w:rsid w:val="00D1472A"/>
    <w:rsid w:val="00D14D54"/>
    <w:rsid w:val="00D14D7A"/>
    <w:rsid w:val="00D16310"/>
    <w:rsid w:val="00D16758"/>
    <w:rsid w:val="00D16E70"/>
    <w:rsid w:val="00D176EC"/>
    <w:rsid w:val="00D178F0"/>
    <w:rsid w:val="00D17B1C"/>
    <w:rsid w:val="00D17C7A"/>
    <w:rsid w:val="00D17C9A"/>
    <w:rsid w:val="00D20115"/>
    <w:rsid w:val="00D211A2"/>
    <w:rsid w:val="00D21368"/>
    <w:rsid w:val="00D21439"/>
    <w:rsid w:val="00D215D5"/>
    <w:rsid w:val="00D2160E"/>
    <w:rsid w:val="00D218E9"/>
    <w:rsid w:val="00D21C05"/>
    <w:rsid w:val="00D21D6A"/>
    <w:rsid w:val="00D21F28"/>
    <w:rsid w:val="00D22063"/>
    <w:rsid w:val="00D22235"/>
    <w:rsid w:val="00D226C6"/>
    <w:rsid w:val="00D2275B"/>
    <w:rsid w:val="00D22A20"/>
    <w:rsid w:val="00D22D4E"/>
    <w:rsid w:val="00D23510"/>
    <w:rsid w:val="00D23F52"/>
    <w:rsid w:val="00D24987"/>
    <w:rsid w:val="00D24D48"/>
    <w:rsid w:val="00D24E07"/>
    <w:rsid w:val="00D24E72"/>
    <w:rsid w:val="00D2532F"/>
    <w:rsid w:val="00D253D0"/>
    <w:rsid w:val="00D25574"/>
    <w:rsid w:val="00D25AE1"/>
    <w:rsid w:val="00D25CA0"/>
    <w:rsid w:val="00D25D4F"/>
    <w:rsid w:val="00D25F25"/>
    <w:rsid w:val="00D26AFC"/>
    <w:rsid w:val="00D26E8A"/>
    <w:rsid w:val="00D26FA5"/>
    <w:rsid w:val="00D27070"/>
    <w:rsid w:val="00D272B7"/>
    <w:rsid w:val="00D2739C"/>
    <w:rsid w:val="00D277A4"/>
    <w:rsid w:val="00D27D7E"/>
    <w:rsid w:val="00D30FDF"/>
    <w:rsid w:val="00D310F6"/>
    <w:rsid w:val="00D3142C"/>
    <w:rsid w:val="00D31745"/>
    <w:rsid w:val="00D31F16"/>
    <w:rsid w:val="00D32B7E"/>
    <w:rsid w:val="00D33001"/>
    <w:rsid w:val="00D330CB"/>
    <w:rsid w:val="00D3354E"/>
    <w:rsid w:val="00D33788"/>
    <w:rsid w:val="00D33B0A"/>
    <w:rsid w:val="00D33F70"/>
    <w:rsid w:val="00D348DE"/>
    <w:rsid w:val="00D34912"/>
    <w:rsid w:val="00D35045"/>
    <w:rsid w:val="00D351B9"/>
    <w:rsid w:val="00D35490"/>
    <w:rsid w:val="00D35724"/>
    <w:rsid w:val="00D35725"/>
    <w:rsid w:val="00D35952"/>
    <w:rsid w:val="00D35A63"/>
    <w:rsid w:val="00D361A7"/>
    <w:rsid w:val="00D36A1D"/>
    <w:rsid w:val="00D36E41"/>
    <w:rsid w:val="00D36E7B"/>
    <w:rsid w:val="00D374F6"/>
    <w:rsid w:val="00D37D0F"/>
    <w:rsid w:val="00D37F64"/>
    <w:rsid w:val="00D401B1"/>
    <w:rsid w:val="00D401F6"/>
    <w:rsid w:val="00D40B59"/>
    <w:rsid w:val="00D40C36"/>
    <w:rsid w:val="00D40CAD"/>
    <w:rsid w:val="00D41059"/>
    <w:rsid w:val="00D4122B"/>
    <w:rsid w:val="00D423FC"/>
    <w:rsid w:val="00D42444"/>
    <w:rsid w:val="00D42571"/>
    <w:rsid w:val="00D42A04"/>
    <w:rsid w:val="00D42CF7"/>
    <w:rsid w:val="00D42F04"/>
    <w:rsid w:val="00D433ED"/>
    <w:rsid w:val="00D439CB"/>
    <w:rsid w:val="00D43C43"/>
    <w:rsid w:val="00D448BC"/>
    <w:rsid w:val="00D450F7"/>
    <w:rsid w:val="00D456C3"/>
    <w:rsid w:val="00D45BA4"/>
    <w:rsid w:val="00D46174"/>
    <w:rsid w:val="00D46D50"/>
    <w:rsid w:val="00D47299"/>
    <w:rsid w:val="00D47329"/>
    <w:rsid w:val="00D473EE"/>
    <w:rsid w:val="00D47444"/>
    <w:rsid w:val="00D4762C"/>
    <w:rsid w:val="00D4780A"/>
    <w:rsid w:val="00D50759"/>
    <w:rsid w:val="00D508E5"/>
    <w:rsid w:val="00D50948"/>
    <w:rsid w:val="00D50CE2"/>
    <w:rsid w:val="00D5137E"/>
    <w:rsid w:val="00D51591"/>
    <w:rsid w:val="00D516B0"/>
    <w:rsid w:val="00D51966"/>
    <w:rsid w:val="00D52D07"/>
    <w:rsid w:val="00D532F0"/>
    <w:rsid w:val="00D53F2F"/>
    <w:rsid w:val="00D546A8"/>
    <w:rsid w:val="00D54A76"/>
    <w:rsid w:val="00D54E49"/>
    <w:rsid w:val="00D54F86"/>
    <w:rsid w:val="00D5592D"/>
    <w:rsid w:val="00D55BC2"/>
    <w:rsid w:val="00D56187"/>
    <w:rsid w:val="00D5657B"/>
    <w:rsid w:val="00D56622"/>
    <w:rsid w:val="00D5676E"/>
    <w:rsid w:val="00D56787"/>
    <w:rsid w:val="00D567C1"/>
    <w:rsid w:val="00D567D4"/>
    <w:rsid w:val="00D5691C"/>
    <w:rsid w:val="00D56C53"/>
    <w:rsid w:val="00D57545"/>
    <w:rsid w:val="00D57922"/>
    <w:rsid w:val="00D57A95"/>
    <w:rsid w:val="00D57B92"/>
    <w:rsid w:val="00D57D44"/>
    <w:rsid w:val="00D6021D"/>
    <w:rsid w:val="00D60355"/>
    <w:rsid w:val="00D60AF4"/>
    <w:rsid w:val="00D60BB1"/>
    <w:rsid w:val="00D60F9D"/>
    <w:rsid w:val="00D6139E"/>
    <w:rsid w:val="00D614C0"/>
    <w:rsid w:val="00D61F86"/>
    <w:rsid w:val="00D62023"/>
    <w:rsid w:val="00D6202D"/>
    <w:rsid w:val="00D62473"/>
    <w:rsid w:val="00D624B8"/>
    <w:rsid w:val="00D634D5"/>
    <w:rsid w:val="00D634F5"/>
    <w:rsid w:val="00D63993"/>
    <w:rsid w:val="00D6406A"/>
    <w:rsid w:val="00D64B05"/>
    <w:rsid w:val="00D64D44"/>
    <w:rsid w:val="00D64EF7"/>
    <w:rsid w:val="00D65602"/>
    <w:rsid w:val="00D65C87"/>
    <w:rsid w:val="00D65EAE"/>
    <w:rsid w:val="00D6629D"/>
    <w:rsid w:val="00D6697B"/>
    <w:rsid w:val="00D66A03"/>
    <w:rsid w:val="00D66BA7"/>
    <w:rsid w:val="00D67CB7"/>
    <w:rsid w:val="00D67CD4"/>
    <w:rsid w:val="00D711E9"/>
    <w:rsid w:val="00D71A71"/>
    <w:rsid w:val="00D71B64"/>
    <w:rsid w:val="00D7242F"/>
    <w:rsid w:val="00D72C35"/>
    <w:rsid w:val="00D72CC1"/>
    <w:rsid w:val="00D72F5F"/>
    <w:rsid w:val="00D731DC"/>
    <w:rsid w:val="00D73220"/>
    <w:rsid w:val="00D7355C"/>
    <w:rsid w:val="00D744AD"/>
    <w:rsid w:val="00D7469A"/>
    <w:rsid w:val="00D748C4"/>
    <w:rsid w:val="00D74C52"/>
    <w:rsid w:val="00D7520D"/>
    <w:rsid w:val="00D75DFC"/>
    <w:rsid w:val="00D75EA4"/>
    <w:rsid w:val="00D7625C"/>
    <w:rsid w:val="00D762E5"/>
    <w:rsid w:val="00D76A13"/>
    <w:rsid w:val="00D76C6B"/>
    <w:rsid w:val="00D76E7C"/>
    <w:rsid w:val="00D776A6"/>
    <w:rsid w:val="00D779F7"/>
    <w:rsid w:val="00D77B06"/>
    <w:rsid w:val="00D8031A"/>
    <w:rsid w:val="00D80B40"/>
    <w:rsid w:val="00D80B6B"/>
    <w:rsid w:val="00D80C8B"/>
    <w:rsid w:val="00D81230"/>
    <w:rsid w:val="00D812EE"/>
    <w:rsid w:val="00D81874"/>
    <w:rsid w:val="00D81B6B"/>
    <w:rsid w:val="00D81D1A"/>
    <w:rsid w:val="00D81DAC"/>
    <w:rsid w:val="00D81E37"/>
    <w:rsid w:val="00D81ED8"/>
    <w:rsid w:val="00D81F35"/>
    <w:rsid w:val="00D8211B"/>
    <w:rsid w:val="00D82545"/>
    <w:rsid w:val="00D82644"/>
    <w:rsid w:val="00D82803"/>
    <w:rsid w:val="00D82EFE"/>
    <w:rsid w:val="00D83453"/>
    <w:rsid w:val="00D83CCB"/>
    <w:rsid w:val="00D83E1B"/>
    <w:rsid w:val="00D83E5E"/>
    <w:rsid w:val="00D84080"/>
    <w:rsid w:val="00D842A3"/>
    <w:rsid w:val="00D853D1"/>
    <w:rsid w:val="00D855CC"/>
    <w:rsid w:val="00D85645"/>
    <w:rsid w:val="00D85733"/>
    <w:rsid w:val="00D858D5"/>
    <w:rsid w:val="00D85994"/>
    <w:rsid w:val="00D859A6"/>
    <w:rsid w:val="00D85D61"/>
    <w:rsid w:val="00D85D76"/>
    <w:rsid w:val="00D85E73"/>
    <w:rsid w:val="00D85F77"/>
    <w:rsid w:val="00D8662F"/>
    <w:rsid w:val="00D86F2A"/>
    <w:rsid w:val="00D86FD5"/>
    <w:rsid w:val="00D87099"/>
    <w:rsid w:val="00D873EB"/>
    <w:rsid w:val="00D875B3"/>
    <w:rsid w:val="00D87849"/>
    <w:rsid w:val="00D879D6"/>
    <w:rsid w:val="00D87C9E"/>
    <w:rsid w:val="00D87CF2"/>
    <w:rsid w:val="00D87D0D"/>
    <w:rsid w:val="00D90036"/>
    <w:rsid w:val="00D900DA"/>
    <w:rsid w:val="00D901E2"/>
    <w:rsid w:val="00D904D5"/>
    <w:rsid w:val="00D9099B"/>
    <w:rsid w:val="00D90BEB"/>
    <w:rsid w:val="00D90E3D"/>
    <w:rsid w:val="00D91EA2"/>
    <w:rsid w:val="00D9204F"/>
    <w:rsid w:val="00D922EE"/>
    <w:rsid w:val="00D928AE"/>
    <w:rsid w:val="00D93229"/>
    <w:rsid w:val="00D933D8"/>
    <w:rsid w:val="00D934AC"/>
    <w:rsid w:val="00D94207"/>
    <w:rsid w:val="00D945AE"/>
    <w:rsid w:val="00D94739"/>
    <w:rsid w:val="00D94751"/>
    <w:rsid w:val="00D956AC"/>
    <w:rsid w:val="00D957BD"/>
    <w:rsid w:val="00D958C7"/>
    <w:rsid w:val="00D95A48"/>
    <w:rsid w:val="00D95D81"/>
    <w:rsid w:val="00D9641D"/>
    <w:rsid w:val="00D965EF"/>
    <w:rsid w:val="00D96C62"/>
    <w:rsid w:val="00D96F34"/>
    <w:rsid w:val="00D97527"/>
    <w:rsid w:val="00D97FBA"/>
    <w:rsid w:val="00DA081C"/>
    <w:rsid w:val="00DA0965"/>
    <w:rsid w:val="00DA09F8"/>
    <w:rsid w:val="00DA0AA1"/>
    <w:rsid w:val="00DA112D"/>
    <w:rsid w:val="00DA142A"/>
    <w:rsid w:val="00DA1552"/>
    <w:rsid w:val="00DA1806"/>
    <w:rsid w:val="00DA2005"/>
    <w:rsid w:val="00DA2159"/>
    <w:rsid w:val="00DA258B"/>
    <w:rsid w:val="00DA25A3"/>
    <w:rsid w:val="00DA2B01"/>
    <w:rsid w:val="00DA2D28"/>
    <w:rsid w:val="00DA2FCD"/>
    <w:rsid w:val="00DA3194"/>
    <w:rsid w:val="00DA3270"/>
    <w:rsid w:val="00DA3474"/>
    <w:rsid w:val="00DA35D6"/>
    <w:rsid w:val="00DA366F"/>
    <w:rsid w:val="00DA38DA"/>
    <w:rsid w:val="00DA42D5"/>
    <w:rsid w:val="00DA434C"/>
    <w:rsid w:val="00DA4561"/>
    <w:rsid w:val="00DA4B9F"/>
    <w:rsid w:val="00DA501A"/>
    <w:rsid w:val="00DA5043"/>
    <w:rsid w:val="00DA52BE"/>
    <w:rsid w:val="00DA5472"/>
    <w:rsid w:val="00DA5625"/>
    <w:rsid w:val="00DA56C9"/>
    <w:rsid w:val="00DA6EDE"/>
    <w:rsid w:val="00DA75C0"/>
    <w:rsid w:val="00DA7680"/>
    <w:rsid w:val="00DA7AFE"/>
    <w:rsid w:val="00DA7FC3"/>
    <w:rsid w:val="00DB07C3"/>
    <w:rsid w:val="00DB1558"/>
    <w:rsid w:val="00DB169D"/>
    <w:rsid w:val="00DB22C9"/>
    <w:rsid w:val="00DB260C"/>
    <w:rsid w:val="00DB29A5"/>
    <w:rsid w:val="00DB2CFB"/>
    <w:rsid w:val="00DB324C"/>
    <w:rsid w:val="00DB3F86"/>
    <w:rsid w:val="00DB4107"/>
    <w:rsid w:val="00DB4198"/>
    <w:rsid w:val="00DB4375"/>
    <w:rsid w:val="00DB44D7"/>
    <w:rsid w:val="00DB539C"/>
    <w:rsid w:val="00DB5ACF"/>
    <w:rsid w:val="00DB5BB8"/>
    <w:rsid w:val="00DB6594"/>
    <w:rsid w:val="00DB682D"/>
    <w:rsid w:val="00DB6C4E"/>
    <w:rsid w:val="00DB6EA0"/>
    <w:rsid w:val="00DB77EE"/>
    <w:rsid w:val="00DB7D14"/>
    <w:rsid w:val="00DC02DE"/>
    <w:rsid w:val="00DC0381"/>
    <w:rsid w:val="00DC06EF"/>
    <w:rsid w:val="00DC09A1"/>
    <w:rsid w:val="00DC0B2D"/>
    <w:rsid w:val="00DC1A5F"/>
    <w:rsid w:val="00DC1DB7"/>
    <w:rsid w:val="00DC213A"/>
    <w:rsid w:val="00DC2158"/>
    <w:rsid w:val="00DC25CE"/>
    <w:rsid w:val="00DC2727"/>
    <w:rsid w:val="00DC279A"/>
    <w:rsid w:val="00DC2CA1"/>
    <w:rsid w:val="00DC2F18"/>
    <w:rsid w:val="00DC3289"/>
    <w:rsid w:val="00DC4134"/>
    <w:rsid w:val="00DC4253"/>
    <w:rsid w:val="00DC428C"/>
    <w:rsid w:val="00DC4483"/>
    <w:rsid w:val="00DC4530"/>
    <w:rsid w:val="00DC4B4E"/>
    <w:rsid w:val="00DC4BFA"/>
    <w:rsid w:val="00DC4E9A"/>
    <w:rsid w:val="00DC4FD0"/>
    <w:rsid w:val="00DC5117"/>
    <w:rsid w:val="00DC531E"/>
    <w:rsid w:val="00DC537F"/>
    <w:rsid w:val="00DC55EF"/>
    <w:rsid w:val="00DC575A"/>
    <w:rsid w:val="00DC595C"/>
    <w:rsid w:val="00DC59EF"/>
    <w:rsid w:val="00DC59F1"/>
    <w:rsid w:val="00DC63EE"/>
    <w:rsid w:val="00DC640C"/>
    <w:rsid w:val="00DC699D"/>
    <w:rsid w:val="00DC749D"/>
    <w:rsid w:val="00DC7A1E"/>
    <w:rsid w:val="00DC7A99"/>
    <w:rsid w:val="00DC7D87"/>
    <w:rsid w:val="00DD0122"/>
    <w:rsid w:val="00DD028A"/>
    <w:rsid w:val="00DD0B18"/>
    <w:rsid w:val="00DD1376"/>
    <w:rsid w:val="00DD1949"/>
    <w:rsid w:val="00DD1DC7"/>
    <w:rsid w:val="00DD1EAB"/>
    <w:rsid w:val="00DD2026"/>
    <w:rsid w:val="00DD21A4"/>
    <w:rsid w:val="00DD2326"/>
    <w:rsid w:val="00DD2712"/>
    <w:rsid w:val="00DD2B1E"/>
    <w:rsid w:val="00DD3447"/>
    <w:rsid w:val="00DD38AF"/>
    <w:rsid w:val="00DD38EE"/>
    <w:rsid w:val="00DD3C23"/>
    <w:rsid w:val="00DD42AB"/>
    <w:rsid w:val="00DD4781"/>
    <w:rsid w:val="00DD480D"/>
    <w:rsid w:val="00DD4902"/>
    <w:rsid w:val="00DD552E"/>
    <w:rsid w:val="00DD566D"/>
    <w:rsid w:val="00DD584D"/>
    <w:rsid w:val="00DD5C24"/>
    <w:rsid w:val="00DD61F9"/>
    <w:rsid w:val="00DD639F"/>
    <w:rsid w:val="00DD6408"/>
    <w:rsid w:val="00DD7126"/>
    <w:rsid w:val="00DD7279"/>
    <w:rsid w:val="00DD7C63"/>
    <w:rsid w:val="00DD7F44"/>
    <w:rsid w:val="00DE05C6"/>
    <w:rsid w:val="00DE0795"/>
    <w:rsid w:val="00DE0CD8"/>
    <w:rsid w:val="00DE0CDA"/>
    <w:rsid w:val="00DE16AC"/>
    <w:rsid w:val="00DE1B39"/>
    <w:rsid w:val="00DE1E63"/>
    <w:rsid w:val="00DE1F20"/>
    <w:rsid w:val="00DE2065"/>
    <w:rsid w:val="00DE2085"/>
    <w:rsid w:val="00DE2107"/>
    <w:rsid w:val="00DE2457"/>
    <w:rsid w:val="00DE25B0"/>
    <w:rsid w:val="00DE2B3B"/>
    <w:rsid w:val="00DE3013"/>
    <w:rsid w:val="00DE3336"/>
    <w:rsid w:val="00DE3398"/>
    <w:rsid w:val="00DE390B"/>
    <w:rsid w:val="00DE4372"/>
    <w:rsid w:val="00DE5777"/>
    <w:rsid w:val="00DE58E6"/>
    <w:rsid w:val="00DE5EC0"/>
    <w:rsid w:val="00DE6084"/>
    <w:rsid w:val="00DE619D"/>
    <w:rsid w:val="00DE6C30"/>
    <w:rsid w:val="00DE6E3C"/>
    <w:rsid w:val="00DE7295"/>
    <w:rsid w:val="00DE773F"/>
    <w:rsid w:val="00DE795F"/>
    <w:rsid w:val="00DE7A09"/>
    <w:rsid w:val="00DF0160"/>
    <w:rsid w:val="00DF0D35"/>
    <w:rsid w:val="00DF0EB9"/>
    <w:rsid w:val="00DF0F67"/>
    <w:rsid w:val="00DF14F0"/>
    <w:rsid w:val="00DF19D5"/>
    <w:rsid w:val="00DF24C3"/>
    <w:rsid w:val="00DF2842"/>
    <w:rsid w:val="00DF2EDA"/>
    <w:rsid w:val="00DF30CB"/>
    <w:rsid w:val="00DF3C3C"/>
    <w:rsid w:val="00DF3DA5"/>
    <w:rsid w:val="00DF40D1"/>
    <w:rsid w:val="00DF4131"/>
    <w:rsid w:val="00DF45E6"/>
    <w:rsid w:val="00DF4601"/>
    <w:rsid w:val="00DF47C7"/>
    <w:rsid w:val="00DF4900"/>
    <w:rsid w:val="00DF4DA5"/>
    <w:rsid w:val="00DF5119"/>
    <w:rsid w:val="00DF59D4"/>
    <w:rsid w:val="00DF5C03"/>
    <w:rsid w:val="00DF5F30"/>
    <w:rsid w:val="00DF60FE"/>
    <w:rsid w:val="00DF6692"/>
    <w:rsid w:val="00DF6771"/>
    <w:rsid w:val="00DF6782"/>
    <w:rsid w:val="00DF6A32"/>
    <w:rsid w:val="00DF6F16"/>
    <w:rsid w:val="00DF7AE6"/>
    <w:rsid w:val="00DF7D3E"/>
    <w:rsid w:val="00DF7F09"/>
    <w:rsid w:val="00DF7F53"/>
    <w:rsid w:val="00E0020F"/>
    <w:rsid w:val="00E00509"/>
    <w:rsid w:val="00E00B3F"/>
    <w:rsid w:val="00E00BAC"/>
    <w:rsid w:val="00E015AE"/>
    <w:rsid w:val="00E016CD"/>
    <w:rsid w:val="00E02277"/>
    <w:rsid w:val="00E023DF"/>
    <w:rsid w:val="00E0246F"/>
    <w:rsid w:val="00E024A7"/>
    <w:rsid w:val="00E02793"/>
    <w:rsid w:val="00E02D1B"/>
    <w:rsid w:val="00E03125"/>
    <w:rsid w:val="00E03A50"/>
    <w:rsid w:val="00E03AD2"/>
    <w:rsid w:val="00E03C5E"/>
    <w:rsid w:val="00E03F14"/>
    <w:rsid w:val="00E040B6"/>
    <w:rsid w:val="00E04112"/>
    <w:rsid w:val="00E04543"/>
    <w:rsid w:val="00E046B4"/>
    <w:rsid w:val="00E055ED"/>
    <w:rsid w:val="00E0566D"/>
    <w:rsid w:val="00E057DC"/>
    <w:rsid w:val="00E05A34"/>
    <w:rsid w:val="00E05D0D"/>
    <w:rsid w:val="00E05E8A"/>
    <w:rsid w:val="00E06353"/>
    <w:rsid w:val="00E06A33"/>
    <w:rsid w:val="00E06FA5"/>
    <w:rsid w:val="00E077DB"/>
    <w:rsid w:val="00E1089D"/>
    <w:rsid w:val="00E10974"/>
    <w:rsid w:val="00E10CA6"/>
    <w:rsid w:val="00E11433"/>
    <w:rsid w:val="00E117A0"/>
    <w:rsid w:val="00E1273F"/>
    <w:rsid w:val="00E12A90"/>
    <w:rsid w:val="00E12B43"/>
    <w:rsid w:val="00E12E20"/>
    <w:rsid w:val="00E130CD"/>
    <w:rsid w:val="00E136BD"/>
    <w:rsid w:val="00E1399B"/>
    <w:rsid w:val="00E13A0C"/>
    <w:rsid w:val="00E1500C"/>
    <w:rsid w:val="00E153B4"/>
    <w:rsid w:val="00E1540B"/>
    <w:rsid w:val="00E15A2A"/>
    <w:rsid w:val="00E15CA9"/>
    <w:rsid w:val="00E1640A"/>
    <w:rsid w:val="00E166EB"/>
    <w:rsid w:val="00E16D0C"/>
    <w:rsid w:val="00E17081"/>
    <w:rsid w:val="00E170C6"/>
    <w:rsid w:val="00E1767F"/>
    <w:rsid w:val="00E1772F"/>
    <w:rsid w:val="00E201CB"/>
    <w:rsid w:val="00E2037E"/>
    <w:rsid w:val="00E20481"/>
    <w:rsid w:val="00E20B25"/>
    <w:rsid w:val="00E20C54"/>
    <w:rsid w:val="00E20D79"/>
    <w:rsid w:val="00E21447"/>
    <w:rsid w:val="00E21E69"/>
    <w:rsid w:val="00E22CD6"/>
    <w:rsid w:val="00E22D64"/>
    <w:rsid w:val="00E231D3"/>
    <w:rsid w:val="00E237A0"/>
    <w:rsid w:val="00E2422F"/>
    <w:rsid w:val="00E246AA"/>
    <w:rsid w:val="00E259E9"/>
    <w:rsid w:val="00E26144"/>
    <w:rsid w:val="00E267E5"/>
    <w:rsid w:val="00E269DF"/>
    <w:rsid w:val="00E26E53"/>
    <w:rsid w:val="00E26E67"/>
    <w:rsid w:val="00E26FDD"/>
    <w:rsid w:val="00E27296"/>
    <w:rsid w:val="00E2743E"/>
    <w:rsid w:val="00E274A7"/>
    <w:rsid w:val="00E27B6A"/>
    <w:rsid w:val="00E27C4F"/>
    <w:rsid w:val="00E27E2A"/>
    <w:rsid w:val="00E27E3E"/>
    <w:rsid w:val="00E27F83"/>
    <w:rsid w:val="00E30FD8"/>
    <w:rsid w:val="00E31507"/>
    <w:rsid w:val="00E31A74"/>
    <w:rsid w:val="00E3233A"/>
    <w:rsid w:val="00E32C74"/>
    <w:rsid w:val="00E32E2A"/>
    <w:rsid w:val="00E3361E"/>
    <w:rsid w:val="00E33AC9"/>
    <w:rsid w:val="00E33C24"/>
    <w:rsid w:val="00E346DD"/>
    <w:rsid w:val="00E3479E"/>
    <w:rsid w:val="00E34DC0"/>
    <w:rsid w:val="00E3524B"/>
    <w:rsid w:val="00E352BA"/>
    <w:rsid w:val="00E357B2"/>
    <w:rsid w:val="00E3595F"/>
    <w:rsid w:val="00E35C48"/>
    <w:rsid w:val="00E35E92"/>
    <w:rsid w:val="00E367B0"/>
    <w:rsid w:val="00E36919"/>
    <w:rsid w:val="00E369F7"/>
    <w:rsid w:val="00E3706D"/>
    <w:rsid w:val="00E37142"/>
    <w:rsid w:val="00E375CB"/>
    <w:rsid w:val="00E378B3"/>
    <w:rsid w:val="00E37B1F"/>
    <w:rsid w:val="00E404FC"/>
    <w:rsid w:val="00E407C3"/>
    <w:rsid w:val="00E40E34"/>
    <w:rsid w:val="00E40FB4"/>
    <w:rsid w:val="00E415DC"/>
    <w:rsid w:val="00E420F5"/>
    <w:rsid w:val="00E426A6"/>
    <w:rsid w:val="00E428B8"/>
    <w:rsid w:val="00E429A1"/>
    <w:rsid w:val="00E42B8E"/>
    <w:rsid w:val="00E42C78"/>
    <w:rsid w:val="00E42F05"/>
    <w:rsid w:val="00E4311B"/>
    <w:rsid w:val="00E43187"/>
    <w:rsid w:val="00E43A81"/>
    <w:rsid w:val="00E43C9E"/>
    <w:rsid w:val="00E43E58"/>
    <w:rsid w:val="00E44A79"/>
    <w:rsid w:val="00E44B00"/>
    <w:rsid w:val="00E44F5D"/>
    <w:rsid w:val="00E45194"/>
    <w:rsid w:val="00E459DE"/>
    <w:rsid w:val="00E45B53"/>
    <w:rsid w:val="00E45B6E"/>
    <w:rsid w:val="00E45FB3"/>
    <w:rsid w:val="00E466D7"/>
    <w:rsid w:val="00E469FF"/>
    <w:rsid w:val="00E47217"/>
    <w:rsid w:val="00E472F6"/>
    <w:rsid w:val="00E47350"/>
    <w:rsid w:val="00E475EF"/>
    <w:rsid w:val="00E47792"/>
    <w:rsid w:val="00E4783E"/>
    <w:rsid w:val="00E47D61"/>
    <w:rsid w:val="00E47E94"/>
    <w:rsid w:val="00E47F2F"/>
    <w:rsid w:val="00E50051"/>
    <w:rsid w:val="00E50147"/>
    <w:rsid w:val="00E501A4"/>
    <w:rsid w:val="00E504E3"/>
    <w:rsid w:val="00E50F6D"/>
    <w:rsid w:val="00E51294"/>
    <w:rsid w:val="00E5171F"/>
    <w:rsid w:val="00E51BF3"/>
    <w:rsid w:val="00E521B3"/>
    <w:rsid w:val="00E529B2"/>
    <w:rsid w:val="00E52ACA"/>
    <w:rsid w:val="00E531E9"/>
    <w:rsid w:val="00E5330C"/>
    <w:rsid w:val="00E534A5"/>
    <w:rsid w:val="00E535EE"/>
    <w:rsid w:val="00E5425F"/>
    <w:rsid w:val="00E543D2"/>
    <w:rsid w:val="00E5458F"/>
    <w:rsid w:val="00E54750"/>
    <w:rsid w:val="00E547F0"/>
    <w:rsid w:val="00E547F9"/>
    <w:rsid w:val="00E54C38"/>
    <w:rsid w:val="00E54D64"/>
    <w:rsid w:val="00E551D0"/>
    <w:rsid w:val="00E556B5"/>
    <w:rsid w:val="00E55D10"/>
    <w:rsid w:val="00E56F3D"/>
    <w:rsid w:val="00E56F87"/>
    <w:rsid w:val="00E576B0"/>
    <w:rsid w:val="00E577C7"/>
    <w:rsid w:val="00E57B0C"/>
    <w:rsid w:val="00E60E66"/>
    <w:rsid w:val="00E6127F"/>
    <w:rsid w:val="00E613CD"/>
    <w:rsid w:val="00E614A3"/>
    <w:rsid w:val="00E61698"/>
    <w:rsid w:val="00E61C7D"/>
    <w:rsid w:val="00E61EB0"/>
    <w:rsid w:val="00E61F48"/>
    <w:rsid w:val="00E62263"/>
    <w:rsid w:val="00E62648"/>
    <w:rsid w:val="00E62753"/>
    <w:rsid w:val="00E62B86"/>
    <w:rsid w:val="00E62CEB"/>
    <w:rsid w:val="00E62E33"/>
    <w:rsid w:val="00E63529"/>
    <w:rsid w:val="00E6369C"/>
    <w:rsid w:val="00E63D18"/>
    <w:rsid w:val="00E63DF3"/>
    <w:rsid w:val="00E64757"/>
    <w:rsid w:val="00E64852"/>
    <w:rsid w:val="00E64F70"/>
    <w:rsid w:val="00E653B9"/>
    <w:rsid w:val="00E654ED"/>
    <w:rsid w:val="00E656A6"/>
    <w:rsid w:val="00E656BE"/>
    <w:rsid w:val="00E6596F"/>
    <w:rsid w:val="00E65D8F"/>
    <w:rsid w:val="00E65DAB"/>
    <w:rsid w:val="00E665C9"/>
    <w:rsid w:val="00E666E1"/>
    <w:rsid w:val="00E66EF8"/>
    <w:rsid w:val="00E6779B"/>
    <w:rsid w:val="00E67896"/>
    <w:rsid w:val="00E678FB"/>
    <w:rsid w:val="00E7024D"/>
    <w:rsid w:val="00E706D9"/>
    <w:rsid w:val="00E71662"/>
    <w:rsid w:val="00E7196B"/>
    <w:rsid w:val="00E71D6C"/>
    <w:rsid w:val="00E71DD2"/>
    <w:rsid w:val="00E71F20"/>
    <w:rsid w:val="00E7235F"/>
    <w:rsid w:val="00E725B2"/>
    <w:rsid w:val="00E72682"/>
    <w:rsid w:val="00E7288A"/>
    <w:rsid w:val="00E72FE2"/>
    <w:rsid w:val="00E73084"/>
    <w:rsid w:val="00E73377"/>
    <w:rsid w:val="00E735F8"/>
    <w:rsid w:val="00E7373F"/>
    <w:rsid w:val="00E739F6"/>
    <w:rsid w:val="00E73DA0"/>
    <w:rsid w:val="00E74928"/>
    <w:rsid w:val="00E753DD"/>
    <w:rsid w:val="00E756DE"/>
    <w:rsid w:val="00E7578B"/>
    <w:rsid w:val="00E75AAD"/>
    <w:rsid w:val="00E765DB"/>
    <w:rsid w:val="00E769E9"/>
    <w:rsid w:val="00E7714A"/>
    <w:rsid w:val="00E7753F"/>
    <w:rsid w:val="00E7795E"/>
    <w:rsid w:val="00E779CE"/>
    <w:rsid w:val="00E77E3A"/>
    <w:rsid w:val="00E77F9A"/>
    <w:rsid w:val="00E80CCB"/>
    <w:rsid w:val="00E81040"/>
    <w:rsid w:val="00E811B5"/>
    <w:rsid w:val="00E811DB"/>
    <w:rsid w:val="00E812A2"/>
    <w:rsid w:val="00E8130E"/>
    <w:rsid w:val="00E81663"/>
    <w:rsid w:val="00E8211D"/>
    <w:rsid w:val="00E8224C"/>
    <w:rsid w:val="00E82343"/>
    <w:rsid w:val="00E82E49"/>
    <w:rsid w:val="00E83410"/>
    <w:rsid w:val="00E8362F"/>
    <w:rsid w:val="00E8365C"/>
    <w:rsid w:val="00E838AD"/>
    <w:rsid w:val="00E83D9B"/>
    <w:rsid w:val="00E84526"/>
    <w:rsid w:val="00E848F3"/>
    <w:rsid w:val="00E84BF9"/>
    <w:rsid w:val="00E85384"/>
    <w:rsid w:val="00E8540E"/>
    <w:rsid w:val="00E855A5"/>
    <w:rsid w:val="00E864A2"/>
    <w:rsid w:val="00E866FC"/>
    <w:rsid w:val="00E87CAB"/>
    <w:rsid w:val="00E900DC"/>
    <w:rsid w:val="00E901D0"/>
    <w:rsid w:val="00E9022D"/>
    <w:rsid w:val="00E90338"/>
    <w:rsid w:val="00E90BAA"/>
    <w:rsid w:val="00E9133F"/>
    <w:rsid w:val="00E91E15"/>
    <w:rsid w:val="00E923C0"/>
    <w:rsid w:val="00E92EFD"/>
    <w:rsid w:val="00E93479"/>
    <w:rsid w:val="00E93F2B"/>
    <w:rsid w:val="00E94119"/>
    <w:rsid w:val="00E941CB"/>
    <w:rsid w:val="00E943F5"/>
    <w:rsid w:val="00E94798"/>
    <w:rsid w:val="00E94963"/>
    <w:rsid w:val="00E94CB4"/>
    <w:rsid w:val="00E958A7"/>
    <w:rsid w:val="00E959AC"/>
    <w:rsid w:val="00E95A06"/>
    <w:rsid w:val="00E95C1C"/>
    <w:rsid w:val="00E95C72"/>
    <w:rsid w:val="00E9637F"/>
    <w:rsid w:val="00E96481"/>
    <w:rsid w:val="00E96889"/>
    <w:rsid w:val="00E96E7D"/>
    <w:rsid w:val="00E96E80"/>
    <w:rsid w:val="00E971AE"/>
    <w:rsid w:val="00E9739E"/>
    <w:rsid w:val="00E97478"/>
    <w:rsid w:val="00E97C3D"/>
    <w:rsid w:val="00E97D14"/>
    <w:rsid w:val="00E97E42"/>
    <w:rsid w:val="00E97F22"/>
    <w:rsid w:val="00EA0647"/>
    <w:rsid w:val="00EA125E"/>
    <w:rsid w:val="00EA1FC5"/>
    <w:rsid w:val="00EA212A"/>
    <w:rsid w:val="00EA239F"/>
    <w:rsid w:val="00EA27A1"/>
    <w:rsid w:val="00EA2B4A"/>
    <w:rsid w:val="00EA2C30"/>
    <w:rsid w:val="00EA2DE6"/>
    <w:rsid w:val="00EA2F2E"/>
    <w:rsid w:val="00EA3A78"/>
    <w:rsid w:val="00EA3A82"/>
    <w:rsid w:val="00EA3AC9"/>
    <w:rsid w:val="00EA3CFC"/>
    <w:rsid w:val="00EA3E43"/>
    <w:rsid w:val="00EA405A"/>
    <w:rsid w:val="00EA43FF"/>
    <w:rsid w:val="00EA4A52"/>
    <w:rsid w:val="00EA4B7F"/>
    <w:rsid w:val="00EA4F32"/>
    <w:rsid w:val="00EA5AF3"/>
    <w:rsid w:val="00EA5B8B"/>
    <w:rsid w:val="00EA5C89"/>
    <w:rsid w:val="00EA5E8F"/>
    <w:rsid w:val="00EA5F90"/>
    <w:rsid w:val="00EA644F"/>
    <w:rsid w:val="00EA6522"/>
    <w:rsid w:val="00EA652E"/>
    <w:rsid w:val="00EA75B9"/>
    <w:rsid w:val="00EA78E5"/>
    <w:rsid w:val="00EA7C34"/>
    <w:rsid w:val="00EB02D9"/>
    <w:rsid w:val="00EB0303"/>
    <w:rsid w:val="00EB0715"/>
    <w:rsid w:val="00EB0B38"/>
    <w:rsid w:val="00EB0C20"/>
    <w:rsid w:val="00EB0C9B"/>
    <w:rsid w:val="00EB1CAC"/>
    <w:rsid w:val="00EB2092"/>
    <w:rsid w:val="00EB21A2"/>
    <w:rsid w:val="00EB2238"/>
    <w:rsid w:val="00EB2536"/>
    <w:rsid w:val="00EB25E1"/>
    <w:rsid w:val="00EB26C4"/>
    <w:rsid w:val="00EB27CB"/>
    <w:rsid w:val="00EB3A45"/>
    <w:rsid w:val="00EB4588"/>
    <w:rsid w:val="00EB46F5"/>
    <w:rsid w:val="00EB4760"/>
    <w:rsid w:val="00EB4C98"/>
    <w:rsid w:val="00EB506C"/>
    <w:rsid w:val="00EB5320"/>
    <w:rsid w:val="00EB5C77"/>
    <w:rsid w:val="00EB7285"/>
    <w:rsid w:val="00EB76BF"/>
    <w:rsid w:val="00EB7818"/>
    <w:rsid w:val="00EB7EF2"/>
    <w:rsid w:val="00EC010D"/>
    <w:rsid w:val="00EC040E"/>
    <w:rsid w:val="00EC05B3"/>
    <w:rsid w:val="00EC07BF"/>
    <w:rsid w:val="00EC0813"/>
    <w:rsid w:val="00EC0B48"/>
    <w:rsid w:val="00EC12DD"/>
    <w:rsid w:val="00EC1921"/>
    <w:rsid w:val="00EC236E"/>
    <w:rsid w:val="00EC2428"/>
    <w:rsid w:val="00EC289A"/>
    <w:rsid w:val="00EC2E70"/>
    <w:rsid w:val="00EC2EC4"/>
    <w:rsid w:val="00EC2F75"/>
    <w:rsid w:val="00EC3008"/>
    <w:rsid w:val="00EC3414"/>
    <w:rsid w:val="00EC3A07"/>
    <w:rsid w:val="00EC3AEA"/>
    <w:rsid w:val="00EC3D04"/>
    <w:rsid w:val="00EC4CB9"/>
    <w:rsid w:val="00EC4EF3"/>
    <w:rsid w:val="00EC513C"/>
    <w:rsid w:val="00EC53F8"/>
    <w:rsid w:val="00EC5C6F"/>
    <w:rsid w:val="00EC5F7F"/>
    <w:rsid w:val="00EC62B5"/>
    <w:rsid w:val="00EC656D"/>
    <w:rsid w:val="00EC667A"/>
    <w:rsid w:val="00EC66E5"/>
    <w:rsid w:val="00EC6818"/>
    <w:rsid w:val="00EC6B2D"/>
    <w:rsid w:val="00EC6BF7"/>
    <w:rsid w:val="00EC6EE9"/>
    <w:rsid w:val="00EC71CE"/>
    <w:rsid w:val="00EC722C"/>
    <w:rsid w:val="00EC732B"/>
    <w:rsid w:val="00EC75BD"/>
    <w:rsid w:val="00EC7A93"/>
    <w:rsid w:val="00EC7B5C"/>
    <w:rsid w:val="00EC7D5F"/>
    <w:rsid w:val="00EC7DC5"/>
    <w:rsid w:val="00ED0135"/>
    <w:rsid w:val="00ED0879"/>
    <w:rsid w:val="00ED0BC6"/>
    <w:rsid w:val="00ED11CC"/>
    <w:rsid w:val="00ED1677"/>
    <w:rsid w:val="00ED1969"/>
    <w:rsid w:val="00ED1CF3"/>
    <w:rsid w:val="00ED2029"/>
    <w:rsid w:val="00ED20FA"/>
    <w:rsid w:val="00ED2497"/>
    <w:rsid w:val="00ED24F4"/>
    <w:rsid w:val="00ED272A"/>
    <w:rsid w:val="00ED279B"/>
    <w:rsid w:val="00ED2D3E"/>
    <w:rsid w:val="00ED308D"/>
    <w:rsid w:val="00ED3A69"/>
    <w:rsid w:val="00ED3B4B"/>
    <w:rsid w:val="00ED3FFD"/>
    <w:rsid w:val="00ED4257"/>
    <w:rsid w:val="00ED524C"/>
    <w:rsid w:val="00ED526B"/>
    <w:rsid w:val="00ED540C"/>
    <w:rsid w:val="00ED5722"/>
    <w:rsid w:val="00ED576A"/>
    <w:rsid w:val="00ED5965"/>
    <w:rsid w:val="00ED5CA9"/>
    <w:rsid w:val="00ED5CCA"/>
    <w:rsid w:val="00ED5E04"/>
    <w:rsid w:val="00ED5FD8"/>
    <w:rsid w:val="00ED65EF"/>
    <w:rsid w:val="00ED6DFB"/>
    <w:rsid w:val="00ED6F43"/>
    <w:rsid w:val="00ED7020"/>
    <w:rsid w:val="00ED720C"/>
    <w:rsid w:val="00ED753C"/>
    <w:rsid w:val="00ED7A0B"/>
    <w:rsid w:val="00ED7D4C"/>
    <w:rsid w:val="00EE05B3"/>
    <w:rsid w:val="00EE0AF5"/>
    <w:rsid w:val="00EE0B1D"/>
    <w:rsid w:val="00EE0D50"/>
    <w:rsid w:val="00EE0D99"/>
    <w:rsid w:val="00EE0F8A"/>
    <w:rsid w:val="00EE1056"/>
    <w:rsid w:val="00EE1113"/>
    <w:rsid w:val="00EE186B"/>
    <w:rsid w:val="00EE1DD6"/>
    <w:rsid w:val="00EE23D6"/>
    <w:rsid w:val="00EE2706"/>
    <w:rsid w:val="00EE29F2"/>
    <w:rsid w:val="00EE2E59"/>
    <w:rsid w:val="00EE2EDF"/>
    <w:rsid w:val="00EE32D7"/>
    <w:rsid w:val="00EE3387"/>
    <w:rsid w:val="00EE35C2"/>
    <w:rsid w:val="00EE3655"/>
    <w:rsid w:val="00EE4CAB"/>
    <w:rsid w:val="00EE5567"/>
    <w:rsid w:val="00EE5670"/>
    <w:rsid w:val="00EE583B"/>
    <w:rsid w:val="00EE5BAC"/>
    <w:rsid w:val="00EE5E68"/>
    <w:rsid w:val="00EE5F53"/>
    <w:rsid w:val="00EE6067"/>
    <w:rsid w:val="00EE614F"/>
    <w:rsid w:val="00EE6738"/>
    <w:rsid w:val="00EE676D"/>
    <w:rsid w:val="00EE6DCC"/>
    <w:rsid w:val="00EE7048"/>
    <w:rsid w:val="00EE7428"/>
    <w:rsid w:val="00EE7927"/>
    <w:rsid w:val="00EE7B1E"/>
    <w:rsid w:val="00EF050F"/>
    <w:rsid w:val="00EF051F"/>
    <w:rsid w:val="00EF06EE"/>
    <w:rsid w:val="00EF096D"/>
    <w:rsid w:val="00EF0D33"/>
    <w:rsid w:val="00EF1184"/>
    <w:rsid w:val="00EF14DD"/>
    <w:rsid w:val="00EF15F0"/>
    <w:rsid w:val="00EF1FCB"/>
    <w:rsid w:val="00EF2138"/>
    <w:rsid w:val="00EF2754"/>
    <w:rsid w:val="00EF2ED8"/>
    <w:rsid w:val="00EF3182"/>
    <w:rsid w:val="00EF3259"/>
    <w:rsid w:val="00EF3B73"/>
    <w:rsid w:val="00EF3D0E"/>
    <w:rsid w:val="00EF459E"/>
    <w:rsid w:val="00EF4905"/>
    <w:rsid w:val="00EF4BEF"/>
    <w:rsid w:val="00EF5289"/>
    <w:rsid w:val="00EF52E2"/>
    <w:rsid w:val="00EF5581"/>
    <w:rsid w:val="00EF56DC"/>
    <w:rsid w:val="00EF5CBD"/>
    <w:rsid w:val="00EF5D42"/>
    <w:rsid w:val="00EF6423"/>
    <w:rsid w:val="00EF6731"/>
    <w:rsid w:val="00EF6C28"/>
    <w:rsid w:val="00EF6FB0"/>
    <w:rsid w:val="00EF7717"/>
    <w:rsid w:val="00F013B8"/>
    <w:rsid w:val="00F0146A"/>
    <w:rsid w:val="00F01A3D"/>
    <w:rsid w:val="00F01E24"/>
    <w:rsid w:val="00F027E8"/>
    <w:rsid w:val="00F02C4C"/>
    <w:rsid w:val="00F030DF"/>
    <w:rsid w:val="00F03788"/>
    <w:rsid w:val="00F0388E"/>
    <w:rsid w:val="00F038B4"/>
    <w:rsid w:val="00F03931"/>
    <w:rsid w:val="00F03FE5"/>
    <w:rsid w:val="00F0443D"/>
    <w:rsid w:val="00F045E3"/>
    <w:rsid w:val="00F046BD"/>
    <w:rsid w:val="00F04868"/>
    <w:rsid w:val="00F04A80"/>
    <w:rsid w:val="00F04B45"/>
    <w:rsid w:val="00F04B7D"/>
    <w:rsid w:val="00F05CB5"/>
    <w:rsid w:val="00F061BE"/>
    <w:rsid w:val="00F068BC"/>
    <w:rsid w:val="00F0694A"/>
    <w:rsid w:val="00F069C9"/>
    <w:rsid w:val="00F06C9C"/>
    <w:rsid w:val="00F0708C"/>
    <w:rsid w:val="00F07AE9"/>
    <w:rsid w:val="00F1054F"/>
    <w:rsid w:val="00F1081A"/>
    <w:rsid w:val="00F10D0D"/>
    <w:rsid w:val="00F113EC"/>
    <w:rsid w:val="00F119F8"/>
    <w:rsid w:val="00F122C3"/>
    <w:rsid w:val="00F12826"/>
    <w:rsid w:val="00F131A3"/>
    <w:rsid w:val="00F1364E"/>
    <w:rsid w:val="00F1431F"/>
    <w:rsid w:val="00F14930"/>
    <w:rsid w:val="00F14AFA"/>
    <w:rsid w:val="00F16398"/>
    <w:rsid w:val="00F16A1A"/>
    <w:rsid w:val="00F1706D"/>
    <w:rsid w:val="00F172A1"/>
    <w:rsid w:val="00F17310"/>
    <w:rsid w:val="00F17365"/>
    <w:rsid w:val="00F17A1F"/>
    <w:rsid w:val="00F17BC9"/>
    <w:rsid w:val="00F17DEE"/>
    <w:rsid w:val="00F20055"/>
    <w:rsid w:val="00F202A8"/>
    <w:rsid w:val="00F20D7B"/>
    <w:rsid w:val="00F20FE5"/>
    <w:rsid w:val="00F211F3"/>
    <w:rsid w:val="00F21BB5"/>
    <w:rsid w:val="00F21EA2"/>
    <w:rsid w:val="00F2208E"/>
    <w:rsid w:val="00F22244"/>
    <w:rsid w:val="00F2224A"/>
    <w:rsid w:val="00F223FC"/>
    <w:rsid w:val="00F227D7"/>
    <w:rsid w:val="00F22B38"/>
    <w:rsid w:val="00F2308A"/>
    <w:rsid w:val="00F23160"/>
    <w:rsid w:val="00F23CA3"/>
    <w:rsid w:val="00F23DD7"/>
    <w:rsid w:val="00F23E1C"/>
    <w:rsid w:val="00F23E66"/>
    <w:rsid w:val="00F24688"/>
    <w:rsid w:val="00F24BDE"/>
    <w:rsid w:val="00F24C8D"/>
    <w:rsid w:val="00F24EB6"/>
    <w:rsid w:val="00F24FD2"/>
    <w:rsid w:val="00F25067"/>
    <w:rsid w:val="00F2512D"/>
    <w:rsid w:val="00F25E6D"/>
    <w:rsid w:val="00F268A1"/>
    <w:rsid w:val="00F268EF"/>
    <w:rsid w:val="00F2715C"/>
    <w:rsid w:val="00F27E08"/>
    <w:rsid w:val="00F30094"/>
    <w:rsid w:val="00F30388"/>
    <w:rsid w:val="00F30BA1"/>
    <w:rsid w:val="00F30CC8"/>
    <w:rsid w:val="00F30CFC"/>
    <w:rsid w:val="00F30E38"/>
    <w:rsid w:val="00F30FBF"/>
    <w:rsid w:val="00F315E8"/>
    <w:rsid w:val="00F31920"/>
    <w:rsid w:val="00F31D68"/>
    <w:rsid w:val="00F31EC0"/>
    <w:rsid w:val="00F32254"/>
    <w:rsid w:val="00F327CF"/>
    <w:rsid w:val="00F33035"/>
    <w:rsid w:val="00F330C1"/>
    <w:rsid w:val="00F337C5"/>
    <w:rsid w:val="00F33D16"/>
    <w:rsid w:val="00F34346"/>
    <w:rsid w:val="00F345AC"/>
    <w:rsid w:val="00F349D9"/>
    <w:rsid w:val="00F355F0"/>
    <w:rsid w:val="00F365C2"/>
    <w:rsid w:val="00F366FC"/>
    <w:rsid w:val="00F369CE"/>
    <w:rsid w:val="00F369ED"/>
    <w:rsid w:val="00F370BC"/>
    <w:rsid w:val="00F37C14"/>
    <w:rsid w:val="00F37E35"/>
    <w:rsid w:val="00F40178"/>
    <w:rsid w:val="00F40B13"/>
    <w:rsid w:val="00F41111"/>
    <w:rsid w:val="00F42411"/>
    <w:rsid w:val="00F4249A"/>
    <w:rsid w:val="00F42904"/>
    <w:rsid w:val="00F42D01"/>
    <w:rsid w:val="00F42D02"/>
    <w:rsid w:val="00F42E95"/>
    <w:rsid w:val="00F436CE"/>
    <w:rsid w:val="00F437E1"/>
    <w:rsid w:val="00F44086"/>
    <w:rsid w:val="00F440F9"/>
    <w:rsid w:val="00F4428F"/>
    <w:rsid w:val="00F442FE"/>
    <w:rsid w:val="00F4434D"/>
    <w:rsid w:val="00F4465A"/>
    <w:rsid w:val="00F44C7E"/>
    <w:rsid w:val="00F44D53"/>
    <w:rsid w:val="00F450A8"/>
    <w:rsid w:val="00F4533C"/>
    <w:rsid w:val="00F454FA"/>
    <w:rsid w:val="00F45921"/>
    <w:rsid w:val="00F459A0"/>
    <w:rsid w:val="00F45B8E"/>
    <w:rsid w:val="00F45E4B"/>
    <w:rsid w:val="00F45E66"/>
    <w:rsid w:val="00F460BB"/>
    <w:rsid w:val="00F473DE"/>
    <w:rsid w:val="00F474A6"/>
    <w:rsid w:val="00F477E4"/>
    <w:rsid w:val="00F47BCD"/>
    <w:rsid w:val="00F47D73"/>
    <w:rsid w:val="00F50B45"/>
    <w:rsid w:val="00F50C4B"/>
    <w:rsid w:val="00F51630"/>
    <w:rsid w:val="00F5190B"/>
    <w:rsid w:val="00F5220E"/>
    <w:rsid w:val="00F52E8D"/>
    <w:rsid w:val="00F52F4B"/>
    <w:rsid w:val="00F533F3"/>
    <w:rsid w:val="00F53FC1"/>
    <w:rsid w:val="00F543C7"/>
    <w:rsid w:val="00F54478"/>
    <w:rsid w:val="00F5492D"/>
    <w:rsid w:val="00F54997"/>
    <w:rsid w:val="00F54A70"/>
    <w:rsid w:val="00F54E12"/>
    <w:rsid w:val="00F54E95"/>
    <w:rsid w:val="00F5553F"/>
    <w:rsid w:val="00F5579F"/>
    <w:rsid w:val="00F56045"/>
    <w:rsid w:val="00F56167"/>
    <w:rsid w:val="00F57055"/>
    <w:rsid w:val="00F57173"/>
    <w:rsid w:val="00F6025E"/>
    <w:rsid w:val="00F60826"/>
    <w:rsid w:val="00F60CB0"/>
    <w:rsid w:val="00F6157A"/>
    <w:rsid w:val="00F61608"/>
    <w:rsid w:val="00F6169E"/>
    <w:rsid w:val="00F61C6C"/>
    <w:rsid w:val="00F61FA9"/>
    <w:rsid w:val="00F627F7"/>
    <w:rsid w:val="00F63087"/>
    <w:rsid w:val="00F634A8"/>
    <w:rsid w:val="00F63F60"/>
    <w:rsid w:val="00F63FB3"/>
    <w:rsid w:val="00F6440B"/>
    <w:rsid w:val="00F64649"/>
    <w:rsid w:val="00F64AE3"/>
    <w:rsid w:val="00F65AE2"/>
    <w:rsid w:val="00F65C69"/>
    <w:rsid w:val="00F66939"/>
    <w:rsid w:val="00F66982"/>
    <w:rsid w:val="00F669D7"/>
    <w:rsid w:val="00F66B44"/>
    <w:rsid w:val="00F67401"/>
    <w:rsid w:val="00F6743C"/>
    <w:rsid w:val="00F67C03"/>
    <w:rsid w:val="00F67E3E"/>
    <w:rsid w:val="00F709C7"/>
    <w:rsid w:val="00F717D2"/>
    <w:rsid w:val="00F7194B"/>
    <w:rsid w:val="00F721DF"/>
    <w:rsid w:val="00F72411"/>
    <w:rsid w:val="00F7267A"/>
    <w:rsid w:val="00F7289F"/>
    <w:rsid w:val="00F72B02"/>
    <w:rsid w:val="00F72DFE"/>
    <w:rsid w:val="00F7352F"/>
    <w:rsid w:val="00F73EE7"/>
    <w:rsid w:val="00F742BD"/>
    <w:rsid w:val="00F743B2"/>
    <w:rsid w:val="00F74A92"/>
    <w:rsid w:val="00F753FC"/>
    <w:rsid w:val="00F75662"/>
    <w:rsid w:val="00F75AD0"/>
    <w:rsid w:val="00F75B1F"/>
    <w:rsid w:val="00F75B7F"/>
    <w:rsid w:val="00F75C42"/>
    <w:rsid w:val="00F75D25"/>
    <w:rsid w:val="00F76091"/>
    <w:rsid w:val="00F761CC"/>
    <w:rsid w:val="00F76FE6"/>
    <w:rsid w:val="00F770D3"/>
    <w:rsid w:val="00F77603"/>
    <w:rsid w:val="00F8027A"/>
    <w:rsid w:val="00F8088B"/>
    <w:rsid w:val="00F80D45"/>
    <w:rsid w:val="00F81641"/>
    <w:rsid w:val="00F81D4B"/>
    <w:rsid w:val="00F820F6"/>
    <w:rsid w:val="00F8249C"/>
    <w:rsid w:val="00F824B0"/>
    <w:rsid w:val="00F82823"/>
    <w:rsid w:val="00F82895"/>
    <w:rsid w:val="00F8295C"/>
    <w:rsid w:val="00F82A16"/>
    <w:rsid w:val="00F830F3"/>
    <w:rsid w:val="00F83A00"/>
    <w:rsid w:val="00F84B1E"/>
    <w:rsid w:val="00F84B38"/>
    <w:rsid w:val="00F84EB4"/>
    <w:rsid w:val="00F85042"/>
    <w:rsid w:val="00F850EC"/>
    <w:rsid w:val="00F85473"/>
    <w:rsid w:val="00F85F55"/>
    <w:rsid w:val="00F860E0"/>
    <w:rsid w:val="00F866D6"/>
    <w:rsid w:val="00F86BDE"/>
    <w:rsid w:val="00F86E7E"/>
    <w:rsid w:val="00F8751B"/>
    <w:rsid w:val="00F8790C"/>
    <w:rsid w:val="00F87968"/>
    <w:rsid w:val="00F87C06"/>
    <w:rsid w:val="00F87C4A"/>
    <w:rsid w:val="00F902E3"/>
    <w:rsid w:val="00F90562"/>
    <w:rsid w:val="00F906E9"/>
    <w:rsid w:val="00F912F4"/>
    <w:rsid w:val="00F91CEE"/>
    <w:rsid w:val="00F91F13"/>
    <w:rsid w:val="00F92BAD"/>
    <w:rsid w:val="00F92E32"/>
    <w:rsid w:val="00F93198"/>
    <w:rsid w:val="00F9319B"/>
    <w:rsid w:val="00F934D3"/>
    <w:rsid w:val="00F9367F"/>
    <w:rsid w:val="00F93AA9"/>
    <w:rsid w:val="00F93D20"/>
    <w:rsid w:val="00F93D52"/>
    <w:rsid w:val="00F945FC"/>
    <w:rsid w:val="00F94730"/>
    <w:rsid w:val="00F9490C"/>
    <w:rsid w:val="00F94BE3"/>
    <w:rsid w:val="00F94D1A"/>
    <w:rsid w:val="00F95023"/>
    <w:rsid w:val="00F950C3"/>
    <w:rsid w:val="00F95E5B"/>
    <w:rsid w:val="00F95F66"/>
    <w:rsid w:val="00F965E2"/>
    <w:rsid w:val="00F96653"/>
    <w:rsid w:val="00F96EE7"/>
    <w:rsid w:val="00F9722A"/>
    <w:rsid w:val="00F97309"/>
    <w:rsid w:val="00F973FA"/>
    <w:rsid w:val="00F97431"/>
    <w:rsid w:val="00F9788E"/>
    <w:rsid w:val="00F97B32"/>
    <w:rsid w:val="00F97EEC"/>
    <w:rsid w:val="00F97FC9"/>
    <w:rsid w:val="00FA02E0"/>
    <w:rsid w:val="00FA0B46"/>
    <w:rsid w:val="00FA11C5"/>
    <w:rsid w:val="00FA2071"/>
    <w:rsid w:val="00FA215C"/>
    <w:rsid w:val="00FA233D"/>
    <w:rsid w:val="00FA24CA"/>
    <w:rsid w:val="00FA2592"/>
    <w:rsid w:val="00FA2D08"/>
    <w:rsid w:val="00FA3244"/>
    <w:rsid w:val="00FA347F"/>
    <w:rsid w:val="00FA369C"/>
    <w:rsid w:val="00FA376C"/>
    <w:rsid w:val="00FA3E63"/>
    <w:rsid w:val="00FA4110"/>
    <w:rsid w:val="00FA489C"/>
    <w:rsid w:val="00FA4A0E"/>
    <w:rsid w:val="00FA4C30"/>
    <w:rsid w:val="00FA4E61"/>
    <w:rsid w:val="00FA4E8D"/>
    <w:rsid w:val="00FA59EE"/>
    <w:rsid w:val="00FA5FB4"/>
    <w:rsid w:val="00FA61C0"/>
    <w:rsid w:val="00FA648B"/>
    <w:rsid w:val="00FA6AEA"/>
    <w:rsid w:val="00FA6BD8"/>
    <w:rsid w:val="00FA6CA4"/>
    <w:rsid w:val="00FA6D24"/>
    <w:rsid w:val="00FA6E6E"/>
    <w:rsid w:val="00FA7231"/>
    <w:rsid w:val="00FA753F"/>
    <w:rsid w:val="00FA76D0"/>
    <w:rsid w:val="00FA774A"/>
    <w:rsid w:val="00FA7868"/>
    <w:rsid w:val="00FA7D48"/>
    <w:rsid w:val="00FA7E7F"/>
    <w:rsid w:val="00FB03E2"/>
    <w:rsid w:val="00FB0595"/>
    <w:rsid w:val="00FB05E8"/>
    <w:rsid w:val="00FB0C17"/>
    <w:rsid w:val="00FB0FDC"/>
    <w:rsid w:val="00FB1D2C"/>
    <w:rsid w:val="00FB1D70"/>
    <w:rsid w:val="00FB25F1"/>
    <w:rsid w:val="00FB2B73"/>
    <w:rsid w:val="00FB2BE5"/>
    <w:rsid w:val="00FB2CD7"/>
    <w:rsid w:val="00FB386D"/>
    <w:rsid w:val="00FB3E9B"/>
    <w:rsid w:val="00FB44E8"/>
    <w:rsid w:val="00FB497C"/>
    <w:rsid w:val="00FB4A96"/>
    <w:rsid w:val="00FB50AA"/>
    <w:rsid w:val="00FB549C"/>
    <w:rsid w:val="00FB55BE"/>
    <w:rsid w:val="00FB6072"/>
    <w:rsid w:val="00FB64BB"/>
    <w:rsid w:val="00FB6A87"/>
    <w:rsid w:val="00FB752B"/>
    <w:rsid w:val="00FB76E8"/>
    <w:rsid w:val="00FB78B8"/>
    <w:rsid w:val="00FB78B9"/>
    <w:rsid w:val="00FB7BA1"/>
    <w:rsid w:val="00FB7D2F"/>
    <w:rsid w:val="00FC02FF"/>
    <w:rsid w:val="00FC033C"/>
    <w:rsid w:val="00FC04EC"/>
    <w:rsid w:val="00FC066B"/>
    <w:rsid w:val="00FC08BC"/>
    <w:rsid w:val="00FC09F7"/>
    <w:rsid w:val="00FC0D1E"/>
    <w:rsid w:val="00FC0D83"/>
    <w:rsid w:val="00FC0FAE"/>
    <w:rsid w:val="00FC18BE"/>
    <w:rsid w:val="00FC19CC"/>
    <w:rsid w:val="00FC1A5F"/>
    <w:rsid w:val="00FC1C8D"/>
    <w:rsid w:val="00FC31A5"/>
    <w:rsid w:val="00FC3232"/>
    <w:rsid w:val="00FC327B"/>
    <w:rsid w:val="00FC33C4"/>
    <w:rsid w:val="00FC3A0F"/>
    <w:rsid w:val="00FC4058"/>
    <w:rsid w:val="00FC4D82"/>
    <w:rsid w:val="00FC559C"/>
    <w:rsid w:val="00FC5806"/>
    <w:rsid w:val="00FC5F8A"/>
    <w:rsid w:val="00FC6008"/>
    <w:rsid w:val="00FC6151"/>
    <w:rsid w:val="00FC6190"/>
    <w:rsid w:val="00FC663F"/>
    <w:rsid w:val="00FC675B"/>
    <w:rsid w:val="00FC7388"/>
    <w:rsid w:val="00FC7421"/>
    <w:rsid w:val="00FC7666"/>
    <w:rsid w:val="00FC7AC2"/>
    <w:rsid w:val="00FC7BE4"/>
    <w:rsid w:val="00FC7C6E"/>
    <w:rsid w:val="00FC7E04"/>
    <w:rsid w:val="00FD2364"/>
    <w:rsid w:val="00FD2CB5"/>
    <w:rsid w:val="00FD3265"/>
    <w:rsid w:val="00FD32A8"/>
    <w:rsid w:val="00FD3692"/>
    <w:rsid w:val="00FD3984"/>
    <w:rsid w:val="00FD3D2B"/>
    <w:rsid w:val="00FD4033"/>
    <w:rsid w:val="00FD430E"/>
    <w:rsid w:val="00FD49B7"/>
    <w:rsid w:val="00FD4ADF"/>
    <w:rsid w:val="00FD4BB2"/>
    <w:rsid w:val="00FD4F22"/>
    <w:rsid w:val="00FD4F41"/>
    <w:rsid w:val="00FD55F2"/>
    <w:rsid w:val="00FD5681"/>
    <w:rsid w:val="00FD5950"/>
    <w:rsid w:val="00FD626E"/>
    <w:rsid w:val="00FD62EF"/>
    <w:rsid w:val="00FD630F"/>
    <w:rsid w:val="00FD6BF3"/>
    <w:rsid w:val="00FD6C70"/>
    <w:rsid w:val="00FD6CB9"/>
    <w:rsid w:val="00FD6FFF"/>
    <w:rsid w:val="00FD71C5"/>
    <w:rsid w:val="00FD72FE"/>
    <w:rsid w:val="00FD7568"/>
    <w:rsid w:val="00FD7C2C"/>
    <w:rsid w:val="00FD7CE5"/>
    <w:rsid w:val="00FE0202"/>
    <w:rsid w:val="00FE0253"/>
    <w:rsid w:val="00FE050C"/>
    <w:rsid w:val="00FE066B"/>
    <w:rsid w:val="00FE0BE8"/>
    <w:rsid w:val="00FE14E8"/>
    <w:rsid w:val="00FE1A43"/>
    <w:rsid w:val="00FE1D87"/>
    <w:rsid w:val="00FE1D95"/>
    <w:rsid w:val="00FE1DE9"/>
    <w:rsid w:val="00FE227D"/>
    <w:rsid w:val="00FE25F3"/>
    <w:rsid w:val="00FE2FB8"/>
    <w:rsid w:val="00FE34EA"/>
    <w:rsid w:val="00FE3C89"/>
    <w:rsid w:val="00FE3E42"/>
    <w:rsid w:val="00FE3F6F"/>
    <w:rsid w:val="00FE4212"/>
    <w:rsid w:val="00FE465C"/>
    <w:rsid w:val="00FE4C12"/>
    <w:rsid w:val="00FE4CBC"/>
    <w:rsid w:val="00FE4E18"/>
    <w:rsid w:val="00FE52B6"/>
    <w:rsid w:val="00FE571E"/>
    <w:rsid w:val="00FE5D22"/>
    <w:rsid w:val="00FE5FC5"/>
    <w:rsid w:val="00FE64F8"/>
    <w:rsid w:val="00FE66F6"/>
    <w:rsid w:val="00FE671A"/>
    <w:rsid w:val="00FE7EE6"/>
    <w:rsid w:val="00FF028F"/>
    <w:rsid w:val="00FF03A5"/>
    <w:rsid w:val="00FF0434"/>
    <w:rsid w:val="00FF0B1E"/>
    <w:rsid w:val="00FF0DCB"/>
    <w:rsid w:val="00FF0E7F"/>
    <w:rsid w:val="00FF1C50"/>
    <w:rsid w:val="00FF23F4"/>
    <w:rsid w:val="00FF2406"/>
    <w:rsid w:val="00FF267A"/>
    <w:rsid w:val="00FF288C"/>
    <w:rsid w:val="00FF2B16"/>
    <w:rsid w:val="00FF3503"/>
    <w:rsid w:val="00FF3508"/>
    <w:rsid w:val="00FF3DAC"/>
    <w:rsid w:val="00FF3DD8"/>
    <w:rsid w:val="00FF41C8"/>
    <w:rsid w:val="00FF426F"/>
    <w:rsid w:val="00FF4837"/>
    <w:rsid w:val="00FF5095"/>
    <w:rsid w:val="00FF5173"/>
    <w:rsid w:val="00FF53E8"/>
    <w:rsid w:val="00FF5677"/>
    <w:rsid w:val="00FF58DD"/>
    <w:rsid w:val="00FF594D"/>
    <w:rsid w:val="00FF5ADC"/>
    <w:rsid w:val="00FF6482"/>
    <w:rsid w:val="00FF7E69"/>
    <w:rsid w:val="00FF7FCA"/>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39" w:unhideWhenUsed="0"/>
    <w:lsdException w:name="toc 4" w:locked="1" w:semiHidden="0" w:uiPriority="39"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A2482B"/>
    <w:rPr>
      <w:rFonts w:ascii="Arial" w:hAnsi="Arial" w:cs="Arial"/>
      <w:b/>
      <w:bCs/>
      <w:kern w:val="32"/>
      <w:sz w:val="32"/>
      <w:szCs w:val="32"/>
    </w:rPr>
  </w:style>
  <w:style w:type="character" w:customStyle="1" w:styleId="20">
    <w:name w:val="Заголовок 2 Знак"/>
    <w:link w:val="2"/>
    <w:uiPriority w:val="99"/>
    <w:locked/>
    <w:rsid w:val="00B5499B"/>
    <w:rPr>
      <w:rFonts w:cs="Times New Roman"/>
      <w:sz w:val="28"/>
      <w:szCs w:val="28"/>
    </w:rPr>
  </w:style>
  <w:style w:type="character" w:customStyle="1" w:styleId="30">
    <w:name w:val="Заголовок 3 Знак"/>
    <w:link w:val="3"/>
    <w:uiPriority w:val="99"/>
    <w:locked/>
    <w:rsid w:val="00B4369F"/>
    <w:rPr>
      <w:rFonts w:ascii="Cambria" w:hAnsi="Cambria" w:cs="Times New Roman"/>
      <w:b/>
      <w:bCs/>
      <w:sz w:val="26"/>
      <w:szCs w:val="26"/>
    </w:rPr>
  </w:style>
  <w:style w:type="character" w:customStyle="1" w:styleId="40">
    <w:name w:val="Заголовок 4 Знак"/>
    <w:link w:val="4"/>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link w:val="a4"/>
    <w:uiPriority w:val="99"/>
    <w:locked/>
    <w:rsid w:val="00A2482B"/>
    <w:rPr>
      <w:rFonts w:ascii="Arial" w:hAnsi="Arial" w:cs="Arial"/>
    </w:rPr>
  </w:style>
  <w:style w:type="character" w:styleId="a6">
    <w:name w:val="page number"/>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uiPriority w:val="99"/>
    <w:rsid w:val="00A2482B"/>
    <w:pPr>
      <w:autoSpaceDE w:val="0"/>
      <w:autoSpaceDN w:val="0"/>
      <w:adjustRightInd w:val="0"/>
      <w:ind w:right="19772" w:firstLine="720"/>
      <w:jc w:val="both"/>
    </w:pPr>
    <w:rPr>
      <w:rFonts w:ascii="Arial" w:hAnsi="Arial" w:cs="Arial"/>
    </w:rPr>
  </w:style>
  <w:style w:type="character" w:customStyle="1" w:styleId="fts-hit">
    <w:name w:val="fts-hit"/>
    <w:uiPriority w:val="99"/>
    <w:rsid w:val="00A2482B"/>
    <w:rPr>
      <w:rFonts w:cs="Times New Roman"/>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link w:val="HTML"/>
    <w:uiPriority w:val="99"/>
    <w:locked/>
    <w:rsid w:val="00A2482B"/>
    <w:rPr>
      <w:rFonts w:ascii="Courier New" w:hAnsi="Courier New" w:cs="Courier New"/>
    </w:rPr>
  </w:style>
  <w:style w:type="character" w:styleId="af8">
    <w:name w:val="Strong"/>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6249B7"/>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uiPriority w:val="99"/>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uiPriority w:val="99"/>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link w:val="afa"/>
    <w:uiPriority w:val="99"/>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link w:val="aff"/>
    <w:uiPriority w:val="99"/>
    <w:locked/>
    <w:rsid w:val="00632239"/>
    <w:rPr>
      <w:rFonts w:ascii="Calibri" w:hAnsi="Calibri" w:cs="Times New Roman"/>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uiPriority w:val="99"/>
    <w:semiHidden/>
    <w:rsid w:val="008A6B3B"/>
    <w:rPr>
      <w:rFonts w:cs="Times New Roman"/>
      <w:color w:val="800080"/>
      <w:u w:val="single"/>
    </w:rPr>
  </w:style>
  <w:style w:type="paragraph" w:customStyle="1" w:styleId="formattext">
    <w:name w:val="formattext"/>
    <w:basedOn w:val="a0"/>
    <w:uiPriority w:val="99"/>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aff5">
    <w:name w:val="Знак"/>
    <w:basedOn w:val="a0"/>
    <w:uiPriority w:val="99"/>
    <w:rsid w:val="000A0A3D"/>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NoSpacing2">
    <w:name w:val="No Spacing2"/>
    <w:uiPriority w:val="99"/>
    <w:rsid w:val="00A65039"/>
    <w:pPr>
      <w:suppressAutoHyphens/>
    </w:pPr>
    <w:rPr>
      <w:sz w:val="24"/>
      <w:lang w:eastAsia="zh-CN"/>
    </w:rPr>
  </w:style>
  <w:style w:type="paragraph" w:customStyle="1" w:styleId="80">
    <w:name w:val="Знак Знак8 Знак Знак"/>
    <w:basedOn w:val="a0"/>
    <w:uiPriority w:val="99"/>
    <w:rsid w:val="007F0291"/>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83">
    <w:name w:val="Знак Знак8 Знак Знак3"/>
    <w:basedOn w:val="a0"/>
    <w:uiPriority w:val="99"/>
    <w:rsid w:val="0031741E"/>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Default">
    <w:name w:val="Default"/>
    <w:uiPriority w:val="99"/>
    <w:rsid w:val="007F75AC"/>
    <w:pPr>
      <w:autoSpaceDE w:val="0"/>
      <w:autoSpaceDN w:val="0"/>
      <w:adjustRightInd w:val="0"/>
    </w:pPr>
    <w:rPr>
      <w:rFonts w:ascii="Arial" w:hAnsi="Arial" w:cs="Arial"/>
      <w:color w:val="000000"/>
      <w:sz w:val="24"/>
      <w:szCs w:val="24"/>
    </w:rPr>
  </w:style>
  <w:style w:type="paragraph" w:customStyle="1" w:styleId="Standard">
    <w:name w:val="Standard"/>
    <w:uiPriority w:val="99"/>
    <w:rsid w:val="00C96F56"/>
    <w:pPr>
      <w:widowControl w:val="0"/>
      <w:suppressAutoHyphens/>
    </w:pPr>
    <w:rPr>
      <w:rFonts w:cs="Mangal"/>
      <w:kern w:val="2"/>
      <w:sz w:val="24"/>
      <w:szCs w:val="24"/>
      <w:lang w:eastAsia="hi-IN" w:bidi="hi-IN"/>
    </w:rPr>
  </w:style>
  <w:style w:type="paragraph" w:customStyle="1" w:styleId="82">
    <w:name w:val="Знак Знак8 Знак Знак2"/>
    <w:basedOn w:val="a0"/>
    <w:uiPriority w:val="99"/>
    <w:rsid w:val="0033061B"/>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81">
    <w:name w:val="Знак Знак8 Знак Знак1"/>
    <w:basedOn w:val="a0"/>
    <w:uiPriority w:val="99"/>
    <w:rsid w:val="00106584"/>
    <w:pPr>
      <w:widowControl/>
      <w:autoSpaceDE/>
      <w:autoSpaceDN/>
      <w:adjustRightInd/>
      <w:spacing w:before="100" w:beforeAutospacing="1" w:after="100" w:afterAutospacing="1"/>
      <w:jc w:val="left"/>
    </w:pPr>
    <w:rPr>
      <w:rFonts w:ascii="Tahoma" w:hAnsi="Tahoma" w:cs="Times New Roman"/>
      <w:lang w:val="en-US" w:eastAsia="en-US"/>
    </w:rPr>
  </w:style>
  <w:style w:type="character" w:styleId="aff6">
    <w:name w:val="Book Title"/>
    <w:uiPriority w:val="99"/>
    <w:qFormat/>
    <w:rsid w:val="0005015C"/>
    <w:rPr>
      <w:rFonts w:ascii="Arial" w:hAnsi="Arial"/>
      <w:b/>
      <w:i/>
      <w:sz w:val="24"/>
    </w:rPr>
  </w:style>
  <w:style w:type="character" w:customStyle="1" w:styleId="MSGENFONTSTYLENAMETEMPLATEROLENUMBERMSGENFONTSTYLENAMEBYROLETEXT2MSGENFONTSTYLEMODIFERSIZE106">
    <w:name w:val="MSG_EN_FONT_STYLE_NAME_TEMPLATE_ROLE_NUMBER MSG_EN_FONT_STYLE_NAME_BY_ROLE_TEXT 2 + MSG_EN_FONT_STYLE_MODIFER_SIZE 106"/>
    <w:uiPriority w:val="99"/>
    <w:rsid w:val="00F2208E"/>
    <w:rPr>
      <w:rFonts w:ascii="Arial" w:hAnsi="Arial" w:cs="Arial"/>
      <w:sz w:val="20"/>
      <w:szCs w:val="20"/>
      <w:u w:val="none"/>
    </w:rPr>
  </w:style>
  <w:style w:type="character" w:customStyle="1" w:styleId="MSGENFONTSTYLENAMETEMPLATEROLENUMBERMSGENFONTSTYLENAMEBYROLETEXT2">
    <w:name w:val="MSG_EN_FONT_STYLE_NAME_TEMPLATE_ROLE_NUMBER MSG_EN_FONT_STYLE_NAME_BY_ROLE_TEXT 2_"/>
    <w:link w:val="MSGENFONTSTYLENAMETEMPLATEROLENUMBERMSGENFONTSTYLENAMEBYROLETEXT210"/>
    <w:uiPriority w:val="99"/>
    <w:locked/>
    <w:rsid w:val="00F2208E"/>
    <w:rPr>
      <w:rFonts w:ascii="Arial" w:hAnsi="Arial" w:cs="Arial"/>
      <w:sz w:val="26"/>
      <w:szCs w:val="26"/>
      <w:shd w:val="clear" w:color="auto" w:fill="FFFFFF"/>
    </w:rPr>
  </w:style>
  <w:style w:type="paragraph" w:customStyle="1" w:styleId="MSGENFONTSTYLENAMETEMPLATEROLENUMBERMSGENFONTSTYLENAMEBYROLETEXT210">
    <w:name w:val="MSG_EN_FONT_STYLE_NAME_TEMPLATE_ROLE_NUMBER MSG_EN_FONT_STYLE_NAME_BY_ROLE_TEXT 210"/>
    <w:basedOn w:val="a0"/>
    <w:link w:val="MSGENFONTSTYLENAMETEMPLATEROLENUMBERMSGENFONTSTYLENAMEBYROLETEXT2"/>
    <w:uiPriority w:val="99"/>
    <w:rsid w:val="00F2208E"/>
    <w:pPr>
      <w:shd w:val="clear" w:color="auto" w:fill="FFFFFF"/>
      <w:autoSpaceDE/>
      <w:autoSpaceDN/>
      <w:adjustRightInd/>
      <w:spacing w:after="120" w:line="290" w:lineRule="exact"/>
      <w:jc w:val="center"/>
    </w:pPr>
    <w:rPr>
      <w:sz w:val="26"/>
      <w:szCs w:val="26"/>
    </w:rPr>
  </w:style>
  <w:style w:type="paragraph" w:customStyle="1" w:styleId="s1">
    <w:name w:val="s_1"/>
    <w:basedOn w:val="a0"/>
    <w:rsid w:val="004F7773"/>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ff7">
    <w:name w:val="Гипертекстовая ссылка"/>
    <w:basedOn w:val="a1"/>
    <w:uiPriority w:val="99"/>
    <w:rsid w:val="007F02F4"/>
    <w:rPr>
      <w:b/>
      <w:bCs/>
      <w:color w:val="106BBE"/>
    </w:rPr>
  </w:style>
  <w:style w:type="paragraph" w:customStyle="1" w:styleId="s16">
    <w:name w:val="s_16"/>
    <w:basedOn w:val="a0"/>
    <w:rsid w:val="000A079B"/>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110">
    <w:name w:val="Табличный_боковик_11 Знак"/>
    <w:link w:val="111"/>
    <w:locked/>
    <w:rsid w:val="000A079B"/>
    <w:rPr>
      <w:sz w:val="22"/>
      <w:szCs w:val="24"/>
    </w:rPr>
  </w:style>
  <w:style w:type="paragraph" w:customStyle="1" w:styleId="111">
    <w:name w:val="Табличный_боковик_11"/>
    <w:link w:val="110"/>
    <w:qFormat/>
    <w:rsid w:val="000A079B"/>
    <w:rPr>
      <w:sz w:val="22"/>
      <w:szCs w:val="24"/>
    </w:rPr>
  </w:style>
</w:styles>
</file>

<file path=word/webSettings.xml><?xml version="1.0" encoding="utf-8"?>
<w:webSettings xmlns:r="http://schemas.openxmlformats.org/officeDocument/2006/relationships" xmlns:w="http://schemas.openxmlformats.org/wordprocessingml/2006/main">
  <w:divs>
    <w:div w:id="42795329">
      <w:bodyDiv w:val="1"/>
      <w:marLeft w:val="0"/>
      <w:marRight w:val="0"/>
      <w:marTop w:val="0"/>
      <w:marBottom w:val="0"/>
      <w:divBdr>
        <w:top w:val="none" w:sz="0" w:space="0" w:color="auto"/>
        <w:left w:val="none" w:sz="0" w:space="0" w:color="auto"/>
        <w:bottom w:val="none" w:sz="0" w:space="0" w:color="auto"/>
        <w:right w:val="none" w:sz="0" w:space="0" w:color="auto"/>
      </w:divBdr>
    </w:div>
    <w:div w:id="85343064">
      <w:bodyDiv w:val="1"/>
      <w:marLeft w:val="0"/>
      <w:marRight w:val="0"/>
      <w:marTop w:val="0"/>
      <w:marBottom w:val="0"/>
      <w:divBdr>
        <w:top w:val="none" w:sz="0" w:space="0" w:color="auto"/>
        <w:left w:val="none" w:sz="0" w:space="0" w:color="auto"/>
        <w:bottom w:val="none" w:sz="0" w:space="0" w:color="auto"/>
        <w:right w:val="none" w:sz="0" w:space="0" w:color="auto"/>
      </w:divBdr>
    </w:div>
    <w:div w:id="208807758">
      <w:bodyDiv w:val="1"/>
      <w:marLeft w:val="0"/>
      <w:marRight w:val="0"/>
      <w:marTop w:val="0"/>
      <w:marBottom w:val="0"/>
      <w:divBdr>
        <w:top w:val="none" w:sz="0" w:space="0" w:color="auto"/>
        <w:left w:val="none" w:sz="0" w:space="0" w:color="auto"/>
        <w:bottom w:val="none" w:sz="0" w:space="0" w:color="auto"/>
        <w:right w:val="none" w:sz="0" w:space="0" w:color="auto"/>
      </w:divBdr>
    </w:div>
    <w:div w:id="254173828">
      <w:bodyDiv w:val="1"/>
      <w:marLeft w:val="0"/>
      <w:marRight w:val="0"/>
      <w:marTop w:val="0"/>
      <w:marBottom w:val="0"/>
      <w:divBdr>
        <w:top w:val="none" w:sz="0" w:space="0" w:color="auto"/>
        <w:left w:val="none" w:sz="0" w:space="0" w:color="auto"/>
        <w:bottom w:val="none" w:sz="0" w:space="0" w:color="auto"/>
        <w:right w:val="none" w:sz="0" w:space="0" w:color="auto"/>
      </w:divBdr>
    </w:div>
    <w:div w:id="294872839">
      <w:bodyDiv w:val="1"/>
      <w:marLeft w:val="0"/>
      <w:marRight w:val="0"/>
      <w:marTop w:val="0"/>
      <w:marBottom w:val="0"/>
      <w:divBdr>
        <w:top w:val="none" w:sz="0" w:space="0" w:color="auto"/>
        <w:left w:val="none" w:sz="0" w:space="0" w:color="auto"/>
        <w:bottom w:val="none" w:sz="0" w:space="0" w:color="auto"/>
        <w:right w:val="none" w:sz="0" w:space="0" w:color="auto"/>
      </w:divBdr>
    </w:div>
    <w:div w:id="349532401">
      <w:bodyDiv w:val="1"/>
      <w:marLeft w:val="0"/>
      <w:marRight w:val="0"/>
      <w:marTop w:val="0"/>
      <w:marBottom w:val="0"/>
      <w:divBdr>
        <w:top w:val="none" w:sz="0" w:space="0" w:color="auto"/>
        <w:left w:val="none" w:sz="0" w:space="0" w:color="auto"/>
        <w:bottom w:val="none" w:sz="0" w:space="0" w:color="auto"/>
        <w:right w:val="none" w:sz="0" w:space="0" w:color="auto"/>
      </w:divBdr>
    </w:div>
    <w:div w:id="557208187">
      <w:bodyDiv w:val="1"/>
      <w:marLeft w:val="0"/>
      <w:marRight w:val="0"/>
      <w:marTop w:val="0"/>
      <w:marBottom w:val="0"/>
      <w:divBdr>
        <w:top w:val="none" w:sz="0" w:space="0" w:color="auto"/>
        <w:left w:val="none" w:sz="0" w:space="0" w:color="auto"/>
        <w:bottom w:val="none" w:sz="0" w:space="0" w:color="auto"/>
        <w:right w:val="none" w:sz="0" w:space="0" w:color="auto"/>
      </w:divBdr>
    </w:div>
    <w:div w:id="637490350">
      <w:bodyDiv w:val="1"/>
      <w:marLeft w:val="0"/>
      <w:marRight w:val="0"/>
      <w:marTop w:val="0"/>
      <w:marBottom w:val="0"/>
      <w:divBdr>
        <w:top w:val="none" w:sz="0" w:space="0" w:color="auto"/>
        <w:left w:val="none" w:sz="0" w:space="0" w:color="auto"/>
        <w:bottom w:val="none" w:sz="0" w:space="0" w:color="auto"/>
        <w:right w:val="none" w:sz="0" w:space="0" w:color="auto"/>
      </w:divBdr>
    </w:div>
    <w:div w:id="672496175">
      <w:bodyDiv w:val="1"/>
      <w:marLeft w:val="0"/>
      <w:marRight w:val="0"/>
      <w:marTop w:val="0"/>
      <w:marBottom w:val="0"/>
      <w:divBdr>
        <w:top w:val="none" w:sz="0" w:space="0" w:color="auto"/>
        <w:left w:val="none" w:sz="0" w:space="0" w:color="auto"/>
        <w:bottom w:val="none" w:sz="0" w:space="0" w:color="auto"/>
        <w:right w:val="none" w:sz="0" w:space="0" w:color="auto"/>
      </w:divBdr>
    </w:div>
    <w:div w:id="806048853">
      <w:bodyDiv w:val="1"/>
      <w:marLeft w:val="0"/>
      <w:marRight w:val="0"/>
      <w:marTop w:val="0"/>
      <w:marBottom w:val="0"/>
      <w:divBdr>
        <w:top w:val="none" w:sz="0" w:space="0" w:color="auto"/>
        <w:left w:val="none" w:sz="0" w:space="0" w:color="auto"/>
        <w:bottom w:val="none" w:sz="0" w:space="0" w:color="auto"/>
        <w:right w:val="none" w:sz="0" w:space="0" w:color="auto"/>
      </w:divBdr>
    </w:div>
    <w:div w:id="962270482">
      <w:bodyDiv w:val="1"/>
      <w:marLeft w:val="0"/>
      <w:marRight w:val="0"/>
      <w:marTop w:val="0"/>
      <w:marBottom w:val="0"/>
      <w:divBdr>
        <w:top w:val="none" w:sz="0" w:space="0" w:color="auto"/>
        <w:left w:val="none" w:sz="0" w:space="0" w:color="auto"/>
        <w:bottom w:val="none" w:sz="0" w:space="0" w:color="auto"/>
        <w:right w:val="none" w:sz="0" w:space="0" w:color="auto"/>
      </w:divBdr>
    </w:div>
    <w:div w:id="1002127615">
      <w:bodyDiv w:val="1"/>
      <w:marLeft w:val="0"/>
      <w:marRight w:val="0"/>
      <w:marTop w:val="0"/>
      <w:marBottom w:val="0"/>
      <w:divBdr>
        <w:top w:val="none" w:sz="0" w:space="0" w:color="auto"/>
        <w:left w:val="none" w:sz="0" w:space="0" w:color="auto"/>
        <w:bottom w:val="none" w:sz="0" w:space="0" w:color="auto"/>
        <w:right w:val="none" w:sz="0" w:space="0" w:color="auto"/>
      </w:divBdr>
    </w:div>
    <w:div w:id="1530145611">
      <w:bodyDiv w:val="1"/>
      <w:marLeft w:val="0"/>
      <w:marRight w:val="0"/>
      <w:marTop w:val="0"/>
      <w:marBottom w:val="0"/>
      <w:divBdr>
        <w:top w:val="none" w:sz="0" w:space="0" w:color="auto"/>
        <w:left w:val="none" w:sz="0" w:space="0" w:color="auto"/>
        <w:bottom w:val="none" w:sz="0" w:space="0" w:color="auto"/>
        <w:right w:val="none" w:sz="0" w:space="0" w:color="auto"/>
      </w:divBdr>
    </w:div>
    <w:div w:id="1574388289">
      <w:bodyDiv w:val="1"/>
      <w:marLeft w:val="0"/>
      <w:marRight w:val="0"/>
      <w:marTop w:val="0"/>
      <w:marBottom w:val="0"/>
      <w:divBdr>
        <w:top w:val="none" w:sz="0" w:space="0" w:color="auto"/>
        <w:left w:val="none" w:sz="0" w:space="0" w:color="auto"/>
        <w:bottom w:val="none" w:sz="0" w:space="0" w:color="auto"/>
        <w:right w:val="none" w:sz="0" w:space="0" w:color="auto"/>
      </w:divBdr>
    </w:div>
    <w:div w:id="1578900446">
      <w:bodyDiv w:val="1"/>
      <w:marLeft w:val="0"/>
      <w:marRight w:val="0"/>
      <w:marTop w:val="0"/>
      <w:marBottom w:val="0"/>
      <w:divBdr>
        <w:top w:val="none" w:sz="0" w:space="0" w:color="auto"/>
        <w:left w:val="none" w:sz="0" w:space="0" w:color="auto"/>
        <w:bottom w:val="none" w:sz="0" w:space="0" w:color="auto"/>
        <w:right w:val="none" w:sz="0" w:space="0" w:color="auto"/>
      </w:divBdr>
    </w:div>
    <w:div w:id="1632444542">
      <w:bodyDiv w:val="1"/>
      <w:marLeft w:val="0"/>
      <w:marRight w:val="0"/>
      <w:marTop w:val="0"/>
      <w:marBottom w:val="0"/>
      <w:divBdr>
        <w:top w:val="none" w:sz="0" w:space="0" w:color="auto"/>
        <w:left w:val="none" w:sz="0" w:space="0" w:color="auto"/>
        <w:bottom w:val="none" w:sz="0" w:space="0" w:color="auto"/>
        <w:right w:val="none" w:sz="0" w:space="0" w:color="auto"/>
      </w:divBdr>
    </w:div>
    <w:div w:id="1724064917">
      <w:bodyDiv w:val="1"/>
      <w:marLeft w:val="0"/>
      <w:marRight w:val="0"/>
      <w:marTop w:val="0"/>
      <w:marBottom w:val="0"/>
      <w:divBdr>
        <w:top w:val="none" w:sz="0" w:space="0" w:color="auto"/>
        <w:left w:val="none" w:sz="0" w:space="0" w:color="auto"/>
        <w:bottom w:val="none" w:sz="0" w:space="0" w:color="auto"/>
        <w:right w:val="none" w:sz="0" w:space="0" w:color="auto"/>
      </w:divBdr>
    </w:div>
    <w:div w:id="1756777964">
      <w:bodyDiv w:val="1"/>
      <w:marLeft w:val="0"/>
      <w:marRight w:val="0"/>
      <w:marTop w:val="0"/>
      <w:marBottom w:val="0"/>
      <w:divBdr>
        <w:top w:val="none" w:sz="0" w:space="0" w:color="auto"/>
        <w:left w:val="none" w:sz="0" w:space="0" w:color="auto"/>
        <w:bottom w:val="none" w:sz="0" w:space="0" w:color="auto"/>
        <w:right w:val="none" w:sz="0" w:space="0" w:color="auto"/>
      </w:divBdr>
    </w:div>
    <w:div w:id="1813719307">
      <w:bodyDiv w:val="1"/>
      <w:marLeft w:val="0"/>
      <w:marRight w:val="0"/>
      <w:marTop w:val="0"/>
      <w:marBottom w:val="0"/>
      <w:divBdr>
        <w:top w:val="none" w:sz="0" w:space="0" w:color="auto"/>
        <w:left w:val="none" w:sz="0" w:space="0" w:color="auto"/>
        <w:bottom w:val="none" w:sz="0" w:space="0" w:color="auto"/>
        <w:right w:val="none" w:sz="0" w:space="0" w:color="auto"/>
      </w:divBdr>
    </w:div>
    <w:div w:id="1891988603">
      <w:bodyDiv w:val="1"/>
      <w:marLeft w:val="0"/>
      <w:marRight w:val="0"/>
      <w:marTop w:val="0"/>
      <w:marBottom w:val="0"/>
      <w:divBdr>
        <w:top w:val="none" w:sz="0" w:space="0" w:color="auto"/>
        <w:left w:val="none" w:sz="0" w:space="0" w:color="auto"/>
        <w:bottom w:val="none" w:sz="0" w:space="0" w:color="auto"/>
        <w:right w:val="none" w:sz="0" w:space="0" w:color="auto"/>
      </w:divBdr>
    </w:div>
    <w:div w:id="1898126518">
      <w:bodyDiv w:val="1"/>
      <w:marLeft w:val="0"/>
      <w:marRight w:val="0"/>
      <w:marTop w:val="0"/>
      <w:marBottom w:val="0"/>
      <w:divBdr>
        <w:top w:val="none" w:sz="0" w:space="0" w:color="auto"/>
        <w:left w:val="none" w:sz="0" w:space="0" w:color="auto"/>
        <w:bottom w:val="none" w:sz="0" w:space="0" w:color="auto"/>
        <w:right w:val="none" w:sz="0" w:space="0" w:color="auto"/>
      </w:divBdr>
    </w:div>
    <w:div w:id="1902673692">
      <w:bodyDiv w:val="1"/>
      <w:marLeft w:val="0"/>
      <w:marRight w:val="0"/>
      <w:marTop w:val="0"/>
      <w:marBottom w:val="0"/>
      <w:divBdr>
        <w:top w:val="none" w:sz="0" w:space="0" w:color="auto"/>
        <w:left w:val="none" w:sz="0" w:space="0" w:color="auto"/>
        <w:bottom w:val="none" w:sz="0" w:space="0" w:color="auto"/>
        <w:right w:val="none" w:sz="0" w:space="0" w:color="auto"/>
      </w:divBdr>
    </w:div>
    <w:div w:id="1949043243">
      <w:marLeft w:val="0"/>
      <w:marRight w:val="0"/>
      <w:marTop w:val="0"/>
      <w:marBottom w:val="0"/>
      <w:divBdr>
        <w:top w:val="none" w:sz="0" w:space="0" w:color="auto"/>
        <w:left w:val="none" w:sz="0" w:space="0" w:color="auto"/>
        <w:bottom w:val="none" w:sz="0" w:space="0" w:color="auto"/>
        <w:right w:val="none" w:sz="0" w:space="0" w:color="auto"/>
      </w:divBdr>
    </w:div>
    <w:div w:id="1949043244">
      <w:marLeft w:val="0"/>
      <w:marRight w:val="0"/>
      <w:marTop w:val="0"/>
      <w:marBottom w:val="0"/>
      <w:divBdr>
        <w:top w:val="none" w:sz="0" w:space="0" w:color="auto"/>
        <w:left w:val="none" w:sz="0" w:space="0" w:color="auto"/>
        <w:bottom w:val="none" w:sz="0" w:space="0" w:color="auto"/>
        <w:right w:val="none" w:sz="0" w:space="0" w:color="auto"/>
      </w:divBdr>
    </w:div>
    <w:div w:id="1949043245">
      <w:marLeft w:val="0"/>
      <w:marRight w:val="0"/>
      <w:marTop w:val="0"/>
      <w:marBottom w:val="0"/>
      <w:divBdr>
        <w:top w:val="none" w:sz="0" w:space="0" w:color="auto"/>
        <w:left w:val="none" w:sz="0" w:space="0" w:color="auto"/>
        <w:bottom w:val="none" w:sz="0" w:space="0" w:color="auto"/>
        <w:right w:val="none" w:sz="0" w:space="0" w:color="auto"/>
      </w:divBdr>
    </w:div>
    <w:div w:id="1949043246">
      <w:marLeft w:val="0"/>
      <w:marRight w:val="0"/>
      <w:marTop w:val="0"/>
      <w:marBottom w:val="0"/>
      <w:divBdr>
        <w:top w:val="none" w:sz="0" w:space="0" w:color="auto"/>
        <w:left w:val="none" w:sz="0" w:space="0" w:color="auto"/>
        <w:bottom w:val="none" w:sz="0" w:space="0" w:color="auto"/>
        <w:right w:val="none" w:sz="0" w:space="0" w:color="auto"/>
      </w:divBdr>
    </w:div>
    <w:div w:id="1949043247">
      <w:marLeft w:val="0"/>
      <w:marRight w:val="0"/>
      <w:marTop w:val="0"/>
      <w:marBottom w:val="0"/>
      <w:divBdr>
        <w:top w:val="none" w:sz="0" w:space="0" w:color="auto"/>
        <w:left w:val="none" w:sz="0" w:space="0" w:color="auto"/>
        <w:bottom w:val="none" w:sz="0" w:space="0" w:color="auto"/>
        <w:right w:val="none" w:sz="0" w:space="0" w:color="auto"/>
      </w:divBdr>
    </w:div>
    <w:div w:id="1949043248">
      <w:marLeft w:val="0"/>
      <w:marRight w:val="0"/>
      <w:marTop w:val="0"/>
      <w:marBottom w:val="0"/>
      <w:divBdr>
        <w:top w:val="none" w:sz="0" w:space="0" w:color="auto"/>
        <w:left w:val="none" w:sz="0" w:space="0" w:color="auto"/>
        <w:bottom w:val="none" w:sz="0" w:space="0" w:color="auto"/>
        <w:right w:val="none" w:sz="0" w:space="0" w:color="auto"/>
      </w:divBdr>
    </w:div>
    <w:div w:id="1949043249">
      <w:marLeft w:val="0"/>
      <w:marRight w:val="0"/>
      <w:marTop w:val="0"/>
      <w:marBottom w:val="0"/>
      <w:divBdr>
        <w:top w:val="none" w:sz="0" w:space="0" w:color="auto"/>
        <w:left w:val="none" w:sz="0" w:space="0" w:color="auto"/>
        <w:bottom w:val="none" w:sz="0" w:space="0" w:color="auto"/>
        <w:right w:val="none" w:sz="0" w:space="0" w:color="auto"/>
      </w:divBdr>
    </w:div>
    <w:div w:id="1949043250">
      <w:marLeft w:val="0"/>
      <w:marRight w:val="0"/>
      <w:marTop w:val="0"/>
      <w:marBottom w:val="0"/>
      <w:divBdr>
        <w:top w:val="none" w:sz="0" w:space="0" w:color="auto"/>
        <w:left w:val="none" w:sz="0" w:space="0" w:color="auto"/>
        <w:bottom w:val="none" w:sz="0" w:space="0" w:color="auto"/>
        <w:right w:val="none" w:sz="0" w:space="0" w:color="auto"/>
      </w:divBdr>
    </w:div>
    <w:div w:id="1949043251">
      <w:marLeft w:val="0"/>
      <w:marRight w:val="0"/>
      <w:marTop w:val="0"/>
      <w:marBottom w:val="0"/>
      <w:divBdr>
        <w:top w:val="none" w:sz="0" w:space="0" w:color="auto"/>
        <w:left w:val="none" w:sz="0" w:space="0" w:color="auto"/>
        <w:bottom w:val="none" w:sz="0" w:space="0" w:color="auto"/>
        <w:right w:val="none" w:sz="0" w:space="0" w:color="auto"/>
      </w:divBdr>
    </w:div>
    <w:div w:id="1949043252">
      <w:marLeft w:val="0"/>
      <w:marRight w:val="0"/>
      <w:marTop w:val="0"/>
      <w:marBottom w:val="0"/>
      <w:divBdr>
        <w:top w:val="none" w:sz="0" w:space="0" w:color="auto"/>
        <w:left w:val="none" w:sz="0" w:space="0" w:color="auto"/>
        <w:bottom w:val="none" w:sz="0" w:space="0" w:color="auto"/>
        <w:right w:val="none" w:sz="0" w:space="0" w:color="auto"/>
      </w:divBdr>
      <w:divsChild>
        <w:div w:id="1949043257">
          <w:marLeft w:val="547"/>
          <w:marRight w:val="0"/>
          <w:marTop w:val="192"/>
          <w:marBottom w:val="0"/>
          <w:divBdr>
            <w:top w:val="none" w:sz="0" w:space="0" w:color="auto"/>
            <w:left w:val="none" w:sz="0" w:space="0" w:color="auto"/>
            <w:bottom w:val="none" w:sz="0" w:space="0" w:color="auto"/>
            <w:right w:val="none" w:sz="0" w:space="0" w:color="auto"/>
          </w:divBdr>
        </w:div>
        <w:div w:id="1949043310">
          <w:marLeft w:val="547"/>
          <w:marRight w:val="0"/>
          <w:marTop w:val="192"/>
          <w:marBottom w:val="0"/>
          <w:divBdr>
            <w:top w:val="none" w:sz="0" w:space="0" w:color="auto"/>
            <w:left w:val="none" w:sz="0" w:space="0" w:color="auto"/>
            <w:bottom w:val="none" w:sz="0" w:space="0" w:color="auto"/>
            <w:right w:val="none" w:sz="0" w:space="0" w:color="auto"/>
          </w:divBdr>
        </w:div>
        <w:div w:id="1949043327">
          <w:marLeft w:val="547"/>
          <w:marRight w:val="0"/>
          <w:marTop w:val="192"/>
          <w:marBottom w:val="0"/>
          <w:divBdr>
            <w:top w:val="none" w:sz="0" w:space="0" w:color="auto"/>
            <w:left w:val="none" w:sz="0" w:space="0" w:color="auto"/>
            <w:bottom w:val="none" w:sz="0" w:space="0" w:color="auto"/>
            <w:right w:val="none" w:sz="0" w:space="0" w:color="auto"/>
          </w:divBdr>
        </w:div>
        <w:div w:id="1949043335">
          <w:marLeft w:val="547"/>
          <w:marRight w:val="0"/>
          <w:marTop w:val="192"/>
          <w:marBottom w:val="0"/>
          <w:divBdr>
            <w:top w:val="none" w:sz="0" w:space="0" w:color="auto"/>
            <w:left w:val="none" w:sz="0" w:space="0" w:color="auto"/>
            <w:bottom w:val="none" w:sz="0" w:space="0" w:color="auto"/>
            <w:right w:val="none" w:sz="0" w:space="0" w:color="auto"/>
          </w:divBdr>
        </w:div>
      </w:divsChild>
    </w:div>
    <w:div w:id="1949043253">
      <w:marLeft w:val="0"/>
      <w:marRight w:val="0"/>
      <w:marTop w:val="0"/>
      <w:marBottom w:val="0"/>
      <w:divBdr>
        <w:top w:val="none" w:sz="0" w:space="0" w:color="auto"/>
        <w:left w:val="none" w:sz="0" w:space="0" w:color="auto"/>
        <w:bottom w:val="none" w:sz="0" w:space="0" w:color="auto"/>
        <w:right w:val="none" w:sz="0" w:space="0" w:color="auto"/>
      </w:divBdr>
    </w:div>
    <w:div w:id="1949043254">
      <w:marLeft w:val="0"/>
      <w:marRight w:val="0"/>
      <w:marTop w:val="0"/>
      <w:marBottom w:val="0"/>
      <w:divBdr>
        <w:top w:val="none" w:sz="0" w:space="0" w:color="auto"/>
        <w:left w:val="none" w:sz="0" w:space="0" w:color="auto"/>
        <w:bottom w:val="none" w:sz="0" w:space="0" w:color="auto"/>
        <w:right w:val="none" w:sz="0" w:space="0" w:color="auto"/>
      </w:divBdr>
    </w:div>
    <w:div w:id="1949043255">
      <w:marLeft w:val="0"/>
      <w:marRight w:val="0"/>
      <w:marTop w:val="0"/>
      <w:marBottom w:val="0"/>
      <w:divBdr>
        <w:top w:val="none" w:sz="0" w:space="0" w:color="auto"/>
        <w:left w:val="none" w:sz="0" w:space="0" w:color="auto"/>
        <w:bottom w:val="none" w:sz="0" w:space="0" w:color="auto"/>
        <w:right w:val="none" w:sz="0" w:space="0" w:color="auto"/>
      </w:divBdr>
    </w:div>
    <w:div w:id="1949043256">
      <w:marLeft w:val="0"/>
      <w:marRight w:val="0"/>
      <w:marTop w:val="0"/>
      <w:marBottom w:val="0"/>
      <w:divBdr>
        <w:top w:val="none" w:sz="0" w:space="0" w:color="auto"/>
        <w:left w:val="none" w:sz="0" w:space="0" w:color="auto"/>
        <w:bottom w:val="none" w:sz="0" w:space="0" w:color="auto"/>
        <w:right w:val="none" w:sz="0" w:space="0" w:color="auto"/>
      </w:divBdr>
    </w:div>
    <w:div w:id="1949043258">
      <w:marLeft w:val="0"/>
      <w:marRight w:val="0"/>
      <w:marTop w:val="0"/>
      <w:marBottom w:val="0"/>
      <w:divBdr>
        <w:top w:val="none" w:sz="0" w:space="0" w:color="auto"/>
        <w:left w:val="none" w:sz="0" w:space="0" w:color="auto"/>
        <w:bottom w:val="none" w:sz="0" w:space="0" w:color="auto"/>
        <w:right w:val="none" w:sz="0" w:space="0" w:color="auto"/>
      </w:divBdr>
    </w:div>
    <w:div w:id="1949043259">
      <w:marLeft w:val="0"/>
      <w:marRight w:val="0"/>
      <w:marTop w:val="0"/>
      <w:marBottom w:val="0"/>
      <w:divBdr>
        <w:top w:val="none" w:sz="0" w:space="0" w:color="auto"/>
        <w:left w:val="none" w:sz="0" w:space="0" w:color="auto"/>
        <w:bottom w:val="none" w:sz="0" w:space="0" w:color="auto"/>
        <w:right w:val="none" w:sz="0" w:space="0" w:color="auto"/>
      </w:divBdr>
    </w:div>
    <w:div w:id="1949043260">
      <w:marLeft w:val="0"/>
      <w:marRight w:val="0"/>
      <w:marTop w:val="0"/>
      <w:marBottom w:val="0"/>
      <w:divBdr>
        <w:top w:val="none" w:sz="0" w:space="0" w:color="auto"/>
        <w:left w:val="none" w:sz="0" w:space="0" w:color="auto"/>
        <w:bottom w:val="none" w:sz="0" w:space="0" w:color="auto"/>
        <w:right w:val="none" w:sz="0" w:space="0" w:color="auto"/>
      </w:divBdr>
    </w:div>
    <w:div w:id="1949043261">
      <w:marLeft w:val="0"/>
      <w:marRight w:val="0"/>
      <w:marTop w:val="0"/>
      <w:marBottom w:val="0"/>
      <w:divBdr>
        <w:top w:val="none" w:sz="0" w:space="0" w:color="auto"/>
        <w:left w:val="none" w:sz="0" w:space="0" w:color="auto"/>
        <w:bottom w:val="none" w:sz="0" w:space="0" w:color="auto"/>
        <w:right w:val="none" w:sz="0" w:space="0" w:color="auto"/>
      </w:divBdr>
    </w:div>
    <w:div w:id="1949043262">
      <w:marLeft w:val="0"/>
      <w:marRight w:val="0"/>
      <w:marTop w:val="0"/>
      <w:marBottom w:val="0"/>
      <w:divBdr>
        <w:top w:val="none" w:sz="0" w:space="0" w:color="auto"/>
        <w:left w:val="none" w:sz="0" w:space="0" w:color="auto"/>
        <w:bottom w:val="none" w:sz="0" w:space="0" w:color="auto"/>
        <w:right w:val="none" w:sz="0" w:space="0" w:color="auto"/>
      </w:divBdr>
    </w:div>
    <w:div w:id="1949043263">
      <w:marLeft w:val="0"/>
      <w:marRight w:val="0"/>
      <w:marTop w:val="0"/>
      <w:marBottom w:val="0"/>
      <w:divBdr>
        <w:top w:val="none" w:sz="0" w:space="0" w:color="auto"/>
        <w:left w:val="none" w:sz="0" w:space="0" w:color="auto"/>
        <w:bottom w:val="none" w:sz="0" w:space="0" w:color="auto"/>
        <w:right w:val="none" w:sz="0" w:space="0" w:color="auto"/>
      </w:divBdr>
    </w:div>
    <w:div w:id="1949043264">
      <w:marLeft w:val="0"/>
      <w:marRight w:val="0"/>
      <w:marTop w:val="0"/>
      <w:marBottom w:val="0"/>
      <w:divBdr>
        <w:top w:val="none" w:sz="0" w:space="0" w:color="auto"/>
        <w:left w:val="none" w:sz="0" w:space="0" w:color="auto"/>
        <w:bottom w:val="none" w:sz="0" w:space="0" w:color="auto"/>
        <w:right w:val="none" w:sz="0" w:space="0" w:color="auto"/>
      </w:divBdr>
    </w:div>
    <w:div w:id="1949043265">
      <w:marLeft w:val="0"/>
      <w:marRight w:val="0"/>
      <w:marTop w:val="0"/>
      <w:marBottom w:val="0"/>
      <w:divBdr>
        <w:top w:val="none" w:sz="0" w:space="0" w:color="auto"/>
        <w:left w:val="none" w:sz="0" w:space="0" w:color="auto"/>
        <w:bottom w:val="none" w:sz="0" w:space="0" w:color="auto"/>
        <w:right w:val="none" w:sz="0" w:space="0" w:color="auto"/>
      </w:divBdr>
    </w:div>
    <w:div w:id="1949043266">
      <w:marLeft w:val="0"/>
      <w:marRight w:val="0"/>
      <w:marTop w:val="0"/>
      <w:marBottom w:val="0"/>
      <w:divBdr>
        <w:top w:val="none" w:sz="0" w:space="0" w:color="auto"/>
        <w:left w:val="none" w:sz="0" w:space="0" w:color="auto"/>
        <w:bottom w:val="none" w:sz="0" w:space="0" w:color="auto"/>
        <w:right w:val="none" w:sz="0" w:space="0" w:color="auto"/>
      </w:divBdr>
    </w:div>
    <w:div w:id="1949043267">
      <w:marLeft w:val="0"/>
      <w:marRight w:val="0"/>
      <w:marTop w:val="0"/>
      <w:marBottom w:val="0"/>
      <w:divBdr>
        <w:top w:val="none" w:sz="0" w:space="0" w:color="auto"/>
        <w:left w:val="none" w:sz="0" w:space="0" w:color="auto"/>
        <w:bottom w:val="none" w:sz="0" w:space="0" w:color="auto"/>
        <w:right w:val="none" w:sz="0" w:space="0" w:color="auto"/>
      </w:divBdr>
    </w:div>
    <w:div w:id="1949043268">
      <w:marLeft w:val="0"/>
      <w:marRight w:val="0"/>
      <w:marTop w:val="0"/>
      <w:marBottom w:val="0"/>
      <w:divBdr>
        <w:top w:val="none" w:sz="0" w:space="0" w:color="auto"/>
        <w:left w:val="none" w:sz="0" w:space="0" w:color="auto"/>
        <w:bottom w:val="none" w:sz="0" w:space="0" w:color="auto"/>
        <w:right w:val="none" w:sz="0" w:space="0" w:color="auto"/>
      </w:divBdr>
    </w:div>
    <w:div w:id="1949043269">
      <w:marLeft w:val="0"/>
      <w:marRight w:val="0"/>
      <w:marTop w:val="0"/>
      <w:marBottom w:val="0"/>
      <w:divBdr>
        <w:top w:val="none" w:sz="0" w:space="0" w:color="auto"/>
        <w:left w:val="none" w:sz="0" w:space="0" w:color="auto"/>
        <w:bottom w:val="none" w:sz="0" w:space="0" w:color="auto"/>
        <w:right w:val="none" w:sz="0" w:space="0" w:color="auto"/>
      </w:divBdr>
    </w:div>
    <w:div w:id="1949043270">
      <w:marLeft w:val="0"/>
      <w:marRight w:val="0"/>
      <w:marTop w:val="0"/>
      <w:marBottom w:val="0"/>
      <w:divBdr>
        <w:top w:val="none" w:sz="0" w:space="0" w:color="auto"/>
        <w:left w:val="none" w:sz="0" w:space="0" w:color="auto"/>
        <w:bottom w:val="none" w:sz="0" w:space="0" w:color="auto"/>
        <w:right w:val="none" w:sz="0" w:space="0" w:color="auto"/>
      </w:divBdr>
    </w:div>
    <w:div w:id="1949043271">
      <w:marLeft w:val="0"/>
      <w:marRight w:val="0"/>
      <w:marTop w:val="0"/>
      <w:marBottom w:val="0"/>
      <w:divBdr>
        <w:top w:val="none" w:sz="0" w:space="0" w:color="auto"/>
        <w:left w:val="none" w:sz="0" w:space="0" w:color="auto"/>
        <w:bottom w:val="none" w:sz="0" w:space="0" w:color="auto"/>
        <w:right w:val="none" w:sz="0" w:space="0" w:color="auto"/>
      </w:divBdr>
    </w:div>
    <w:div w:id="1949043272">
      <w:marLeft w:val="0"/>
      <w:marRight w:val="0"/>
      <w:marTop w:val="0"/>
      <w:marBottom w:val="0"/>
      <w:divBdr>
        <w:top w:val="none" w:sz="0" w:space="0" w:color="auto"/>
        <w:left w:val="none" w:sz="0" w:space="0" w:color="auto"/>
        <w:bottom w:val="none" w:sz="0" w:space="0" w:color="auto"/>
        <w:right w:val="none" w:sz="0" w:space="0" w:color="auto"/>
      </w:divBdr>
    </w:div>
    <w:div w:id="1949043273">
      <w:marLeft w:val="0"/>
      <w:marRight w:val="0"/>
      <w:marTop w:val="0"/>
      <w:marBottom w:val="0"/>
      <w:divBdr>
        <w:top w:val="none" w:sz="0" w:space="0" w:color="auto"/>
        <w:left w:val="none" w:sz="0" w:space="0" w:color="auto"/>
        <w:bottom w:val="none" w:sz="0" w:space="0" w:color="auto"/>
        <w:right w:val="none" w:sz="0" w:space="0" w:color="auto"/>
      </w:divBdr>
    </w:div>
    <w:div w:id="1949043274">
      <w:marLeft w:val="0"/>
      <w:marRight w:val="0"/>
      <w:marTop w:val="0"/>
      <w:marBottom w:val="0"/>
      <w:divBdr>
        <w:top w:val="none" w:sz="0" w:space="0" w:color="auto"/>
        <w:left w:val="none" w:sz="0" w:space="0" w:color="auto"/>
        <w:bottom w:val="none" w:sz="0" w:space="0" w:color="auto"/>
        <w:right w:val="none" w:sz="0" w:space="0" w:color="auto"/>
      </w:divBdr>
    </w:div>
    <w:div w:id="1949043275">
      <w:marLeft w:val="0"/>
      <w:marRight w:val="0"/>
      <w:marTop w:val="0"/>
      <w:marBottom w:val="0"/>
      <w:divBdr>
        <w:top w:val="none" w:sz="0" w:space="0" w:color="auto"/>
        <w:left w:val="none" w:sz="0" w:space="0" w:color="auto"/>
        <w:bottom w:val="none" w:sz="0" w:space="0" w:color="auto"/>
        <w:right w:val="none" w:sz="0" w:space="0" w:color="auto"/>
      </w:divBdr>
    </w:div>
    <w:div w:id="1949043276">
      <w:marLeft w:val="0"/>
      <w:marRight w:val="0"/>
      <w:marTop w:val="0"/>
      <w:marBottom w:val="0"/>
      <w:divBdr>
        <w:top w:val="none" w:sz="0" w:space="0" w:color="auto"/>
        <w:left w:val="none" w:sz="0" w:space="0" w:color="auto"/>
        <w:bottom w:val="none" w:sz="0" w:space="0" w:color="auto"/>
        <w:right w:val="none" w:sz="0" w:space="0" w:color="auto"/>
      </w:divBdr>
    </w:div>
    <w:div w:id="1949043277">
      <w:marLeft w:val="0"/>
      <w:marRight w:val="0"/>
      <w:marTop w:val="0"/>
      <w:marBottom w:val="0"/>
      <w:divBdr>
        <w:top w:val="none" w:sz="0" w:space="0" w:color="auto"/>
        <w:left w:val="none" w:sz="0" w:space="0" w:color="auto"/>
        <w:bottom w:val="none" w:sz="0" w:space="0" w:color="auto"/>
        <w:right w:val="none" w:sz="0" w:space="0" w:color="auto"/>
      </w:divBdr>
    </w:div>
    <w:div w:id="1949043278">
      <w:marLeft w:val="0"/>
      <w:marRight w:val="0"/>
      <w:marTop w:val="0"/>
      <w:marBottom w:val="0"/>
      <w:divBdr>
        <w:top w:val="none" w:sz="0" w:space="0" w:color="auto"/>
        <w:left w:val="none" w:sz="0" w:space="0" w:color="auto"/>
        <w:bottom w:val="none" w:sz="0" w:space="0" w:color="auto"/>
        <w:right w:val="none" w:sz="0" w:space="0" w:color="auto"/>
      </w:divBdr>
    </w:div>
    <w:div w:id="1949043279">
      <w:marLeft w:val="0"/>
      <w:marRight w:val="0"/>
      <w:marTop w:val="0"/>
      <w:marBottom w:val="0"/>
      <w:divBdr>
        <w:top w:val="none" w:sz="0" w:space="0" w:color="auto"/>
        <w:left w:val="none" w:sz="0" w:space="0" w:color="auto"/>
        <w:bottom w:val="none" w:sz="0" w:space="0" w:color="auto"/>
        <w:right w:val="none" w:sz="0" w:space="0" w:color="auto"/>
      </w:divBdr>
    </w:div>
    <w:div w:id="1949043281">
      <w:marLeft w:val="0"/>
      <w:marRight w:val="0"/>
      <w:marTop w:val="0"/>
      <w:marBottom w:val="0"/>
      <w:divBdr>
        <w:top w:val="none" w:sz="0" w:space="0" w:color="auto"/>
        <w:left w:val="none" w:sz="0" w:space="0" w:color="auto"/>
        <w:bottom w:val="none" w:sz="0" w:space="0" w:color="auto"/>
        <w:right w:val="none" w:sz="0" w:space="0" w:color="auto"/>
      </w:divBdr>
    </w:div>
    <w:div w:id="1949043282">
      <w:marLeft w:val="0"/>
      <w:marRight w:val="0"/>
      <w:marTop w:val="0"/>
      <w:marBottom w:val="0"/>
      <w:divBdr>
        <w:top w:val="none" w:sz="0" w:space="0" w:color="auto"/>
        <w:left w:val="none" w:sz="0" w:space="0" w:color="auto"/>
        <w:bottom w:val="none" w:sz="0" w:space="0" w:color="auto"/>
        <w:right w:val="none" w:sz="0" w:space="0" w:color="auto"/>
      </w:divBdr>
    </w:div>
    <w:div w:id="1949043283">
      <w:marLeft w:val="0"/>
      <w:marRight w:val="0"/>
      <w:marTop w:val="0"/>
      <w:marBottom w:val="0"/>
      <w:divBdr>
        <w:top w:val="none" w:sz="0" w:space="0" w:color="auto"/>
        <w:left w:val="none" w:sz="0" w:space="0" w:color="auto"/>
        <w:bottom w:val="none" w:sz="0" w:space="0" w:color="auto"/>
        <w:right w:val="none" w:sz="0" w:space="0" w:color="auto"/>
      </w:divBdr>
    </w:div>
    <w:div w:id="1949043284">
      <w:marLeft w:val="0"/>
      <w:marRight w:val="0"/>
      <w:marTop w:val="0"/>
      <w:marBottom w:val="0"/>
      <w:divBdr>
        <w:top w:val="none" w:sz="0" w:space="0" w:color="auto"/>
        <w:left w:val="none" w:sz="0" w:space="0" w:color="auto"/>
        <w:bottom w:val="none" w:sz="0" w:space="0" w:color="auto"/>
        <w:right w:val="none" w:sz="0" w:space="0" w:color="auto"/>
      </w:divBdr>
    </w:div>
    <w:div w:id="1949043285">
      <w:marLeft w:val="0"/>
      <w:marRight w:val="0"/>
      <w:marTop w:val="0"/>
      <w:marBottom w:val="0"/>
      <w:divBdr>
        <w:top w:val="none" w:sz="0" w:space="0" w:color="auto"/>
        <w:left w:val="none" w:sz="0" w:space="0" w:color="auto"/>
        <w:bottom w:val="none" w:sz="0" w:space="0" w:color="auto"/>
        <w:right w:val="none" w:sz="0" w:space="0" w:color="auto"/>
      </w:divBdr>
    </w:div>
    <w:div w:id="1949043286">
      <w:marLeft w:val="0"/>
      <w:marRight w:val="0"/>
      <w:marTop w:val="0"/>
      <w:marBottom w:val="0"/>
      <w:divBdr>
        <w:top w:val="none" w:sz="0" w:space="0" w:color="auto"/>
        <w:left w:val="none" w:sz="0" w:space="0" w:color="auto"/>
        <w:bottom w:val="none" w:sz="0" w:space="0" w:color="auto"/>
        <w:right w:val="none" w:sz="0" w:space="0" w:color="auto"/>
      </w:divBdr>
    </w:div>
    <w:div w:id="1949043287">
      <w:marLeft w:val="0"/>
      <w:marRight w:val="0"/>
      <w:marTop w:val="0"/>
      <w:marBottom w:val="0"/>
      <w:divBdr>
        <w:top w:val="none" w:sz="0" w:space="0" w:color="auto"/>
        <w:left w:val="none" w:sz="0" w:space="0" w:color="auto"/>
        <w:bottom w:val="none" w:sz="0" w:space="0" w:color="auto"/>
        <w:right w:val="none" w:sz="0" w:space="0" w:color="auto"/>
      </w:divBdr>
    </w:div>
    <w:div w:id="1949043288">
      <w:marLeft w:val="0"/>
      <w:marRight w:val="0"/>
      <w:marTop w:val="0"/>
      <w:marBottom w:val="0"/>
      <w:divBdr>
        <w:top w:val="none" w:sz="0" w:space="0" w:color="auto"/>
        <w:left w:val="none" w:sz="0" w:space="0" w:color="auto"/>
        <w:bottom w:val="none" w:sz="0" w:space="0" w:color="auto"/>
        <w:right w:val="none" w:sz="0" w:space="0" w:color="auto"/>
      </w:divBdr>
    </w:div>
    <w:div w:id="1949043289">
      <w:marLeft w:val="0"/>
      <w:marRight w:val="0"/>
      <w:marTop w:val="0"/>
      <w:marBottom w:val="0"/>
      <w:divBdr>
        <w:top w:val="none" w:sz="0" w:space="0" w:color="auto"/>
        <w:left w:val="none" w:sz="0" w:space="0" w:color="auto"/>
        <w:bottom w:val="none" w:sz="0" w:space="0" w:color="auto"/>
        <w:right w:val="none" w:sz="0" w:space="0" w:color="auto"/>
      </w:divBdr>
    </w:div>
    <w:div w:id="1949043290">
      <w:marLeft w:val="0"/>
      <w:marRight w:val="0"/>
      <w:marTop w:val="0"/>
      <w:marBottom w:val="0"/>
      <w:divBdr>
        <w:top w:val="none" w:sz="0" w:space="0" w:color="auto"/>
        <w:left w:val="none" w:sz="0" w:space="0" w:color="auto"/>
        <w:bottom w:val="none" w:sz="0" w:space="0" w:color="auto"/>
        <w:right w:val="none" w:sz="0" w:space="0" w:color="auto"/>
      </w:divBdr>
      <w:divsChild>
        <w:div w:id="1949043280">
          <w:marLeft w:val="0"/>
          <w:marRight w:val="0"/>
          <w:marTop w:val="0"/>
          <w:marBottom w:val="0"/>
          <w:divBdr>
            <w:top w:val="none" w:sz="0" w:space="0" w:color="auto"/>
            <w:left w:val="none" w:sz="0" w:space="0" w:color="auto"/>
            <w:bottom w:val="none" w:sz="0" w:space="0" w:color="auto"/>
            <w:right w:val="none" w:sz="0" w:space="0" w:color="auto"/>
          </w:divBdr>
        </w:div>
      </w:divsChild>
    </w:div>
    <w:div w:id="1949043291">
      <w:marLeft w:val="0"/>
      <w:marRight w:val="0"/>
      <w:marTop w:val="0"/>
      <w:marBottom w:val="0"/>
      <w:divBdr>
        <w:top w:val="none" w:sz="0" w:space="0" w:color="auto"/>
        <w:left w:val="none" w:sz="0" w:space="0" w:color="auto"/>
        <w:bottom w:val="none" w:sz="0" w:space="0" w:color="auto"/>
        <w:right w:val="none" w:sz="0" w:space="0" w:color="auto"/>
      </w:divBdr>
    </w:div>
    <w:div w:id="1949043292">
      <w:marLeft w:val="0"/>
      <w:marRight w:val="0"/>
      <w:marTop w:val="0"/>
      <w:marBottom w:val="0"/>
      <w:divBdr>
        <w:top w:val="none" w:sz="0" w:space="0" w:color="auto"/>
        <w:left w:val="none" w:sz="0" w:space="0" w:color="auto"/>
        <w:bottom w:val="none" w:sz="0" w:space="0" w:color="auto"/>
        <w:right w:val="none" w:sz="0" w:space="0" w:color="auto"/>
      </w:divBdr>
    </w:div>
    <w:div w:id="1949043293">
      <w:marLeft w:val="0"/>
      <w:marRight w:val="0"/>
      <w:marTop w:val="0"/>
      <w:marBottom w:val="0"/>
      <w:divBdr>
        <w:top w:val="none" w:sz="0" w:space="0" w:color="auto"/>
        <w:left w:val="none" w:sz="0" w:space="0" w:color="auto"/>
        <w:bottom w:val="none" w:sz="0" w:space="0" w:color="auto"/>
        <w:right w:val="none" w:sz="0" w:space="0" w:color="auto"/>
      </w:divBdr>
    </w:div>
    <w:div w:id="1949043294">
      <w:marLeft w:val="0"/>
      <w:marRight w:val="0"/>
      <w:marTop w:val="0"/>
      <w:marBottom w:val="0"/>
      <w:divBdr>
        <w:top w:val="none" w:sz="0" w:space="0" w:color="auto"/>
        <w:left w:val="none" w:sz="0" w:space="0" w:color="auto"/>
        <w:bottom w:val="none" w:sz="0" w:space="0" w:color="auto"/>
        <w:right w:val="none" w:sz="0" w:space="0" w:color="auto"/>
      </w:divBdr>
    </w:div>
    <w:div w:id="1949043295">
      <w:marLeft w:val="0"/>
      <w:marRight w:val="0"/>
      <w:marTop w:val="0"/>
      <w:marBottom w:val="0"/>
      <w:divBdr>
        <w:top w:val="none" w:sz="0" w:space="0" w:color="auto"/>
        <w:left w:val="none" w:sz="0" w:space="0" w:color="auto"/>
        <w:bottom w:val="none" w:sz="0" w:space="0" w:color="auto"/>
        <w:right w:val="none" w:sz="0" w:space="0" w:color="auto"/>
      </w:divBdr>
    </w:div>
    <w:div w:id="1949043296">
      <w:marLeft w:val="0"/>
      <w:marRight w:val="0"/>
      <w:marTop w:val="0"/>
      <w:marBottom w:val="0"/>
      <w:divBdr>
        <w:top w:val="none" w:sz="0" w:space="0" w:color="auto"/>
        <w:left w:val="none" w:sz="0" w:space="0" w:color="auto"/>
        <w:bottom w:val="none" w:sz="0" w:space="0" w:color="auto"/>
        <w:right w:val="none" w:sz="0" w:space="0" w:color="auto"/>
      </w:divBdr>
    </w:div>
    <w:div w:id="1949043297">
      <w:marLeft w:val="0"/>
      <w:marRight w:val="0"/>
      <w:marTop w:val="0"/>
      <w:marBottom w:val="0"/>
      <w:divBdr>
        <w:top w:val="none" w:sz="0" w:space="0" w:color="auto"/>
        <w:left w:val="none" w:sz="0" w:space="0" w:color="auto"/>
        <w:bottom w:val="none" w:sz="0" w:space="0" w:color="auto"/>
        <w:right w:val="none" w:sz="0" w:space="0" w:color="auto"/>
      </w:divBdr>
    </w:div>
    <w:div w:id="1949043298">
      <w:marLeft w:val="0"/>
      <w:marRight w:val="0"/>
      <w:marTop w:val="0"/>
      <w:marBottom w:val="0"/>
      <w:divBdr>
        <w:top w:val="none" w:sz="0" w:space="0" w:color="auto"/>
        <w:left w:val="none" w:sz="0" w:space="0" w:color="auto"/>
        <w:bottom w:val="none" w:sz="0" w:space="0" w:color="auto"/>
        <w:right w:val="none" w:sz="0" w:space="0" w:color="auto"/>
      </w:divBdr>
    </w:div>
    <w:div w:id="1949043299">
      <w:marLeft w:val="0"/>
      <w:marRight w:val="0"/>
      <w:marTop w:val="0"/>
      <w:marBottom w:val="0"/>
      <w:divBdr>
        <w:top w:val="none" w:sz="0" w:space="0" w:color="auto"/>
        <w:left w:val="none" w:sz="0" w:space="0" w:color="auto"/>
        <w:bottom w:val="none" w:sz="0" w:space="0" w:color="auto"/>
        <w:right w:val="none" w:sz="0" w:space="0" w:color="auto"/>
      </w:divBdr>
    </w:div>
    <w:div w:id="1949043300">
      <w:marLeft w:val="0"/>
      <w:marRight w:val="0"/>
      <w:marTop w:val="0"/>
      <w:marBottom w:val="0"/>
      <w:divBdr>
        <w:top w:val="none" w:sz="0" w:space="0" w:color="auto"/>
        <w:left w:val="none" w:sz="0" w:space="0" w:color="auto"/>
        <w:bottom w:val="none" w:sz="0" w:space="0" w:color="auto"/>
        <w:right w:val="none" w:sz="0" w:space="0" w:color="auto"/>
      </w:divBdr>
    </w:div>
    <w:div w:id="1949043301">
      <w:marLeft w:val="0"/>
      <w:marRight w:val="0"/>
      <w:marTop w:val="0"/>
      <w:marBottom w:val="0"/>
      <w:divBdr>
        <w:top w:val="none" w:sz="0" w:space="0" w:color="auto"/>
        <w:left w:val="none" w:sz="0" w:space="0" w:color="auto"/>
        <w:bottom w:val="none" w:sz="0" w:space="0" w:color="auto"/>
        <w:right w:val="none" w:sz="0" w:space="0" w:color="auto"/>
      </w:divBdr>
    </w:div>
    <w:div w:id="1949043302">
      <w:marLeft w:val="0"/>
      <w:marRight w:val="0"/>
      <w:marTop w:val="0"/>
      <w:marBottom w:val="0"/>
      <w:divBdr>
        <w:top w:val="none" w:sz="0" w:space="0" w:color="auto"/>
        <w:left w:val="none" w:sz="0" w:space="0" w:color="auto"/>
        <w:bottom w:val="none" w:sz="0" w:space="0" w:color="auto"/>
        <w:right w:val="none" w:sz="0" w:space="0" w:color="auto"/>
      </w:divBdr>
    </w:div>
    <w:div w:id="1949043303">
      <w:marLeft w:val="0"/>
      <w:marRight w:val="0"/>
      <w:marTop w:val="0"/>
      <w:marBottom w:val="0"/>
      <w:divBdr>
        <w:top w:val="none" w:sz="0" w:space="0" w:color="auto"/>
        <w:left w:val="none" w:sz="0" w:space="0" w:color="auto"/>
        <w:bottom w:val="none" w:sz="0" w:space="0" w:color="auto"/>
        <w:right w:val="none" w:sz="0" w:space="0" w:color="auto"/>
      </w:divBdr>
    </w:div>
    <w:div w:id="1949043304">
      <w:marLeft w:val="0"/>
      <w:marRight w:val="0"/>
      <w:marTop w:val="0"/>
      <w:marBottom w:val="0"/>
      <w:divBdr>
        <w:top w:val="none" w:sz="0" w:space="0" w:color="auto"/>
        <w:left w:val="none" w:sz="0" w:space="0" w:color="auto"/>
        <w:bottom w:val="none" w:sz="0" w:space="0" w:color="auto"/>
        <w:right w:val="none" w:sz="0" w:space="0" w:color="auto"/>
      </w:divBdr>
    </w:div>
    <w:div w:id="1949043305">
      <w:marLeft w:val="0"/>
      <w:marRight w:val="0"/>
      <w:marTop w:val="0"/>
      <w:marBottom w:val="0"/>
      <w:divBdr>
        <w:top w:val="none" w:sz="0" w:space="0" w:color="auto"/>
        <w:left w:val="none" w:sz="0" w:space="0" w:color="auto"/>
        <w:bottom w:val="none" w:sz="0" w:space="0" w:color="auto"/>
        <w:right w:val="none" w:sz="0" w:space="0" w:color="auto"/>
      </w:divBdr>
    </w:div>
    <w:div w:id="1949043306">
      <w:marLeft w:val="0"/>
      <w:marRight w:val="0"/>
      <w:marTop w:val="0"/>
      <w:marBottom w:val="0"/>
      <w:divBdr>
        <w:top w:val="none" w:sz="0" w:space="0" w:color="auto"/>
        <w:left w:val="none" w:sz="0" w:space="0" w:color="auto"/>
        <w:bottom w:val="none" w:sz="0" w:space="0" w:color="auto"/>
        <w:right w:val="none" w:sz="0" w:space="0" w:color="auto"/>
      </w:divBdr>
    </w:div>
    <w:div w:id="1949043307">
      <w:marLeft w:val="0"/>
      <w:marRight w:val="0"/>
      <w:marTop w:val="0"/>
      <w:marBottom w:val="0"/>
      <w:divBdr>
        <w:top w:val="none" w:sz="0" w:space="0" w:color="auto"/>
        <w:left w:val="none" w:sz="0" w:space="0" w:color="auto"/>
        <w:bottom w:val="none" w:sz="0" w:space="0" w:color="auto"/>
        <w:right w:val="none" w:sz="0" w:space="0" w:color="auto"/>
      </w:divBdr>
    </w:div>
    <w:div w:id="1949043308">
      <w:marLeft w:val="0"/>
      <w:marRight w:val="0"/>
      <w:marTop w:val="0"/>
      <w:marBottom w:val="0"/>
      <w:divBdr>
        <w:top w:val="none" w:sz="0" w:space="0" w:color="auto"/>
        <w:left w:val="none" w:sz="0" w:space="0" w:color="auto"/>
        <w:bottom w:val="none" w:sz="0" w:space="0" w:color="auto"/>
        <w:right w:val="none" w:sz="0" w:space="0" w:color="auto"/>
      </w:divBdr>
    </w:div>
    <w:div w:id="1949043309">
      <w:marLeft w:val="0"/>
      <w:marRight w:val="0"/>
      <w:marTop w:val="0"/>
      <w:marBottom w:val="0"/>
      <w:divBdr>
        <w:top w:val="none" w:sz="0" w:space="0" w:color="auto"/>
        <w:left w:val="none" w:sz="0" w:space="0" w:color="auto"/>
        <w:bottom w:val="none" w:sz="0" w:space="0" w:color="auto"/>
        <w:right w:val="none" w:sz="0" w:space="0" w:color="auto"/>
      </w:divBdr>
    </w:div>
    <w:div w:id="1949043311">
      <w:marLeft w:val="0"/>
      <w:marRight w:val="0"/>
      <w:marTop w:val="0"/>
      <w:marBottom w:val="0"/>
      <w:divBdr>
        <w:top w:val="none" w:sz="0" w:space="0" w:color="auto"/>
        <w:left w:val="none" w:sz="0" w:space="0" w:color="auto"/>
        <w:bottom w:val="none" w:sz="0" w:space="0" w:color="auto"/>
        <w:right w:val="none" w:sz="0" w:space="0" w:color="auto"/>
      </w:divBdr>
    </w:div>
    <w:div w:id="1949043312">
      <w:marLeft w:val="0"/>
      <w:marRight w:val="0"/>
      <w:marTop w:val="0"/>
      <w:marBottom w:val="0"/>
      <w:divBdr>
        <w:top w:val="none" w:sz="0" w:space="0" w:color="auto"/>
        <w:left w:val="none" w:sz="0" w:space="0" w:color="auto"/>
        <w:bottom w:val="none" w:sz="0" w:space="0" w:color="auto"/>
        <w:right w:val="none" w:sz="0" w:space="0" w:color="auto"/>
      </w:divBdr>
    </w:div>
    <w:div w:id="1949043313">
      <w:marLeft w:val="0"/>
      <w:marRight w:val="0"/>
      <w:marTop w:val="0"/>
      <w:marBottom w:val="0"/>
      <w:divBdr>
        <w:top w:val="none" w:sz="0" w:space="0" w:color="auto"/>
        <w:left w:val="none" w:sz="0" w:space="0" w:color="auto"/>
        <w:bottom w:val="none" w:sz="0" w:space="0" w:color="auto"/>
        <w:right w:val="none" w:sz="0" w:space="0" w:color="auto"/>
      </w:divBdr>
    </w:div>
    <w:div w:id="1949043314">
      <w:marLeft w:val="0"/>
      <w:marRight w:val="0"/>
      <w:marTop w:val="0"/>
      <w:marBottom w:val="0"/>
      <w:divBdr>
        <w:top w:val="none" w:sz="0" w:space="0" w:color="auto"/>
        <w:left w:val="none" w:sz="0" w:space="0" w:color="auto"/>
        <w:bottom w:val="none" w:sz="0" w:space="0" w:color="auto"/>
        <w:right w:val="none" w:sz="0" w:space="0" w:color="auto"/>
      </w:divBdr>
    </w:div>
    <w:div w:id="1949043315">
      <w:marLeft w:val="0"/>
      <w:marRight w:val="0"/>
      <w:marTop w:val="0"/>
      <w:marBottom w:val="0"/>
      <w:divBdr>
        <w:top w:val="none" w:sz="0" w:space="0" w:color="auto"/>
        <w:left w:val="none" w:sz="0" w:space="0" w:color="auto"/>
        <w:bottom w:val="none" w:sz="0" w:space="0" w:color="auto"/>
        <w:right w:val="none" w:sz="0" w:space="0" w:color="auto"/>
      </w:divBdr>
    </w:div>
    <w:div w:id="1949043316">
      <w:marLeft w:val="0"/>
      <w:marRight w:val="0"/>
      <w:marTop w:val="0"/>
      <w:marBottom w:val="0"/>
      <w:divBdr>
        <w:top w:val="none" w:sz="0" w:space="0" w:color="auto"/>
        <w:left w:val="none" w:sz="0" w:space="0" w:color="auto"/>
        <w:bottom w:val="none" w:sz="0" w:space="0" w:color="auto"/>
        <w:right w:val="none" w:sz="0" w:space="0" w:color="auto"/>
      </w:divBdr>
    </w:div>
    <w:div w:id="1949043317">
      <w:marLeft w:val="0"/>
      <w:marRight w:val="0"/>
      <w:marTop w:val="0"/>
      <w:marBottom w:val="0"/>
      <w:divBdr>
        <w:top w:val="none" w:sz="0" w:space="0" w:color="auto"/>
        <w:left w:val="none" w:sz="0" w:space="0" w:color="auto"/>
        <w:bottom w:val="none" w:sz="0" w:space="0" w:color="auto"/>
        <w:right w:val="none" w:sz="0" w:space="0" w:color="auto"/>
      </w:divBdr>
    </w:div>
    <w:div w:id="1949043318">
      <w:marLeft w:val="0"/>
      <w:marRight w:val="0"/>
      <w:marTop w:val="0"/>
      <w:marBottom w:val="0"/>
      <w:divBdr>
        <w:top w:val="none" w:sz="0" w:space="0" w:color="auto"/>
        <w:left w:val="none" w:sz="0" w:space="0" w:color="auto"/>
        <w:bottom w:val="none" w:sz="0" w:space="0" w:color="auto"/>
        <w:right w:val="none" w:sz="0" w:space="0" w:color="auto"/>
      </w:divBdr>
    </w:div>
    <w:div w:id="1949043319">
      <w:marLeft w:val="0"/>
      <w:marRight w:val="0"/>
      <w:marTop w:val="0"/>
      <w:marBottom w:val="0"/>
      <w:divBdr>
        <w:top w:val="none" w:sz="0" w:space="0" w:color="auto"/>
        <w:left w:val="none" w:sz="0" w:space="0" w:color="auto"/>
        <w:bottom w:val="none" w:sz="0" w:space="0" w:color="auto"/>
        <w:right w:val="none" w:sz="0" w:space="0" w:color="auto"/>
      </w:divBdr>
    </w:div>
    <w:div w:id="1949043320">
      <w:marLeft w:val="0"/>
      <w:marRight w:val="0"/>
      <w:marTop w:val="0"/>
      <w:marBottom w:val="0"/>
      <w:divBdr>
        <w:top w:val="none" w:sz="0" w:space="0" w:color="auto"/>
        <w:left w:val="none" w:sz="0" w:space="0" w:color="auto"/>
        <w:bottom w:val="none" w:sz="0" w:space="0" w:color="auto"/>
        <w:right w:val="none" w:sz="0" w:space="0" w:color="auto"/>
      </w:divBdr>
    </w:div>
    <w:div w:id="1949043321">
      <w:marLeft w:val="0"/>
      <w:marRight w:val="0"/>
      <w:marTop w:val="0"/>
      <w:marBottom w:val="0"/>
      <w:divBdr>
        <w:top w:val="none" w:sz="0" w:space="0" w:color="auto"/>
        <w:left w:val="none" w:sz="0" w:space="0" w:color="auto"/>
        <w:bottom w:val="none" w:sz="0" w:space="0" w:color="auto"/>
        <w:right w:val="none" w:sz="0" w:space="0" w:color="auto"/>
      </w:divBdr>
    </w:div>
    <w:div w:id="1949043322">
      <w:marLeft w:val="0"/>
      <w:marRight w:val="0"/>
      <w:marTop w:val="0"/>
      <w:marBottom w:val="0"/>
      <w:divBdr>
        <w:top w:val="none" w:sz="0" w:space="0" w:color="auto"/>
        <w:left w:val="none" w:sz="0" w:space="0" w:color="auto"/>
        <w:bottom w:val="none" w:sz="0" w:space="0" w:color="auto"/>
        <w:right w:val="none" w:sz="0" w:space="0" w:color="auto"/>
      </w:divBdr>
    </w:div>
    <w:div w:id="1949043323">
      <w:marLeft w:val="0"/>
      <w:marRight w:val="0"/>
      <w:marTop w:val="0"/>
      <w:marBottom w:val="0"/>
      <w:divBdr>
        <w:top w:val="none" w:sz="0" w:space="0" w:color="auto"/>
        <w:left w:val="none" w:sz="0" w:space="0" w:color="auto"/>
        <w:bottom w:val="none" w:sz="0" w:space="0" w:color="auto"/>
        <w:right w:val="none" w:sz="0" w:space="0" w:color="auto"/>
      </w:divBdr>
    </w:div>
    <w:div w:id="1949043324">
      <w:marLeft w:val="0"/>
      <w:marRight w:val="0"/>
      <w:marTop w:val="0"/>
      <w:marBottom w:val="0"/>
      <w:divBdr>
        <w:top w:val="none" w:sz="0" w:space="0" w:color="auto"/>
        <w:left w:val="none" w:sz="0" w:space="0" w:color="auto"/>
        <w:bottom w:val="none" w:sz="0" w:space="0" w:color="auto"/>
        <w:right w:val="none" w:sz="0" w:space="0" w:color="auto"/>
      </w:divBdr>
    </w:div>
    <w:div w:id="1949043325">
      <w:marLeft w:val="0"/>
      <w:marRight w:val="0"/>
      <w:marTop w:val="0"/>
      <w:marBottom w:val="0"/>
      <w:divBdr>
        <w:top w:val="none" w:sz="0" w:space="0" w:color="auto"/>
        <w:left w:val="none" w:sz="0" w:space="0" w:color="auto"/>
        <w:bottom w:val="none" w:sz="0" w:space="0" w:color="auto"/>
        <w:right w:val="none" w:sz="0" w:space="0" w:color="auto"/>
      </w:divBdr>
    </w:div>
    <w:div w:id="1949043326">
      <w:marLeft w:val="0"/>
      <w:marRight w:val="0"/>
      <w:marTop w:val="0"/>
      <w:marBottom w:val="0"/>
      <w:divBdr>
        <w:top w:val="none" w:sz="0" w:space="0" w:color="auto"/>
        <w:left w:val="none" w:sz="0" w:space="0" w:color="auto"/>
        <w:bottom w:val="none" w:sz="0" w:space="0" w:color="auto"/>
        <w:right w:val="none" w:sz="0" w:space="0" w:color="auto"/>
      </w:divBdr>
    </w:div>
    <w:div w:id="1949043328">
      <w:marLeft w:val="0"/>
      <w:marRight w:val="0"/>
      <w:marTop w:val="0"/>
      <w:marBottom w:val="0"/>
      <w:divBdr>
        <w:top w:val="none" w:sz="0" w:space="0" w:color="auto"/>
        <w:left w:val="none" w:sz="0" w:space="0" w:color="auto"/>
        <w:bottom w:val="none" w:sz="0" w:space="0" w:color="auto"/>
        <w:right w:val="none" w:sz="0" w:space="0" w:color="auto"/>
      </w:divBdr>
    </w:div>
    <w:div w:id="1949043329">
      <w:marLeft w:val="0"/>
      <w:marRight w:val="0"/>
      <w:marTop w:val="0"/>
      <w:marBottom w:val="0"/>
      <w:divBdr>
        <w:top w:val="none" w:sz="0" w:space="0" w:color="auto"/>
        <w:left w:val="none" w:sz="0" w:space="0" w:color="auto"/>
        <w:bottom w:val="none" w:sz="0" w:space="0" w:color="auto"/>
        <w:right w:val="none" w:sz="0" w:space="0" w:color="auto"/>
      </w:divBdr>
    </w:div>
    <w:div w:id="1949043330">
      <w:marLeft w:val="0"/>
      <w:marRight w:val="0"/>
      <w:marTop w:val="0"/>
      <w:marBottom w:val="0"/>
      <w:divBdr>
        <w:top w:val="none" w:sz="0" w:space="0" w:color="auto"/>
        <w:left w:val="none" w:sz="0" w:space="0" w:color="auto"/>
        <w:bottom w:val="none" w:sz="0" w:space="0" w:color="auto"/>
        <w:right w:val="none" w:sz="0" w:space="0" w:color="auto"/>
      </w:divBdr>
    </w:div>
    <w:div w:id="1949043331">
      <w:marLeft w:val="0"/>
      <w:marRight w:val="0"/>
      <w:marTop w:val="0"/>
      <w:marBottom w:val="0"/>
      <w:divBdr>
        <w:top w:val="none" w:sz="0" w:space="0" w:color="auto"/>
        <w:left w:val="none" w:sz="0" w:space="0" w:color="auto"/>
        <w:bottom w:val="none" w:sz="0" w:space="0" w:color="auto"/>
        <w:right w:val="none" w:sz="0" w:space="0" w:color="auto"/>
      </w:divBdr>
    </w:div>
    <w:div w:id="1949043332">
      <w:marLeft w:val="0"/>
      <w:marRight w:val="0"/>
      <w:marTop w:val="0"/>
      <w:marBottom w:val="0"/>
      <w:divBdr>
        <w:top w:val="none" w:sz="0" w:space="0" w:color="auto"/>
        <w:left w:val="none" w:sz="0" w:space="0" w:color="auto"/>
        <w:bottom w:val="none" w:sz="0" w:space="0" w:color="auto"/>
        <w:right w:val="none" w:sz="0" w:space="0" w:color="auto"/>
      </w:divBdr>
    </w:div>
    <w:div w:id="1949043333">
      <w:marLeft w:val="0"/>
      <w:marRight w:val="0"/>
      <w:marTop w:val="0"/>
      <w:marBottom w:val="0"/>
      <w:divBdr>
        <w:top w:val="none" w:sz="0" w:space="0" w:color="auto"/>
        <w:left w:val="none" w:sz="0" w:space="0" w:color="auto"/>
        <w:bottom w:val="none" w:sz="0" w:space="0" w:color="auto"/>
        <w:right w:val="none" w:sz="0" w:space="0" w:color="auto"/>
      </w:divBdr>
    </w:div>
    <w:div w:id="1949043334">
      <w:marLeft w:val="0"/>
      <w:marRight w:val="0"/>
      <w:marTop w:val="0"/>
      <w:marBottom w:val="0"/>
      <w:divBdr>
        <w:top w:val="none" w:sz="0" w:space="0" w:color="auto"/>
        <w:left w:val="none" w:sz="0" w:space="0" w:color="auto"/>
        <w:bottom w:val="none" w:sz="0" w:space="0" w:color="auto"/>
        <w:right w:val="none" w:sz="0" w:space="0" w:color="auto"/>
      </w:divBdr>
    </w:div>
    <w:div w:id="1949043336">
      <w:marLeft w:val="0"/>
      <w:marRight w:val="0"/>
      <w:marTop w:val="0"/>
      <w:marBottom w:val="0"/>
      <w:divBdr>
        <w:top w:val="none" w:sz="0" w:space="0" w:color="auto"/>
        <w:left w:val="none" w:sz="0" w:space="0" w:color="auto"/>
        <w:bottom w:val="none" w:sz="0" w:space="0" w:color="auto"/>
        <w:right w:val="none" w:sz="0" w:space="0" w:color="auto"/>
      </w:divBdr>
    </w:div>
    <w:div w:id="1949043337">
      <w:marLeft w:val="0"/>
      <w:marRight w:val="0"/>
      <w:marTop w:val="0"/>
      <w:marBottom w:val="0"/>
      <w:divBdr>
        <w:top w:val="none" w:sz="0" w:space="0" w:color="auto"/>
        <w:left w:val="none" w:sz="0" w:space="0" w:color="auto"/>
        <w:bottom w:val="none" w:sz="0" w:space="0" w:color="auto"/>
        <w:right w:val="none" w:sz="0" w:space="0" w:color="auto"/>
      </w:divBdr>
    </w:div>
    <w:div w:id="1949043338">
      <w:marLeft w:val="0"/>
      <w:marRight w:val="0"/>
      <w:marTop w:val="0"/>
      <w:marBottom w:val="0"/>
      <w:divBdr>
        <w:top w:val="none" w:sz="0" w:space="0" w:color="auto"/>
        <w:left w:val="none" w:sz="0" w:space="0" w:color="auto"/>
        <w:bottom w:val="none" w:sz="0" w:space="0" w:color="auto"/>
        <w:right w:val="none" w:sz="0" w:space="0" w:color="auto"/>
      </w:divBdr>
    </w:div>
    <w:div w:id="1949043339">
      <w:marLeft w:val="0"/>
      <w:marRight w:val="0"/>
      <w:marTop w:val="0"/>
      <w:marBottom w:val="0"/>
      <w:divBdr>
        <w:top w:val="none" w:sz="0" w:space="0" w:color="auto"/>
        <w:left w:val="none" w:sz="0" w:space="0" w:color="auto"/>
        <w:bottom w:val="none" w:sz="0" w:space="0" w:color="auto"/>
        <w:right w:val="none" w:sz="0" w:space="0" w:color="auto"/>
      </w:divBdr>
    </w:div>
    <w:div w:id="2013414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3.xml"/><Relationship Id="rId18" Type="http://schemas.openxmlformats.org/officeDocument/2006/relationships/hyperlink" Target="consultantplus://offline/ref=ED1CB01C1D5FB524FFB5C05CE0985E3CC03A26B3B2EB9E5B284B87C8BCE5A4887A24FE9BD802C840X4W3C" TargetMode="External"/><Relationship Id="rId26" Type="http://schemas.openxmlformats.org/officeDocument/2006/relationships/hyperlink" Target="file:///C:\Users\malimonova\Desktop\&#1055;&#1047;&#1047;_&#1041;&#1072;&#1096;&#1082;&#1086;&#1074;&#1089;&#1082;&#1086;&#1077;_&#1057;&#1055;.docx" TargetMode="External"/><Relationship Id="rId3" Type="http://schemas.openxmlformats.org/officeDocument/2006/relationships/settings" Target="settings.xml"/><Relationship Id="rId21" Type="http://schemas.openxmlformats.org/officeDocument/2006/relationships/hyperlink" Target="https://base.garant.ru/70736874/53f89421bbdaf741eb2d1ecc4ddb4c33/" TargetMode="External"/><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hyperlink" Target="consultantplus://offline/ref=ED1CB01C1D5FB524FFB5C05CE0985E3CC03A26B3B2EB9E5B284B87C8BCE5A4887A24FE9BD802C840X4W2C" TargetMode="External"/><Relationship Id="rId25" Type="http://schemas.openxmlformats.org/officeDocument/2006/relationships/hyperlink" Target="file:///C:\Users\malimonova\Desktop\&#1055;&#1047;&#1047;_&#1041;&#1072;&#1096;&#1082;&#1086;&#1074;&#1089;&#1082;&#1086;&#1077;_&#1057;&#1055;.docx" TargetMode="External"/><Relationship Id="rId2" Type="http://schemas.openxmlformats.org/officeDocument/2006/relationships/styles" Target="styles.xml"/><Relationship Id="rId16" Type="http://schemas.openxmlformats.org/officeDocument/2006/relationships/hyperlink" Target="consultantplus://offline/ref=ED1CB01C1D5FB524FFB5C05CE0985E3CC03A26B3B2EB9E5B284B87C8BCE5A4887A24FE9BD802C840X4W0C" TargetMode="External"/><Relationship Id="rId20"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yperlink" Target="file:///C:\Users\malimonova\Desktop\&#1055;&#1047;&#1047;_&#1041;&#1072;&#1096;&#1082;&#1086;&#1074;&#1089;&#1082;&#1086;&#1077;_&#1057;&#1055;.docx" TargetMode="Externa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file:///C:\Users\malimonova\Desktop\&#1055;&#1047;&#1047;_&#1041;&#1072;&#1096;&#1082;&#1086;&#1074;&#1089;&#1082;&#1086;&#1077;_&#1057;&#1055;.docx"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file:///W:\&#1053;&#1086;&#1074;&#1086;&#1089;&#1080;&#1073;&#1080;&#1088;&#1089;&#1082;&#1072;&#1103;_&#1086;&#1073;&#1083;&#1072;&#1089;&#1090;&#1100;\&#1053;&#1086;&#1074;&#1086;&#1089;&#1080;&#1073;&#1080;&#1088;&#1089;&#1082;\&#1043;&#1088;&#1072;&#1076;%20&#1087;&#1088;&#1086;&#1077;&#1082;&#1090;&#1080;&#1088;&#1086;&#1074;&#1072;&#1085;&#1080;&#1077;\&#1055;&#1047;&#1047;\&#1055;&#1088;&#1072;&#1074;&#1080;&#1083;&#1072;%20&#1079;&#1077;&#1084;&#1077;&#1083;&#1087;&#1086;&#1083;&#1100;&#1079;&#1086;&#1074;&#1072;&#1085;&#1080;&#1103;%20&#1080;%20&#1079;&#1072;&#1089;&#1090;&#1088;&#1086;&#1081;&#1082;&#1080;%20&#1075;&#1086;&#1088;&#1086;&#1076;&#1072;%20&#1053;&#1086;&#1074;&#1086;&#1089;&#1080;&#1073;&#1080;&#1088;&#1089;&#1082;&#1072;%20&#1074;%20&#1088;&#1077;&#1076;%20&#1086;&#1090;%2014.02.2017%20&#8470;%20353.docx"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file:///C:\Users\malimonova\Desktop\&#1055;&#1047;&#1047;_&#1058;&#1091;&#1088;&#1090;&#1072;&#1089;&#1089;&#1082;&#1086;&#1077;_&#1089;&#1087;.doc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165</TotalTime>
  <Pages>89</Pages>
  <Words>28640</Words>
  <Characters>163251</Characters>
  <Application>Microsoft Office Word</Application>
  <DocSecurity>0</DocSecurity>
  <Lines>1360</Lines>
  <Paragraphs>383</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191508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Dlnet001</cp:lastModifiedBy>
  <cp:revision>21</cp:revision>
  <cp:lastPrinted>2022-07-05T17:51:00Z</cp:lastPrinted>
  <dcterms:created xsi:type="dcterms:W3CDTF">2021-04-12T17:46:00Z</dcterms:created>
  <dcterms:modified xsi:type="dcterms:W3CDTF">2022-11-25T04:44:00Z</dcterms:modified>
</cp:coreProperties>
</file>