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705FE8F8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650566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августе</w:t>
      </w:r>
      <w:r w:rsidR="007338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77777777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77777777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3275CBDC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>августе</w:t>
      </w:r>
      <w:r w:rsidR="00DD19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15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0566" w:rsidRPr="006505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01501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650566">
        <w:rPr>
          <w:rFonts w:ascii="Times New Roman" w:eastAsia="Times New Roman" w:hAnsi="Times New Roman"/>
          <w:i/>
          <w:sz w:val="28"/>
          <w:szCs w:val="28"/>
          <w:lang w:eastAsia="ru-RU"/>
        </w:rPr>
        <w:t>ле</w:t>
      </w:r>
      <w:r w:rsidR="000015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02A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50566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001501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50566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680C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AD2F7B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650566">
        <w:rPr>
          <w:rFonts w:ascii="Times New Roman" w:eastAsia="Times New Roman" w:hAnsi="Times New Roman"/>
          <w:i/>
          <w:sz w:val="28"/>
          <w:szCs w:val="28"/>
          <w:lang w:eastAsia="ru-RU"/>
        </w:rPr>
        <w:t>29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65BB080A"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01501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650566">
        <w:rPr>
          <w:rFonts w:ascii="Times New Roman" w:eastAsia="Times New Roman" w:hAnsi="Times New Roman"/>
          <w:i/>
          <w:sz w:val="28"/>
          <w:szCs w:val="28"/>
          <w:lang w:eastAsia="ru-RU"/>
        </w:rPr>
        <w:t>ле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402A05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650566">
        <w:rPr>
          <w:rFonts w:ascii="Times New Roman" w:eastAsia="Times New Roman" w:hAnsi="Times New Roman"/>
          <w:i/>
          <w:sz w:val="28"/>
          <w:szCs w:val="28"/>
          <w:lang w:eastAsia="ru-RU"/>
        </w:rPr>
        <w:t>49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50566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2147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605CB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AD2F7B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650566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11A6A7B7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322B3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001501">
        <w:rPr>
          <w:rFonts w:ascii="Times New Roman" w:hAnsi="Times New Roman"/>
          <w:bCs/>
          <w:i/>
          <w:sz w:val="28"/>
          <w:szCs w:val="28"/>
        </w:rPr>
        <w:t>ию</w:t>
      </w:r>
      <w:r w:rsidR="00650566">
        <w:rPr>
          <w:rFonts w:ascii="Times New Roman" w:hAnsi="Times New Roman"/>
          <w:bCs/>
          <w:i/>
          <w:sz w:val="28"/>
          <w:szCs w:val="28"/>
        </w:rPr>
        <w:t>ле</w:t>
      </w:r>
      <w:r w:rsidR="00502AE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20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502AE5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650566">
        <w:rPr>
          <w:rFonts w:ascii="Times New Roman" w:hAnsi="Times New Roman"/>
          <w:bCs/>
          <w:i/>
          <w:sz w:val="28"/>
          <w:szCs w:val="28"/>
        </w:rPr>
        <w:t>августе</w:t>
      </w:r>
      <w:r w:rsidR="00680CA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6602B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201</w:t>
      </w:r>
      <w:r w:rsidR="00AD2F7B">
        <w:rPr>
          <w:rFonts w:ascii="Times New Roman" w:hAnsi="Times New Roman"/>
          <w:bCs/>
          <w:i/>
          <w:sz w:val="28"/>
          <w:szCs w:val="28"/>
        </w:rPr>
        <w:t>9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650566">
        <w:rPr>
          <w:rFonts w:ascii="Times New Roman" w:hAnsi="Times New Roman"/>
          <w:bCs/>
          <w:i/>
          <w:sz w:val="28"/>
          <w:szCs w:val="28"/>
        </w:rPr>
        <w:t>8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55D442B1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 Новосибирской области –</w:t>
      </w:r>
      <w:r w:rsidR="00001501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01501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650566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001501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65056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65056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августе </w:t>
      </w:r>
      <w:r w:rsidR="00250B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AD2F7B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65056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50710BFC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0566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F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01501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650566">
        <w:rPr>
          <w:rFonts w:ascii="Times New Roman" w:eastAsia="Times New Roman" w:hAnsi="Times New Roman"/>
          <w:i/>
          <w:sz w:val="28"/>
          <w:szCs w:val="28"/>
          <w:lang w:eastAsia="ru-RU"/>
        </w:rPr>
        <w:t>ле</w:t>
      </w:r>
      <w:r w:rsidR="00190B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23E67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02AE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50566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0150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77777777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77777777"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60CA9D6F" w14:textId="32830ABD" w:rsidR="006602BB" w:rsidRDefault="00650566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5423CFD" wp14:editId="34CC2D94">
            <wp:extent cx="5758180" cy="377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814" cy="378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68BE8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202951AD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001501">
        <w:rPr>
          <w:rFonts w:ascii="Times New Roman" w:eastAsia="Times New Roman" w:hAnsi="Times New Roman"/>
          <w:noProof/>
          <w:sz w:val="28"/>
          <w:szCs w:val="28"/>
          <w:lang w:eastAsia="ru-RU"/>
        </w:rPr>
        <w:t>ию</w:t>
      </w:r>
      <w:r w:rsidR="00DE2EAA">
        <w:rPr>
          <w:rFonts w:ascii="Times New Roman" w:eastAsia="Times New Roman" w:hAnsi="Times New Roman"/>
          <w:noProof/>
          <w:sz w:val="28"/>
          <w:szCs w:val="28"/>
          <w:lang w:eastAsia="ru-RU"/>
        </w:rPr>
        <w:t>лем</w:t>
      </w:r>
      <w:r w:rsidR="00A774D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502AE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22B3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DE2EAA">
        <w:rPr>
          <w:rFonts w:ascii="Times New Roman" w:eastAsia="Times New Roman" w:hAnsi="Times New Roman"/>
          <w:noProof/>
          <w:sz w:val="28"/>
          <w:szCs w:val="28"/>
          <w:lang w:eastAsia="ru-RU"/>
        </w:rPr>
        <w:t>меньшелось</w:t>
      </w:r>
      <w:r w:rsidR="00502AE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CA774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00150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5C11DF">
        <w:rPr>
          <w:rFonts w:ascii="Times New Roman" w:eastAsia="Times New Roman" w:hAnsi="Times New Roman"/>
          <w:noProof/>
          <w:sz w:val="28"/>
          <w:szCs w:val="28"/>
          <w:lang w:eastAsia="ru-RU"/>
        </w:rPr>
        <w:t>59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4322B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5C11DF">
        <w:rPr>
          <w:rFonts w:ascii="Times New Roman" w:eastAsia="Times New Roman" w:hAnsi="Times New Roman"/>
          <w:noProof/>
          <w:sz w:val="28"/>
          <w:szCs w:val="28"/>
          <w:lang w:eastAsia="ru-RU"/>
        </w:rPr>
        <w:t>29</w:t>
      </w:r>
      <w:r w:rsidR="00502AE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502AE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11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E81034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5C11D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502A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4322B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3177404A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C11DF"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C11DF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202588D9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5C11D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11DF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138A699C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1F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C11D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23FC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66577DCE"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C11D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C11D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813DAEE" w14:textId="77777777"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2BDCB" w14:textId="71672CE9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5F7ECB7" w14:textId="2B2A775F" w:rsidR="00766B6B" w:rsidRDefault="005923FC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68B4FD" wp14:editId="74E4192B">
            <wp:extent cx="6382868" cy="44323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932" cy="4436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0E565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983F76" w14:textId="5CB5A783" w:rsidR="000E6300" w:rsidRPr="006E2C62" w:rsidRDefault="00DA270C" w:rsidP="00DA27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923FC">
        <w:rPr>
          <w:rFonts w:ascii="Times New Roman" w:eastAsia="Times New Roman" w:hAnsi="Times New Roman"/>
          <w:sz w:val="28"/>
          <w:szCs w:val="28"/>
          <w:lang w:eastAsia="ru-RU"/>
        </w:rPr>
        <w:t>августе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отмечается </w:t>
      </w:r>
      <w:r w:rsidR="004D7E44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</w:t>
      </w:r>
      <w:r w:rsidR="00DA1B3D"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количеств</w:t>
      </w:r>
      <w:r w:rsidR="00BD14B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</w:t>
      </w:r>
      <w:r w:rsidR="00DA695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51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улучшение жилищных условий</w:t>
      </w:r>
      <w:r w:rsidR="005923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водоотведения, изменения автобусных маршрутов. </w:t>
      </w:r>
      <w:r w:rsidR="004E5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8C768EF" w14:textId="2E57994C" w:rsidR="00B05A10" w:rsidRPr="00AC7B8C" w:rsidRDefault="00B05A10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05A10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3331E" w14:textId="77777777" w:rsidR="00DA6545" w:rsidRDefault="00DA6545" w:rsidP="00487266">
      <w:pPr>
        <w:spacing w:after="0" w:line="240" w:lineRule="auto"/>
      </w:pPr>
      <w:r>
        <w:separator/>
      </w:r>
    </w:p>
  </w:endnote>
  <w:endnote w:type="continuationSeparator" w:id="0">
    <w:p w14:paraId="6E4B9A96" w14:textId="77777777" w:rsidR="00DA6545" w:rsidRDefault="00DA6545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B1F82" w14:textId="77777777" w:rsidR="00DA6545" w:rsidRDefault="00DA6545" w:rsidP="00487266">
      <w:pPr>
        <w:spacing w:after="0" w:line="240" w:lineRule="auto"/>
      </w:pPr>
      <w:r>
        <w:separator/>
      </w:r>
    </w:p>
  </w:footnote>
  <w:footnote w:type="continuationSeparator" w:id="0">
    <w:p w14:paraId="45CE9E3D" w14:textId="77777777" w:rsidR="00DA6545" w:rsidRDefault="00DA6545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3B13B9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74C"/>
    <w:rsid w:val="00CA7E35"/>
    <w:rsid w:val="00CB00D1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  <w15:docId w15:val="{D7EE4B42-0365-42E6-81F6-10A9EF22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E99739-5E94-45FB-B23B-40F138C0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района Администрация</cp:lastModifiedBy>
  <cp:revision>4</cp:revision>
  <cp:lastPrinted>2017-07-26T11:18:00Z</cp:lastPrinted>
  <dcterms:created xsi:type="dcterms:W3CDTF">2020-10-01T10:34:00Z</dcterms:created>
  <dcterms:modified xsi:type="dcterms:W3CDTF">2020-10-01T10:58:00Z</dcterms:modified>
</cp:coreProperties>
</file>